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677979" w14:textId="77777777" w:rsidR="002A1E8E" w:rsidRPr="009D29F2" w:rsidRDefault="002A1E8E" w:rsidP="00D37C05">
      <w:pPr>
        <w:jc w:val="center"/>
        <w:rPr>
          <w:rFonts w:ascii="Tahoma" w:hAnsi="Tahoma" w:cs="Tahoma"/>
          <w:b/>
        </w:rPr>
      </w:pPr>
      <w:bookmarkStart w:id="0" w:name="_GoBack"/>
      <w:bookmarkEnd w:id="0"/>
    </w:p>
    <w:tbl>
      <w:tblPr>
        <w:tblW w:w="9844" w:type="dxa"/>
        <w:jc w:val="center"/>
        <w:tblCellMar>
          <w:left w:w="70" w:type="dxa"/>
          <w:right w:w="70" w:type="dxa"/>
        </w:tblCellMar>
        <w:tblLook w:val="0000" w:firstRow="0" w:lastRow="0" w:firstColumn="0" w:lastColumn="0" w:noHBand="0" w:noVBand="0"/>
      </w:tblPr>
      <w:tblGrid>
        <w:gridCol w:w="4685"/>
        <w:gridCol w:w="5159"/>
      </w:tblGrid>
      <w:tr w:rsidR="009B60CD" w:rsidRPr="009D29F2" w14:paraId="7157A2C2" w14:textId="77777777" w:rsidTr="00731B36">
        <w:trPr>
          <w:trHeight w:val="1858"/>
          <w:jc w:val="center"/>
        </w:trPr>
        <w:tc>
          <w:tcPr>
            <w:tcW w:w="4685" w:type="dxa"/>
          </w:tcPr>
          <w:p w14:paraId="75ABD931" w14:textId="77777777" w:rsidR="009B60CD" w:rsidRPr="009D29F2" w:rsidRDefault="009B60CD" w:rsidP="009B60CD">
            <w:pPr>
              <w:ind w:left="316"/>
              <w:rPr>
                <w:rFonts w:ascii="Tahoma" w:hAnsi="Tahoma" w:cs="Tahoma"/>
              </w:rPr>
            </w:pPr>
            <w:r w:rsidRPr="009D29F2">
              <w:rPr>
                <w:rFonts w:ascii="Tahoma" w:hAnsi="Tahoma" w:cs="Tahoma"/>
                <w:noProof/>
              </w:rPr>
              <w:drawing>
                <wp:inline distT="0" distB="0" distL="0" distR="0" wp14:anchorId="768EBC89" wp14:editId="5CE3B998">
                  <wp:extent cx="2453640" cy="1087755"/>
                  <wp:effectExtent l="0" t="0" r="3810" b="0"/>
                  <wp:docPr id="2" name="Kép 2" descr="C:\Users\User\AppData\Local\Temp\Rar$DIa0.863\FentKisbet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descr="C:\Users\User\AppData\Local\Temp\Rar$DIa0.863\FentKisbetu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3640" cy="1087755"/>
                          </a:xfrm>
                          <a:prstGeom prst="rect">
                            <a:avLst/>
                          </a:prstGeom>
                          <a:noFill/>
                          <a:ln>
                            <a:noFill/>
                          </a:ln>
                        </pic:spPr>
                      </pic:pic>
                    </a:graphicData>
                  </a:graphic>
                </wp:inline>
              </w:drawing>
            </w:r>
          </w:p>
        </w:tc>
        <w:tc>
          <w:tcPr>
            <w:tcW w:w="5159" w:type="dxa"/>
          </w:tcPr>
          <w:p w14:paraId="5CB81C84" w14:textId="77777777" w:rsidR="009B60CD" w:rsidRPr="009D29F2" w:rsidRDefault="009B60CD" w:rsidP="009B60CD">
            <w:pPr>
              <w:spacing w:before="120" w:after="120"/>
              <w:ind w:left="316"/>
              <w:rPr>
                <w:rFonts w:ascii="Tahoma" w:hAnsi="Tahoma" w:cs="Tahoma"/>
                <w:sz w:val="22"/>
                <w:szCs w:val="22"/>
              </w:rPr>
            </w:pPr>
            <w:r w:rsidRPr="009D29F2">
              <w:rPr>
                <w:rFonts w:ascii="Tahoma" w:hAnsi="Tahoma" w:cs="Tahoma"/>
                <w:sz w:val="22"/>
                <w:szCs w:val="22"/>
              </w:rPr>
              <w:t>8200 Veszprém Cserhát ltp.13.</w:t>
            </w:r>
          </w:p>
          <w:p w14:paraId="1E2AED90" w14:textId="77777777" w:rsidR="009B60CD" w:rsidRPr="002417BC" w:rsidRDefault="009B60CD" w:rsidP="009B60CD">
            <w:pPr>
              <w:ind w:left="316"/>
              <w:rPr>
                <w:rFonts w:ascii="Tahoma" w:hAnsi="Tahoma" w:cs="Tahoma"/>
                <w:sz w:val="22"/>
                <w:szCs w:val="22"/>
              </w:rPr>
            </w:pPr>
            <w:r w:rsidRPr="002417BC">
              <w:rPr>
                <w:rFonts w:ascii="Tahoma" w:hAnsi="Tahoma" w:cs="Tahoma"/>
                <w:b/>
                <w:bCs/>
                <w:sz w:val="22"/>
                <w:szCs w:val="22"/>
              </w:rPr>
              <w:t>telefon:</w:t>
            </w:r>
            <w:r w:rsidRPr="002417BC">
              <w:rPr>
                <w:rFonts w:ascii="Tahoma" w:hAnsi="Tahoma" w:cs="Tahoma"/>
                <w:sz w:val="22"/>
                <w:szCs w:val="22"/>
              </w:rPr>
              <w:t xml:space="preserve"> 06-88/</w:t>
            </w:r>
            <w:r w:rsidR="001B3800" w:rsidRPr="002417BC">
              <w:rPr>
                <w:rFonts w:ascii="Tahoma" w:hAnsi="Tahoma" w:cs="Tahoma"/>
                <w:sz w:val="22"/>
                <w:szCs w:val="22"/>
              </w:rPr>
              <w:t>424-472</w:t>
            </w:r>
          </w:p>
          <w:p w14:paraId="6FE87F95" w14:textId="77777777" w:rsidR="009B60CD" w:rsidRPr="002417BC" w:rsidRDefault="009B60CD" w:rsidP="009B60CD">
            <w:pPr>
              <w:ind w:left="316"/>
              <w:rPr>
                <w:rFonts w:ascii="Tahoma" w:hAnsi="Tahoma" w:cs="Tahoma"/>
                <w:b/>
                <w:bCs/>
                <w:sz w:val="22"/>
                <w:szCs w:val="22"/>
              </w:rPr>
            </w:pPr>
          </w:p>
          <w:p w14:paraId="457361E7" w14:textId="77777777" w:rsidR="009B60CD" w:rsidRPr="002417BC" w:rsidRDefault="009B60CD" w:rsidP="009B60CD">
            <w:pPr>
              <w:ind w:left="316"/>
              <w:rPr>
                <w:rFonts w:ascii="Tahoma" w:hAnsi="Tahoma" w:cs="Tahoma"/>
                <w:sz w:val="22"/>
                <w:szCs w:val="22"/>
              </w:rPr>
            </w:pPr>
            <w:r w:rsidRPr="002417BC">
              <w:rPr>
                <w:rFonts w:ascii="Tahoma" w:hAnsi="Tahoma" w:cs="Tahoma"/>
                <w:b/>
                <w:bCs/>
                <w:sz w:val="22"/>
                <w:szCs w:val="22"/>
              </w:rPr>
              <w:t>e-mail:</w:t>
            </w:r>
            <w:r w:rsidRPr="002417BC">
              <w:rPr>
                <w:rFonts w:ascii="Tahoma" w:hAnsi="Tahoma" w:cs="Tahoma"/>
                <w:sz w:val="22"/>
                <w:szCs w:val="22"/>
              </w:rPr>
              <w:t xml:space="preserve"> </w:t>
            </w:r>
            <w:hyperlink r:id="rId9" w:history="1">
              <w:r w:rsidR="00B51760" w:rsidRPr="002417BC">
                <w:rPr>
                  <w:rStyle w:val="Hiperhivatkozs"/>
                  <w:rFonts w:ascii="Tahoma" w:hAnsi="Tahoma" w:cs="Tahoma"/>
                  <w:sz w:val="22"/>
                  <w:szCs w:val="22"/>
                </w:rPr>
                <w:t>bolcsode@veszpremibolcsodek.hu</w:t>
              </w:r>
            </w:hyperlink>
          </w:p>
          <w:p w14:paraId="767FAE9C" w14:textId="77777777" w:rsidR="009B60CD" w:rsidRPr="009D29F2" w:rsidRDefault="001B3800" w:rsidP="009B60CD">
            <w:pPr>
              <w:ind w:left="316"/>
              <w:rPr>
                <w:rFonts w:ascii="Tahoma" w:hAnsi="Tahoma" w:cs="Tahoma"/>
                <w:sz w:val="22"/>
                <w:szCs w:val="22"/>
                <w:u w:val="single"/>
              </w:rPr>
            </w:pPr>
            <w:r w:rsidRPr="002417BC">
              <w:rPr>
                <w:rFonts w:ascii="Tahoma" w:hAnsi="Tahoma" w:cs="Tahoma"/>
              </w:rPr>
              <w:t xml:space="preserve">           </w:t>
            </w:r>
            <w:r w:rsidR="009040DC">
              <w:rPr>
                <w:rFonts w:ascii="Tahoma" w:hAnsi="Tahoma" w:cs="Tahoma"/>
              </w:rPr>
              <w:t xml:space="preserve"> </w:t>
            </w:r>
            <w:hyperlink r:id="rId10" w:history="1">
              <w:r w:rsidR="009040DC" w:rsidRPr="00237046">
                <w:rPr>
                  <w:rStyle w:val="Hiperhivatkozs"/>
                  <w:rFonts w:ascii="Tahoma" w:hAnsi="Tahoma" w:cs="Tahoma"/>
                  <w:bCs/>
                  <w:sz w:val="22"/>
                  <w:szCs w:val="22"/>
                </w:rPr>
                <w:t>alapellatas@veszpremibolcsodek.hu</w:t>
              </w:r>
            </w:hyperlink>
          </w:p>
          <w:p w14:paraId="1B5A92C1" w14:textId="77777777" w:rsidR="009B60CD" w:rsidRPr="009D29F2" w:rsidRDefault="009B60CD" w:rsidP="009B60CD">
            <w:pPr>
              <w:ind w:left="316"/>
              <w:rPr>
                <w:rFonts w:ascii="Tahoma" w:hAnsi="Tahoma" w:cs="Tahoma"/>
                <w:sz w:val="22"/>
                <w:szCs w:val="22"/>
              </w:rPr>
            </w:pPr>
            <w:r w:rsidRPr="009D29F2">
              <w:rPr>
                <w:rFonts w:ascii="Tahoma" w:hAnsi="Tahoma" w:cs="Tahoma"/>
                <w:b/>
                <w:bCs/>
                <w:sz w:val="22"/>
                <w:szCs w:val="22"/>
              </w:rPr>
              <w:t xml:space="preserve">web: </w:t>
            </w:r>
            <w:r w:rsidR="001B3800" w:rsidRPr="009D29F2">
              <w:rPr>
                <w:rFonts w:ascii="Tahoma" w:hAnsi="Tahoma" w:cs="Tahoma"/>
                <w:sz w:val="22"/>
                <w:szCs w:val="22"/>
              </w:rPr>
              <w:t xml:space="preserve">     </w:t>
            </w:r>
            <w:hyperlink w:history="1">
              <w:r w:rsidRPr="009D29F2">
                <w:rPr>
                  <w:rStyle w:val="Hiperhivatkozs"/>
                  <w:rFonts w:ascii="Tahoma" w:hAnsi="Tahoma" w:cs="Tahoma"/>
                  <w:sz w:val="22"/>
                  <w:szCs w:val="22"/>
                </w:rPr>
                <w:t>www.veszpremibolcsodek. hu</w:t>
              </w:r>
            </w:hyperlink>
          </w:p>
          <w:p w14:paraId="7CBCC828" w14:textId="77777777" w:rsidR="009B60CD" w:rsidRPr="009D29F2" w:rsidRDefault="009B60CD" w:rsidP="009B60CD">
            <w:pPr>
              <w:ind w:left="316"/>
              <w:jc w:val="center"/>
              <w:rPr>
                <w:rFonts w:ascii="Tahoma" w:hAnsi="Tahoma" w:cs="Tahoma"/>
                <w:sz w:val="22"/>
                <w:szCs w:val="22"/>
              </w:rPr>
            </w:pPr>
          </w:p>
        </w:tc>
      </w:tr>
      <w:tr w:rsidR="00631340" w:rsidRPr="009D29F2" w14:paraId="71DD762D" w14:textId="77777777" w:rsidTr="00731B36">
        <w:trPr>
          <w:trHeight w:val="1858"/>
          <w:jc w:val="center"/>
        </w:trPr>
        <w:tc>
          <w:tcPr>
            <w:tcW w:w="4685" w:type="dxa"/>
          </w:tcPr>
          <w:p w14:paraId="4A0BF2F9" w14:textId="77777777" w:rsidR="00631340" w:rsidRPr="009D29F2" w:rsidRDefault="00631340" w:rsidP="009B60CD">
            <w:pPr>
              <w:ind w:left="316"/>
              <w:rPr>
                <w:rFonts w:ascii="Tahoma" w:hAnsi="Tahoma" w:cs="Tahoma"/>
                <w:noProof/>
              </w:rPr>
            </w:pPr>
          </w:p>
        </w:tc>
        <w:tc>
          <w:tcPr>
            <w:tcW w:w="5159" w:type="dxa"/>
          </w:tcPr>
          <w:p w14:paraId="47751618" w14:textId="77777777" w:rsidR="00631340" w:rsidRPr="009D29F2" w:rsidRDefault="00631340" w:rsidP="009B60CD">
            <w:pPr>
              <w:spacing w:before="120" w:after="120"/>
              <w:ind w:left="316"/>
              <w:rPr>
                <w:rFonts w:ascii="Tahoma" w:hAnsi="Tahoma" w:cs="Tahoma"/>
                <w:sz w:val="22"/>
                <w:szCs w:val="22"/>
              </w:rPr>
            </w:pPr>
          </w:p>
        </w:tc>
      </w:tr>
    </w:tbl>
    <w:p w14:paraId="580B85EC" w14:textId="77777777" w:rsidR="00230C72" w:rsidRPr="009D29F2" w:rsidRDefault="00230C72" w:rsidP="00D37C05">
      <w:pPr>
        <w:jc w:val="center"/>
        <w:rPr>
          <w:rFonts w:ascii="Tahoma" w:hAnsi="Tahoma" w:cs="Tahoma"/>
          <w:b/>
        </w:rPr>
      </w:pPr>
    </w:p>
    <w:p w14:paraId="4D1D8606" w14:textId="77777777" w:rsidR="001D2703" w:rsidRPr="009D29F2" w:rsidRDefault="001D2703" w:rsidP="00D37C05">
      <w:pPr>
        <w:jc w:val="center"/>
        <w:rPr>
          <w:rFonts w:ascii="Tahoma" w:hAnsi="Tahoma" w:cs="Tahoma"/>
        </w:rPr>
      </w:pPr>
    </w:p>
    <w:p w14:paraId="00AB857A" w14:textId="77777777" w:rsidR="009B60CD" w:rsidRPr="009D29F2" w:rsidRDefault="009B60CD" w:rsidP="00D37C05">
      <w:pPr>
        <w:jc w:val="center"/>
        <w:rPr>
          <w:rFonts w:ascii="Tahoma" w:hAnsi="Tahoma" w:cs="Tahoma"/>
        </w:rPr>
      </w:pPr>
    </w:p>
    <w:p w14:paraId="4F2C3F02" w14:textId="77777777" w:rsidR="009B60CD" w:rsidRPr="009D29F2" w:rsidRDefault="009B60CD" w:rsidP="00D37C05">
      <w:pPr>
        <w:jc w:val="center"/>
        <w:rPr>
          <w:rFonts w:ascii="Tahoma" w:hAnsi="Tahoma" w:cs="Tahoma"/>
        </w:rPr>
      </w:pPr>
    </w:p>
    <w:p w14:paraId="6F7A1793" w14:textId="77777777" w:rsidR="009B60CD" w:rsidRPr="009D29F2" w:rsidRDefault="009B60CD" w:rsidP="00D37C05">
      <w:pPr>
        <w:jc w:val="center"/>
        <w:rPr>
          <w:rFonts w:ascii="Tahoma" w:hAnsi="Tahoma" w:cs="Tahoma"/>
        </w:rPr>
      </w:pPr>
    </w:p>
    <w:p w14:paraId="39E764A1" w14:textId="77777777" w:rsidR="009B60CD" w:rsidRPr="009D29F2" w:rsidRDefault="009B60CD" w:rsidP="00D37C05">
      <w:pPr>
        <w:jc w:val="center"/>
        <w:rPr>
          <w:rFonts w:ascii="Tahoma" w:hAnsi="Tahoma" w:cs="Tahoma"/>
        </w:rPr>
      </w:pPr>
    </w:p>
    <w:p w14:paraId="7D0C42A3" w14:textId="77777777" w:rsidR="009B60CD" w:rsidRPr="009D29F2" w:rsidRDefault="009B60CD" w:rsidP="00D37C05">
      <w:pPr>
        <w:jc w:val="center"/>
        <w:rPr>
          <w:rFonts w:ascii="Tahoma" w:hAnsi="Tahoma" w:cs="Tahoma"/>
        </w:rPr>
      </w:pPr>
    </w:p>
    <w:p w14:paraId="5A65525C" w14:textId="77777777" w:rsidR="009B60CD" w:rsidRPr="009D29F2" w:rsidRDefault="009B60CD" w:rsidP="00D37C05">
      <w:pPr>
        <w:jc w:val="center"/>
        <w:rPr>
          <w:rFonts w:ascii="Tahoma" w:hAnsi="Tahoma" w:cs="Tahoma"/>
        </w:rPr>
      </w:pPr>
    </w:p>
    <w:p w14:paraId="7C158A08" w14:textId="77777777" w:rsidR="009B60CD" w:rsidRPr="009D29F2" w:rsidRDefault="009B60CD" w:rsidP="00D37C05">
      <w:pPr>
        <w:jc w:val="center"/>
        <w:rPr>
          <w:rFonts w:ascii="Tahoma" w:hAnsi="Tahoma" w:cs="Tahoma"/>
        </w:rPr>
      </w:pPr>
    </w:p>
    <w:p w14:paraId="615D4359" w14:textId="77777777" w:rsidR="001D2703" w:rsidRPr="009D29F2" w:rsidRDefault="001D2703" w:rsidP="00D37C05">
      <w:pPr>
        <w:jc w:val="center"/>
        <w:rPr>
          <w:rFonts w:ascii="Tahoma" w:hAnsi="Tahoma" w:cs="Tahoma"/>
        </w:rPr>
      </w:pPr>
    </w:p>
    <w:p w14:paraId="51EDA3A5" w14:textId="77777777" w:rsidR="003F0CBC" w:rsidRPr="009D29F2" w:rsidRDefault="003F0CBC" w:rsidP="00D37C05">
      <w:pPr>
        <w:jc w:val="center"/>
        <w:rPr>
          <w:rFonts w:ascii="Tahoma" w:hAnsi="Tahoma" w:cs="Tahoma"/>
          <w:b/>
        </w:rPr>
      </w:pPr>
      <w:r w:rsidRPr="009D29F2">
        <w:rPr>
          <w:rFonts w:ascii="Tahoma" w:hAnsi="Tahoma" w:cs="Tahoma"/>
          <w:b/>
        </w:rPr>
        <w:t xml:space="preserve">Veszprémi </w:t>
      </w:r>
      <w:r w:rsidR="00AD12A1" w:rsidRPr="009D29F2">
        <w:rPr>
          <w:rFonts w:ascii="Tahoma" w:hAnsi="Tahoma" w:cs="Tahoma"/>
          <w:b/>
        </w:rPr>
        <w:t>Bölcsődei és Egészségügyi Alapellátási</w:t>
      </w:r>
    </w:p>
    <w:p w14:paraId="24ABC384" w14:textId="77777777" w:rsidR="00A76D41" w:rsidRPr="009D29F2" w:rsidRDefault="003F0CBC" w:rsidP="00D37C05">
      <w:pPr>
        <w:jc w:val="center"/>
        <w:rPr>
          <w:rFonts w:ascii="Tahoma" w:hAnsi="Tahoma" w:cs="Tahoma"/>
          <w:b/>
        </w:rPr>
      </w:pPr>
      <w:r w:rsidRPr="009D29F2">
        <w:rPr>
          <w:rFonts w:ascii="Tahoma" w:hAnsi="Tahoma" w:cs="Tahoma"/>
          <w:b/>
        </w:rPr>
        <w:t>Integrált Intézmény</w:t>
      </w:r>
    </w:p>
    <w:p w14:paraId="6C7858DF" w14:textId="77777777" w:rsidR="00A76D41" w:rsidRPr="009D29F2" w:rsidRDefault="00A76D41" w:rsidP="00D37C05">
      <w:pPr>
        <w:jc w:val="center"/>
        <w:rPr>
          <w:rFonts w:ascii="Tahoma" w:hAnsi="Tahoma" w:cs="Tahoma"/>
          <w:b/>
        </w:rPr>
      </w:pPr>
    </w:p>
    <w:p w14:paraId="5FF64C82" w14:textId="77777777" w:rsidR="00A76D41" w:rsidRPr="009D29F2" w:rsidRDefault="00A76D41" w:rsidP="00D37C05">
      <w:pPr>
        <w:jc w:val="center"/>
        <w:rPr>
          <w:rFonts w:ascii="Tahoma" w:hAnsi="Tahoma" w:cs="Tahoma"/>
          <w:b/>
          <w:smallCaps/>
          <w:sz w:val="32"/>
        </w:rPr>
      </w:pPr>
      <w:r w:rsidRPr="009D29F2">
        <w:rPr>
          <w:rFonts w:ascii="Tahoma" w:hAnsi="Tahoma" w:cs="Tahoma"/>
          <w:b/>
          <w:smallCaps/>
          <w:sz w:val="32"/>
        </w:rPr>
        <w:t>Szervezeti és Működési Szabályzata</w:t>
      </w:r>
    </w:p>
    <w:p w14:paraId="06E20DD8" w14:textId="77777777" w:rsidR="001D2703" w:rsidRPr="009D29F2" w:rsidRDefault="001D2703" w:rsidP="00D37C05">
      <w:pPr>
        <w:jc w:val="center"/>
        <w:rPr>
          <w:rFonts w:ascii="Tahoma" w:hAnsi="Tahoma" w:cs="Tahoma"/>
        </w:rPr>
      </w:pPr>
    </w:p>
    <w:p w14:paraId="2939B930" w14:textId="77777777" w:rsidR="00FA15B7" w:rsidRPr="009D29F2" w:rsidRDefault="00FA15B7" w:rsidP="00D37C05">
      <w:pPr>
        <w:jc w:val="center"/>
        <w:rPr>
          <w:rFonts w:ascii="Tahoma" w:hAnsi="Tahoma" w:cs="Tahoma"/>
        </w:rPr>
      </w:pPr>
    </w:p>
    <w:p w14:paraId="2682363D" w14:textId="77777777" w:rsidR="00FA15B7" w:rsidRPr="009D29F2" w:rsidRDefault="00FA15B7" w:rsidP="00D37C05">
      <w:pPr>
        <w:jc w:val="center"/>
        <w:rPr>
          <w:rFonts w:ascii="Tahoma" w:hAnsi="Tahoma" w:cs="Tahoma"/>
        </w:rPr>
      </w:pPr>
    </w:p>
    <w:p w14:paraId="6C6786CB" w14:textId="6FEE7FF4" w:rsidR="002B4E15" w:rsidRPr="009D29F2" w:rsidRDefault="003B5D36" w:rsidP="003B5D36">
      <w:pPr>
        <w:jc w:val="center"/>
        <w:rPr>
          <w:rFonts w:ascii="Tahoma" w:hAnsi="Tahoma" w:cs="Tahoma"/>
        </w:rPr>
      </w:pPr>
      <w:r w:rsidRPr="00D60FF8">
        <w:rPr>
          <w:rFonts w:ascii="Tahoma" w:hAnsi="Tahoma" w:cs="Tahoma"/>
        </w:rPr>
        <w:t>20</w:t>
      </w:r>
      <w:r w:rsidR="00F20101" w:rsidRPr="00D60FF8">
        <w:rPr>
          <w:rFonts w:ascii="Tahoma" w:hAnsi="Tahoma" w:cs="Tahoma"/>
        </w:rPr>
        <w:t>2</w:t>
      </w:r>
      <w:r w:rsidR="00DA6A62">
        <w:rPr>
          <w:rFonts w:ascii="Tahoma" w:hAnsi="Tahoma" w:cs="Tahoma"/>
        </w:rPr>
        <w:t>4</w:t>
      </w:r>
      <w:r w:rsidRPr="00D60FF8">
        <w:rPr>
          <w:rFonts w:ascii="Tahoma" w:hAnsi="Tahoma" w:cs="Tahoma"/>
        </w:rPr>
        <w:t>.</w:t>
      </w:r>
      <w:r w:rsidR="003D47C3" w:rsidRPr="009D29F2">
        <w:rPr>
          <w:rFonts w:ascii="Tahoma" w:hAnsi="Tahoma" w:cs="Tahoma"/>
        </w:rPr>
        <w:br w:type="page"/>
      </w:r>
    </w:p>
    <w:p w14:paraId="5AAB0245" w14:textId="77777777" w:rsidR="008A32BF" w:rsidRPr="009D29F2" w:rsidRDefault="008A32BF" w:rsidP="00303104">
      <w:pPr>
        <w:jc w:val="center"/>
        <w:rPr>
          <w:rFonts w:ascii="Tahoma" w:hAnsi="Tahoma" w:cs="Tahoma"/>
          <w:b/>
        </w:rPr>
      </w:pPr>
      <w:r w:rsidRPr="009D29F2">
        <w:rPr>
          <w:rFonts w:ascii="Tahoma" w:hAnsi="Tahoma" w:cs="Tahoma"/>
          <w:b/>
        </w:rPr>
        <w:lastRenderedPageBreak/>
        <w:t>TARTALOMJEGYZÉK</w:t>
      </w:r>
    </w:p>
    <w:p w14:paraId="6D82F9E3" w14:textId="77777777" w:rsidR="001D2703" w:rsidRPr="009D29F2" w:rsidRDefault="001D2703" w:rsidP="00D72707">
      <w:pPr>
        <w:jc w:val="both"/>
        <w:rPr>
          <w:rFonts w:ascii="Tahoma" w:hAnsi="Tahoma" w:cs="Tahoma"/>
        </w:rPr>
      </w:pPr>
    </w:p>
    <w:p w14:paraId="54B97E16" w14:textId="0E587460" w:rsidR="00117105" w:rsidRPr="00372689" w:rsidRDefault="00E26794">
      <w:pPr>
        <w:pStyle w:val="TJ1"/>
        <w:tabs>
          <w:tab w:val="right" w:leader="dot" w:pos="9062"/>
        </w:tabs>
        <w:rPr>
          <w:rFonts w:ascii="Tahoma" w:eastAsiaTheme="minorEastAsia" w:hAnsi="Tahoma" w:cs="Tahoma"/>
          <w:noProof/>
        </w:rPr>
      </w:pPr>
      <w:r w:rsidRPr="00372689">
        <w:rPr>
          <w:rFonts w:ascii="Tahoma" w:hAnsi="Tahoma" w:cs="Tahoma"/>
        </w:rPr>
        <w:fldChar w:fldCharType="begin"/>
      </w:r>
      <w:r w:rsidRPr="00372689">
        <w:rPr>
          <w:rFonts w:ascii="Tahoma" w:hAnsi="Tahoma" w:cs="Tahoma"/>
        </w:rPr>
        <w:instrText xml:space="preserve"> TOC \o "1-6" \h \z \u </w:instrText>
      </w:r>
      <w:r w:rsidRPr="00372689">
        <w:rPr>
          <w:rFonts w:ascii="Tahoma" w:hAnsi="Tahoma" w:cs="Tahoma"/>
        </w:rPr>
        <w:fldChar w:fldCharType="separate"/>
      </w:r>
      <w:hyperlink w:anchor="_Toc8298270" w:history="1">
        <w:r w:rsidR="00117105" w:rsidRPr="00372689">
          <w:rPr>
            <w:rStyle w:val="Hiperhivatkozs"/>
            <w:rFonts w:ascii="Tahoma" w:hAnsi="Tahoma" w:cs="Tahoma"/>
            <w:noProof/>
          </w:rPr>
          <w:t>Bevezetés</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_Toc8298270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4</w:t>
        </w:r>
        <w:r w:rsidR="00117105" w:rsidRPr="00372689">
          <w:rPr>
            <w:rFonts w:ascii="Tahoma" w:hAnsi="Tahoma" w:cs="Tahoma"/>
            <w:noProof/>
            <w:webHidden/>
          </w:rPr>
          <w:fldChar w:fldCharType="end"/>
        </w:r>
      </w:hyperlink>
    </w:p>
    <w:p w14:paraId="6B26FF4F" w14:textId="0C7D6FB1" w:rsidR="00117105" w:rsidRPr="00372689" w:rsidRDefault="005D4BA8">
      <w:pPr>
        <w:pStyle w:val="TJ1"/>
        <w:tabs>
          <w:tab w:val="right" w:leader="dot" w:pos="9062"/>
        </w:tabs>
        <w:rPr>
          <w:rFonts w:ascii="Tahoma" w:eastAsiaTheme="minorEastAsia" w:hAnsi="Tahoma" w:cs="Tahoma"/>
          <w:noProof/>
        </w:rPr>
      </w:pPr>
      <w:hyperlink w:anchor="_Toc8298271" w:history="1">
        <w:r w:rsidR="00117105" w:rsidRPr="00372689">
          <w:rPr>
            <w:rStyle w:val="Hiperhivatkozs"/>
            <w:rFonts w:ascii="Tahoma" w:hAnsi="Tahoma" w:cs="Tahoma"/>
            <w:noProof/>
          </w:rPr>
          <w:t>1. A költségvetési szerv létrehozásáról szóló szabályozás</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_Toc8298271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4</w:t>
        </w:r>
        <w:r w:rsidR="00117105" w:rsidRPr="00372689">
          <w:rPr>
            <w:rFonts w:ascii="Tahoma" w:hAnsi="Tahoma" w:cs="Tahoma"/>
            <w:noProof/>
            <w:webHidden/>
          </w:rPr>
          <w:fldChar w:fldCharType="end"/>
        </w:r>
      </w:hyperlink>
    </w:p>
    <w:p w14:paraId="521D7A6D" w14:textId="5D987051" w:rsidR="00117105" w:rsidRPr="00372689" w:rsidRDefault="005D4BA8">
      <w:pPr>
        <w:pStyle w:val="TJ2"/>
        <w:rPr>
          <w:rFonts w:ascii="Tahoma" w:eastAsiaTheme="minorEastAsia" w:hAnsi="Tahoma" w:cs="Tahoma"/>
          <w:noProof/>
        </w:rPr>
      </w:pPr>
      <w:hyperlink w:anchor="_Toc8298272" w:history="1">
        <w:r w:rsidR="00117105" w:rsidRPr="00372689">
          <w:rPr>
            <w:rStyle w:val="Hiperhivatkozs"/>
            <w:rFonts w:ascii="Tahoma" w:hAnsi="Tahoma" w:cs="Tahoma"/>
            <w:noProof/>
          </w:rPr>
          <w:t>Az intézmény feladatai</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_Toc8298272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5</w:t>
        </w:r>
        <w:r w:rsidR="00117105" w:rsidRPr="00372689">
          <w:rPr>
            <w:rFonts w:ascii="Tahoma" w:hAnsi="Tahoma" w:cs="Tahoma"/>
            <w:noProof/>
            <w:webHidden/>
          </w:rPr>
          <w:fldChar w:fldCharType="end"/>
        </w:r>
      </w:hyperlink>
    </w:p>
    <w:p w14:paraId="4FEE83D5" w14:textId="2F65C7AA" w:rsidR="00117105" w:rsidRPr="00372689" w:rsidRDefault="005D4BA8">
      <w:pPr>
        <w:pStyle w:val="TJ2"/>
        <w:rPr>
          <w:rFonts w:ascii="Tahoma" w:eastAsiaTheme="minorEastAsia" w:hAnsi="Tahoma" w:cs="Tahoma"/>
          <w:noProof/>
        </w:rPr>
      </w:pPr>
      <w:hyperlink w:anchor="_Toc8298273" w:history="1">
        <w:r w:rsidR="00117105" w:rsidRPr="00372689">
          <w:rPr>
            <w:rStyle w:val="Hiperhivatkozs"/>
            <w:rFonts w:ascii="Tahoma" w:hAnsi="Tahoma" w:cs="Tahoma"/>
            <w:noProof/>
          </w:rPr>
          <w:t>Az intézmény hatásköre</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_Toc8298273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5</w:t>
        </w:r>
        <w:r w:rsidR="00117105" w:rsidRPr="00372689">
          <w:rPr>
            <w:rFonts w:ascii="Tahoma" w:hAnsi="Tahoma" w:cs="Tahoma"/>
            <w:noProof/>
            <w:webHidden/>
          </w:rPr>
          <w:fldChar w:fldCharType="end"/>
        </w:r>
      </w:hyperlink>
    </w:p>
    <w:p w14:paraId="0C447339" w14:textId="4D798C1C" w:rsidR="00117105" w:rsidRPr="00372689" w:rsidRDefault="005D4BA8">
      <w:pPr>
        <w:pStyle w:val="TJ1"/>
        <w:tabs>
          <w:tab w:val="right" w:leader="dot" w:pos="9062"/>
        </w:tabs>
        <w:rPr>
          <w:rFonts w:ascii="Tahoma" w:eastAsiaTheme="minorEastAsia" w:hAnsi="Tahoma" w:cs="Tahoma"/>
          <w:noProof/>
        </w:rPr>
      </w:pPr>
      <w:hyperlink w:anchor="_Toc8298274" w:history="1">
        <w:r w:rsidR="00117105" w:rsidRPr="00372689">
          <w:rPr>
            <w:rStyle w:val="Hiperhivatkozs"/>
            <w:rFonts w:ascii="Tahoma" w:hAnsi="Tahoma" w:cs="Tahoma"/>
            <w:noProof/>
          </w:rPr>
          <w:t>2. A költségvetési szerv törzskönyvi azonosító száma, alapító okiratának kelte, az alapító okirat száma, az alapítás időpontja</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_Toc8298274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5</w:t>
        </w:r>
        <w:r w:rsidR="00117105" w:rsidRPr="00372689">
          <w:rPr>
            <w:rFonts w:ascii="Tahoma" w:hAnsi="Tahoma" w:cs="Tahoma"/>
            <w:noProof/>
            <w:webHidden/>
          </w:rPr>
          <w:fldChar w:fldCharType="end"/>
        </w:r>
      </w:hyperlink>
    </w:p>
    <w:p w14:paraId="39051A50" w14:textId="0E794698" w:rsidR="00117105" w:rsidRPr="00372689" w:rsidRDefault="005D4BA8">
      <w:pPr>
        <w:pStyle w:val="TJ2"/>
        <w:rPr>
          <w:rFonts w:ascii="Tahoma" w:eastAsiaTheme="minorEastAsia" w:hAnsi="Tahoma" w:cs="Tahoma"/>
          <w:noProof/>
        </w:rPr>
      </w:pPr>
      <w:hyperlink w:anchor="_Toc8298275" w:history="1">
        <w:r w:rsidR="00117105" w:rsidRPr="00372689">
          <w:rPr>
            <w:rStyle w:val="Hiperhivatkozs"/>
            <w:rFonts w:ascii="Tahoma" w:hAnsi="Tahoma" w:cs="Tahoma"/>
            <w:noProof/>
          </w:rPr>
          <w:t>Jogszabályban meghatározott közfeladat:</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_Toc8298275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6</w:t>
        </w:r>
        <w:r w:rsidR="00117105" w:rsidRPr="00372689">
          <w:rPr>
            <w:rFonts w:ascii="Tahoma" w:hAnsi="Tahoma" w:cs="Tahoma"/>
            <w:noProof/>
            <w:webHidden/>
          </w:rPr>
          <w:fldChar w:fldCharType="end"/>
        </w:r>
      </w:hyperlink>
    </w:p>
    <w:p w14:paraId="13CF4947" w14:textId="70943F92" w:rsidR="00117105" w:rsidRPr="00372689" w:rsidRDefault="005D4BA8">
      <w:pPr>
        <w:pStyle w:val="TJ2"/>
        <w:rPr>
          <w:rFonts w:ascii="Tahoma" w:eastAsiaTheme="minorEastAsia" w:hAnsi="Tahoma" w:cs="Tahoma"/>
          <w:noProof/>
        </w:rPr>
      </w:pPr>
      <w:hyperlink w:anchor="_Toc8298276" w:history="1">
        <w:r w:rsidR="00117105" w:rsidRPr="00372689">
          <w:rPr>
            <w:rStyle w:val="Hiperhivatkozs"/>
            <w:rFonts w:ascii="Tahoma" w:hAnsi="Tahoma" w:cs="Tahoma"/>
            <w:noProof/>
          </w:rPr>
          <w:t>A költségvetési szerv illetékessége, működési területe</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_Toc8298276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6</w:t>
        </w:r>
        <w:r w:rsidR="00117105" w:rsidRPr="00372689">
          <w:rPr>
            <w:rFonts w:ascii="Tahoma" w:hAnsi="Tahoma" w:cs="Tahoma"/>
            <w:noProof/>
            <w:webHidden/>
          </w:rPr>
          <w:fldChar w:fldCharType="end"/>
        </w:r>
      </w:hyperlink>
    </w:p>
    <w:p w14:paraId="123AF6F2" w14:textId="28541EB7" w:rsidR="00117105" w:rsidRPr="00372689" w:rsidRDefault="005D4BA8">
      <w:pPr>
        <w:pStyle w:val="TJ2"/>
        <w:rPr>
          <w:rFonts w:ascii="Tahoma" w:eastAsiaTheme="minorEastAsia" w:hAnsi="Tahoma" w:cs="Tahoma"/>
          <w:noProof/>
        </w:rPr>
      </w:pPr>
      <w:hyperlink w:anchor="_Toc8298277" w:history="1">
        <w:r w:rsidR="00117105" w:rsidRPr="00372689">
          <w:rPr>
            <w:rStyle w:val="Hiperhivatkozs"/>
            <w:rFonts w:ascii="Tahoma" w:hAnsi="Tahoma" w:cs="Tahoma"/>
            <w:noProof/>
          </w:rPr>
          <w:t>Irányító szerv neve</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_Toc8298277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7</w:t>
        </w:r>
        <w:r w:rsidR="00117105" w:rsidRPr="00372689">
          <w:rPr>
            <w:rFonts w:ascii="Tahoma" w:hAnsi="Tahoma" w:cs="Tahoma"/>
            <w:noProof/>
            <w:webHidden/>
          </w:rPr>
          <w:fldChar w:fldCharType="end"/>
        </w:r>
      </w:hyperlink>
    </w:p>
    <w:p w14:paraId="7B2066B2" w14:textId="034A284D" w:rsidR="00117105" w:rsidRPr="00372689" w:rsidRDefault="005D4BA8">
      <w:pPr>
        <w:pStyle w:val="TJ1"/>
        <w:tabs>
          <w:tab w:val="right" w:leader="dot" w:pos="9062"/>
        </w:tabs>
        <w:rPr>
          <w:rFonts w:ascii="Tahoma" w:eastAsiaTheme="minorEastAsia" w:hAnsi="Tahoma" w:cs="Tahoma"/>
          <w:noProof/>
        </w:rPr>
      </w:pPr>
      <w:hyperlink w:anchor="_Toc8298278" w:history="1">
        <w:r w:rsidR="00117105" w:rsidRPr="00372689">
          <w:rPr>
            <w:rStyle w:val="Hiperhivatkozs"/>
            <w:rFonts w:ascii="Tahoma" w:hAnsi="Tahoma" w:cs="Tahoma"/>
            <w:noProof/>
          </w:rPr>
          <w:t>3. Az ellátandó, és a kormányzati funkció szerint (szakfeladat számmal és megnevezéssel) besorolt alaptevékenységek</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_Toc8298278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7</w:t>
        </w:r>
        <w:r w:rsidR="00117105" w:rsidRPr="00372689">
          <w:rPr>
            <w:rFonts w:ascii="Tahoma" w:hAnsi="Tahoma" w:cs="Tahoma"/>
            <w:noProof/>
            <w:webHidden/>
          </w:rPr>
          <w:fldChar w:fldCharType="end"/>
        </w:r>
      </w:hyperlink>
    </w:p>
    <w:p w14:paraId="2510B121" w14:textId="172C121D" w:rsidR="00117105" w:rsidRPr="00372689" w:rsidRDefault="005D4BA8">
      <w:pPr>
        <w:pStyle w:val="TJ2"/>
        <w:rPr>
          <w:rFonts w:ascii="Tahoma" w:eastAsiaTheme="minorEastAsia" w:hAnsi="Tahoma" w:cs="Tahoma"/>
          <w:noProof/>
        </w:rPr>
      </w:pPr>
      <w:hyperlink w:anchor="_Toc8298279" w:history="1">
        <w:r w:rsidR="00117105" w:rsidRPr="00372689">
          <w:rPr>
            <w:rStyle w:val="Hiperhivatkozs"/>
            <w:rFonts w:ascii="Tahoma" w:hAnsi="Tahoma" w:cs="Tahoma"/>
            <w:noProof/>
          </w:rPr>
          <w:t>Rendszeresen ellátott vállalkozási tevékenységek</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_Toc8298279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8</w:t>
        </w:r>
        <w:r w:rsidR="00117105" w:rsidRPr="00372689">
          <w:rPr>
            <w:rFonts w:ascii="Tahoma" w:hAnsi="Tahoma" w:cs="Tahoma"/>
            <w:noProof/>
            <w:webHidden/>
          </w:rPr>
          <w:fldChar w:fldCharType="end"/>
        </w:r>
      </w:hyperlink>
    </w:p>
    <w:p w14:paraId="0C67F936" w14:textId="0F8DEFE5" w:rsidR="00117105" w:rsidRPr="00372689" w:rsidRDefault="005D4BA8">
      <w:pPr>
        <w:pStyle w:val="TJ2"/>
        <w:rPr>
          <w:rFonts w:ascii="Tahoma" w:eastAsiaTheme="minorEastAsia" w:hAnsi="Tahoma" w:cs="Tahoma"/>
          <w:noProof/>
        </w:rPr>
      </w:pPr>
      <w:hyperlink w:anchor="_Toc8298280" w:history="1">
        <w:r w:rsidR="00117105" w:rsidRPr="00372689">
          <w:rPr>
            <w:rStyle w:val="Hiperhivatkozs"/>
            <w:rFonts w:ascii="Tahoma" w:hAnsi="Tahoma" w:cs="Tahoma"/>
            <w:noProof/>
          </w:rPr>
          <w:t>Az alaptevékenységet szabályozó jogszabályok megjelölése</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_Toc8298280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8</w:t>
        </w:r>
        <w:r w:rsidR="00117105" w:rsidRPr="00372689">
          <w:rPr>
            <w:rFonts w:ascii="Tahoma" w:hAnsi="Tahoma" w:cs="Tahoma"/>
            <w:noProof/>
            <w:webHidden/>
          </w:rPr>
          <w:fldChar w:fldCharType="end"/>
        </w:r>
      </w:hyperlink>
    </w:p>
    <w:p w14:paraId="0BD04544" w14:textId="2F686B1F" w:rsidR="00117105" w:rsidRPr="00372689" w:rsidRDefault="005D4BA8">
      <w:pPr>
        <w:pStyle w:val="TJ1"/>
        <w:tabs>
          <w:tab w:val="right" w:leader="dot" w:pos="9062"/>
        </w:tabs>
        <w:rPr>
          <w:rFonts w:ascii="Tahoma" w:eastAsiaTheme="minorEastAsia" w:hAnsi="Tahoma" w:cs="Tahoma"/>
          <w:noProof/>
        </w:rPr>
      </w:pPr>
      <w:hyperlink w:anchor="_Toc8298281" w:history="1">
        <w:r w:rsidR="00117105" w:rsidRPr="00372689">
          <w:rPr>
            <w:rStyle w:val="Hiperhivatkozs"/>
            <w:rFonts w:ascii="Tahoma" w:hAnsi="Tahoma" w:cs="Tahoma"/>
            <w:noProof/>
          </w:rPr>
          <w:t>4. Az intézmény gazdálkodása</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_Toc8298281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8</w:t>
        </w:r>
        <w:r w:rsidR="00117105" w:rsidRPr="00372689">
          <w:rPr>
            <w:rFonts w:ascii="Tahoma" w:hAnsi="Tahoma" w:cs="Tahoma"/>
            <w:noProof/>
            <w:webHidden/>
          </w:rPr>
          <w:fldChar w:fldCharType="end"/>
        </w:r>
      </w:hyperlink>
    </w:p>
    <w:p w14:paraId="4FFE0177" w14:textId="5F58F71F" w:rsidR="00117105" w:rsidRPr="00372689" w:rsidRDefault="005D4BA8">
      <w:pPr>
        <w:pStyle w:val="TJ2"/>
        <w:rPr>
          <w:rFonts w:ascii="Tahoma" w:eastAsiaTheme="minorEastAsia" w:hAnsi="Tahoma" w:cs="Tahoma"/>
          <w:noProof/>
        </w:rPr>
      </w:pPr>
      <w:hyperlink w:anchor="_Toc8298282" w:history="1">
        <w:r w:rsidR="00117105" w:rsidRPr="00372689">
          <w:rPr>
            <w:rStyle w:val="Hiperhivatkozs"/>
            <w:rFonts w:ascii="Tahoma" w:hAnsi="Tahoma" w:cs="Tahoma"/>
            <w:noProof/>
          </w:rPr>
          <w:t>Az intézmény gazdálkodásának rendje</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_Toc8298282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9</w:t>
        </w:r>
        <w:r w:rsidR="00117105" w:rsidRPr="00372689">
          <w:rPr>
            <w:rFonts w:ascii="Tahoma" w:hAnsi="Tahoma" w:cs="Tahoma"/>
            <w:noProof/>
            <w:webHidden/>
          </w:rPr>
          <w:fldChar w:fldCharType="end"/>
        </w:r>
      </w:hyperlink>
    </w:p>
    <w:p w14:paraId="5E8B222C" w14:textId="24967796" w:rsidR="00117105" w:rsidRPr="00372689" w:rsidRDefault="005D4BA8">
      <w:pPr>
        <w:pStyle w:val="TJ2"/>
        <w:rPr>
          <w:rFonts w:ascii="Tahoma" w:eastAsiaTheme="minorEastAsia" w:hAnsi="Tahoma" w:cs="Tahoma"/>
          <w:noProof/>
        </w:rPr>
      </w:pPr>
      <w:hyperlink w:anchor="_Toc8298284" w:history="1">
        <w:r w:rsidR="00117105" w:rsidRPr="00372689">
          <w:rPr>
            <w:rStyle w:val="Hiperhivatkozs"/>
            <w:rFonts w:ascii="Tahoma" w:hAnsi="Tahoma" w:cs="Tahoma"/>
            <w:noProof/>
          </w:rPr>
          <w:t>Belső ellenőrzés</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_Toc8298284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9</w:t>
        </w:r>
        <w:r w:rsidR="00117105" w:rsidRPr="00372689">
          <w:rPr>
            <w:rFonts w:ascii="Tahoma" w:hAnsi="Tahoma" w:cs="Tahoma"/>
            <w:noProof/>
            <w:webHidden/>
          </w:rPr>
          <w:fldChar w:fldCharType="end"/>
        </w:r>
      </w:hyperlink>
    </w:p>
    <w:p w14:paraId="1AAADA10" w14:textId="40498A11" w:rsidR="00117105" w:rsidRPr="00372689" w:rsidRDefault="005D4BA8">
      <w:pPr>
        <w:pStyle w:val="TJ1"/>
        <w:tabs>
          <w:tab w:val="right" w:leader="dot" w:pos="9062"/>
        </w:tabs>
        <w:rPr>
          <w:rFonts w:ascii="Tahoma" w:eastAsiaTheme="minorEastAsia" w:hAnsi="Tahoma" w:cs="Tahoma"/>
          <w:noProof/>
        </w:rPr>
      </w:pPr>
      <w:hyperlink w:anchor="_Toc8298285" w:history="1">
        <w:r w:rsidR="00117105" w:rsidRPr="00372689">
          <w:rPr>
            <w:rStyle w:val="Hiperhivatkozs"/>
            <w:rFonts w:ascii="Tahoma" w:hAnsi="Tahoma" w:cs="Tahoma"/>
            <w:noProof/>
          </w:rPr>
          <w:t>5. Az intézmény szervezeti felépítésének leírása</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_Toc8298285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12</w:t>
        </w:r>
        <w:r w:rsidR="00117105" w:rsidRPr="00372689">
          <w:rPr>
            <w:rFonts w:ascii="Tahoma" w:hAnsi="Tahoma" w:cs="Tahoma"/>
            <w:noProof/>
            <w:webHidden/>
          </w:rPr>
          <w:fldChar w:fldCharType="end"/>
        </w:r>
      </w:hyperlink>
    </w:p>
    <w:p w14:paraId="277C56C1" w14:textId="5188B935" w:rsidR="00117105" w:rsidRPr="00372689" w:rsidRDefault="005D4BA8">
      <w:pPr>
        <w:pStyle w:val="TJ2"/>
        <w:rPr>
          <w:rFonts w:ascii="Tahoma" w:eastAsiaTheme="minorEastAsia" w:hAnsi="Tahoma" w:cs="Tahoma"/>
          <w:noProof/>
        </w:rPr>
      </w:pPr>
      <w:hyperlink w:anchor="_Toc8298286" w:history="1">
        <w:r w:rsidR="00117105" w:rsidRPr="00372689">
          <w:rPr>
            <w:rStyle w:val="Hiperhivatkozs"/>
            <w:rFonts w:ascii="Tahoma" w:hAnsi="Tahoma" w:cs="Tahoma"/>
            <w:noProof/>
          </w:rPr>
          <w:t>Az intézmény munkakörei</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_Toc8298286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12</w:t>
        </w:r>
        <w:r w:rsidR="00117105" w:rsidRPr="00372689">
          <w:rPr>
            <w:rFonts w:ascii="Tahoma" w:hAnsi="Tahoma" w:cs="Tahoma"/>
            <w:noProof/>
            <w:webHidden/>
          </w:rPr>
          <w:fldChar w:fldCharType="end"/>
        </w:r>
      </w:hyperlink>
    </w:p>
    <w:p w14:paraId="6818F3C4" w14:textId="34D0491A" w:rsidR="00117105" w:rsidRPr="00372689" w:rsidRDefault="005D4BA8">
      <w:pPr>
        <w:pStyle w:val="TJ2"/>
        <w:rPr>
          <w:rFonts w:ascii="Tahoma" w:eastAsiaTheme="minorEastAsia" w:hAnsi="Tahoma" w:cs="Tahoma"/>
          <w:noProof/>
        </w:rPr>
      </w:pPr>
      <w:hyperlink w:anchor="_Toc8298287" w:history="1">
        <w:r w:rsidR="00117105" w:rsidRPr="00372689">
          <w:rPr>
            <w:rStyle w:val="Hiperhivatkozs"/>
            <w:rFonts w:ascii="Tahoma" w:hAnsi="Tahoma" w:cs="Tahoma"/>
            <w:noProof/>
          </w:rPr>
          <w:t>Szervezeti formák</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_Toc8298287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13</w:t>
        </w:r>
        <w:r w:rsidR="00117105" w:rsidRPr="00372689">
          <w:rPr>
            <w:rFonts w:ascii="Tahoma" w:hAnsi="Tahoma" w:cs="Tahoma"/>
            <w:noProof/>
            <w:webHidden/>
          </w:rPr>
          <w:fldChar w:fldCharType="end"/>
        </w:r>
      </w:hyperlink>
    </w:p>
    <w:p w14:paraId="204C9540" w14:textId="1A20396F" w:rsidR="00117105" w:rsidRPr="00372689" w:rsidRDefault="005D4BA8">
      <w:pPr>
        <w:pStyle w:val="TJ2"/>
        <w:rPr>
          <w:rFonts w:ascii="Tahoma" w:eastAsiaTheme="minorEastAsia" w:hAnsi="Tahoma" w:cs="Tahoma"/>
          <w:noProof/>
        </w:rPr>
      </w:pPr>
      <w:hyperlink w:anchor="_Toc8298288" w:history="1">
        <w:r w:rsidR="00117105" w:rsidRPr="00372689">
          <w:rPr>
            <w:rStyle w:val="Hiperhivatkozs"/>
            <w:rFonts w:ascii="Tahoma" w:hAnsi="Tahoma" w:cs="Tahoma"/>
            <w:noProof/>
          </w:rPr>
          <w:t>Munkarend</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_Toc8298288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13</w:t>
        </w:r>
        <w:r w:rsidR="00117105" w:rsidRPr="00372689">
          <w:rPr>
            <w:rFonts w:ascii="Tahoma" w:hAnsi="Tahoma" w:cs="Tahoma"/>
            <w:noProof/>
            <w:webHidden/>
          </w:rPr>
          <w:fldChar w:fldCharType="end"/>
        </w:r>
      </w:hyperlink>
    </w:p>
    <w:p w14:paraId="35067312" w14:textId="7E8CA83D" w:rsidR="00117105" w:rsidRPr="00372689" w:rsidRDefault="005D4BA8">
      <w:pPr>
        <w:pStyle w:val="TJ2"/>
        <w:rPr>
          <w:rFonts w:ascii="Tahoma" w:eastAsiaTheme="minorEastAsia" w:hAnsi="Tahoma" w:cs="Tahoma"/>
          <w:noProof/>
        </w:rPr>
      </w:pPr>
      <w:hyperlink w:anchor="_Toc8298290" w:history="1">
        <w:r w:rsidR="00117105" w:rsidRPr="00372689">
          <w:rPr>
            <w:rStyle w:val="Hiperhivatkozs"/>
            <w:rFonts w:ascii="Tahoma" w:hAnsi="Tahoma" w:cs="Tahoma"/>
            <w:noProof/>
          </w:rPr>
          <w:t>Az intézmény belső szervezeti tagozódása</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_Toc8298290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14</w:t>
        </w:r>
        <w:r w:rsidR="00117105" w:rsidRPr="00372689">
          <w:rPr>
            <w:rFonts w:ascii="Tahoma" w:hAnsi="Tahoma" w:cs="Tahoma"/>
            <w:noProof/>
            <w:webHidden/>
          </w:rPr>
          <w:fldChar w:fldCharType="end"/>
        </w:r>
      </w:hyperlink>
    </w:p>
    <w:p w14:paraId="53794391" w14:textId="2A0CF94D" w:rsidR="00117105" w:rsidRPr="00372689" w:rsidRDefault="005D4BA8">
      <w:pPr>
        <w:pStyle w:val="TJ2"/>
        <w:rPr>
          <w:rFonts w:ascii="Tahoma" w:eastAsiaTheme="minorEastAsia" w:hAnsi="Tahoma" w:cs="Tahoma"/>
          <w:noProof/>
        </w:rPr>
      </w:pPr>
      <w:hyperlink w:anchor="_Toc8298291" w:history="1">
        <w:r w:rsidR="00117105" w:rsidRPr="00372689">
          <w:rPr>
            <w:rStyle w:val="Hiperhivatkozs"/>
            <w:rFonts w:ascii="Tahoma" w:hAnsi="Tahoma" w:cs="Tahoma"/>
            <w:noProof/>
          </w:rPr>
          <w:t>A szervezeti egységek megnevezése és feladatköre, engedélyezett létszám</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_Toc8298291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15</w:t>
        </w:r>
        <w:r w:rsidR="00117105" w:rsidRPr="00372689">
          <w:rPr>
            <w:rFonts w:ascii="Tahoma" w:hAnsi="Tahoma" w:cs="Tahoma"/>
            <w:noProof/>
            <w:webHidden/>
          </w:rPr>
          <w:fldChar w:fldCharType="end"/>
        </w:r>
      </w:hyperlink>
    </w:p>
    <w:p w14:paraId="6E21FD32" w14:textId="4A1A5C16" w:rsidR="00117105" w:rsidRPr="00372689" w:rsidRDefault="005D4BA8">
      <w:pPr>
        <w:pStyle w:val="TJ1"/>
        <w:tabs>
          <w:tab w:val="right" w:leader="dot" w:pos="9062"/>
        </w:tabs>
        <w:rPr>
          <w:rFonts w:ascii="Tahoma" w:eastAsiaTheme="minorEastAsia" w:hAnsi="Tahoma" w:cs="Tahoma"/>
          <w:noProof/>
        </w:rPr>
      </w:pPr>
      <w:hyperlink w:anchor="_Toc8298292" w:history="1">
        <w:r w:rsidR="00117105" w:rsidRPr="00372689">
          <w:rPr>
            <w:rStyle w:val="Hiperhivatkozs"/>
            <w:rFonts w:ascii="Tahoma" w:hAnsi="Tahoma" w:cs="Tahoma"/>
            <w:noProof/>
          </w:rPr>
          <w:t>6. Az intézményi munkavégzéssel kapcsolatos szabályok, a szervezeti egységek vezetőinek jogosítványai</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_Toc8298292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22</w:t>
        </w:r>
        <w:r w:rsidR="00117105" w:rsidRPr="00372689">
          <w:rPr>
            <w:rFonts w:ascii="Tahoma" w:hAnsi="Tahoma" w:cs="Tahoma"/>
            <w:noProof/>
            <w:webHidden/>
          </w:rPr>
          <w:fldChar w:fldCharType="end"/>
        </w:r>
      </w:hyperlink>
    </w:p>
    <w:p w14:paraId="28FB5A1B" w14:textId="45F48C77" w:rsidR="00117105" w:rsidRPr="00372689" w:rsidRDefault="005D4BA8">
      <w:pPr>
        <w:pStyle w:val="TJ1"/>
        <w:tabs>
          <w:tab w:val="right" w:leader="dot" w:pos="9062"/>
        </w:tabs>
        <w:rPr>
          <w:rFonts w:ascii="Tahoma" w:eastAsiaTheme="minorEastAsia" w:hAnsi="Tahoma" w:cs="Tahoma"/>
          <w:noProof/>
        </w:rPr>
      </w:pPr>
      <w:hyperlink w:anchor="_Toc8298293" w:history="1">
        <w:r w:rsidR="00117105" w:rsidRPr="00372689">
          <w:rPr>
            <w:rStyle w:val="Hiperhivatkozs"/>
            <w:rFonts w:ascii="Tahoma" w:hAnsi="Tahoma" w:cs="Tahoma"/>
            <w:noProof/>
          </w:rPr>
          <w:t>7. Munkakörhöz tartozó feladat és hatáskörök</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_Toc8298293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25</w:t>
        </w:r>
        <w:r w:rsidR="00117105" w:rsidRPr="00372689">
          <w:rPr>
            <w:rFonts w:ascii="Tahoma" w:hAnsi="Tahoma" w:cs="Tahoma"/>
            <w:noProof/>
            <w:webHidden/>
          </w:rPr>
          <w:fldChar w:fldCharType="end"/>
        </w:r>
      </w:hyperlink>
    </w:p>
    <w:p w14:paraId="4DBC89DC" w14:textId="3AA72ECA" w:rsidR="00117105" w:rsidRPr="00372689" w:rsidRDefault="005D4BA8" w:rsidP="009040DC">
      <w:pPr>
        <w:pStyle w:val="TJ4"/>
      </w:pPr>
      <w:hyperlink w:anchor="_Toc8298294" w:history="1">
        <w:r w:rsidR="00117105" w:rsidRPr="00372689">
          <w:rPr>
            <w:rStyle w:val="Hiperhivatkozs"/>
          </w:rPr>
          <w:t>Intézményvezető</w:t>
        </w:r>
        <w:r w:rsidR="00117105" w:rsidRPr="00372689">
          <w:rPr>
            <w:webHidden/>
          </w:rPr>
          <w:tab/>
        </w:r>
        <w:r w:rsidR="00117105" w:rsidRPr="00372689">
          <w:rPr>
            <w:webHidden/>
          </w:rPr>
          <w:fldChar w:fldCharType="begin"/>
        </w:r>
        <w:r w:rsidR="00117105" w:rsidRPr="00372689">
          <w:rPr>
            <w:webHidden/>
          </w:rPr>
          <w:instrText xml:space="preserve"> PAGEREF _Toc8298294 \h </w:instrText>
        </w:r>
        <w:r w:rsidR="00117105" w:rsidRPr="00372689">
          <w:rPr>
            <w:webHidden/>
          </w:rPr>
        </w:r>
        <w:r w:rsidR="00117105" w:rsidRPr="00372689">
          <w:rPr>
            <w:webHidden/>
          </w:rPr>
          <w:fldChar w:fldCharType="separate"/>
        </w:r>
        <w:r w:rsidR="00C816C9">
          <w:rPr>
            <w:webHidden/>
          </w:rPr>
          <w:t>25</w:t>
        </w:r>
        <w:r w:rsidR="00117105" w:rsidRPr="00372689">
          <w:rPr>
            <w:webHidden/>
          </w:rPr>
          <w:fldChar w:fldCharType="end"/>
        </w:r>
      </w:hyperlink>
    </w:p>
    <w:p w14:paraId="5501A4C6" w14:textId="77777777" w:rsidR="008C0658" w:rsidRPr="00372689" w:rsidRDefault="008C0658" w:rsidP="00B95AB2">
      <w:pPr>
        <w:ind w:firstLine="708"/>
        <w:rPr>
          <w:rFonts w:ascii="Tahoma" w:eastAsiaTheme="minorEastAsia" w:hAnsi="Tahoma" w:cs="Tahoma"/>
          <w:noProof/>
        </w:rPr>
      </w:pPr>
      <w:r w:rsidRPr="00372689">
        <w:rPr>
          <w:rFonts w:ascii="Tahoma" w:eastAsiaTheme="minorEastAsia" w:hAnsi="Tahoma" w:cs="Tahoma"/>
          <w:noProof/>
        </w:rPr>
        <w:t>Intézményvezető</w:t>
      </w:r>
      <w:r w:rsidR="00992F14" w:rsidRPr="00372689">
        <w:rPr>
          <w:rFonts w:ascii="Tahoma" w:eastAsiaTheme="minorEastAsia" w:hAnsi="Tahoma" w:cs="Tahoma"/>
          <w:noProof/>
        </w:rPr>
        <w:t>-</w:t>
      </w:r>
      <w:r w:rsidRPr="00372689">
        <w:rPr>
          <w:rFonts w:ascii="Tahoma" w:eastAsiaTheme="minorEastAsia" w:hAnsi="Tahoma" w:cs="Tahoma"/>
          <w:noProof/>
        </w:rPr>
        <w:t>helyettes</w:t>
      </w:r>
      <w:r w:rsidR="007439EC" w:rsidRPr="00372689">
        <w:rPr>
          <w:rFonts w:ascii="Tahoma" w:eastAsiaTheme="minorEastAsia" w:hAnsi="Tahoma" w:cs="Tahoma"/>
          <w:noProof/>
        </w:rPr>
        <w:t>/vezető gazdasági ügyintéző…..</w:t>
      </w:r>
      <w:r w:rsidRPr="00372689">
        <w:rPr>
          <w:rFonts w:ascii="Tahoma" w:eastAsiaTheme="minorEastAsia" w:hAnsi="Tahoma" w:cs="Tahoma"/>
          <w:noProof/>
        </w:rPr>
        <w:t>………………………</w:t>
      </w:r>
      <w:r w:rsidR="00733F7D" w:rsidRPr="00372689">
        <w:rPr>
          <w:rFonts w:ascii="Tahoma" w:eastAsiaTheme="minorEastAsia" w:hAnsi="Tahoma" w:cs="Tahoma"/>
          <w:noProof/>
        </w:rPr>
        <w:t>.</w:t>
      </w:r>
      <w:r w:rsidR="00C95896" w:rsidRPr="00372689">
        <w:rPr>
          <w:rFonts w:ascii="Tahoma" w:eastAsiaTheme="minorEastAsia" w:hAnsi="Tahoma" w:cs="Tahoma"/>
          <w:noProof/>
        </w:rPr>
        <w:t>.</w:t>
      </w:r>
      <w:r w:rsidR="00733F7D" w:rsidRPr="00372689">
        <w:rPr>
          <w:rFonts w:ascii="Tahoma" w:eastAsiaTheme="minorEastAsia" w:hAnsi="Tahoma" w:cs="Tahoma"/>
          <w:noProof/>
        </w:rPr>
        <w:t>2</w:t>
      </w:r>
      <w:r w:rsidR="00D10838">
        <w:rPr>
          <w:rFonts w:ascii="Tahoma" w:eastAsiaTheme="minorEastAsia" w:hAnsi="Tahoma" w:cs="Tahoma"/>
          <w:noProof/>
        </w:rPr>
        <w:t>4</w:t>
      </w:r>
    </w:p>
    <w:p w14:paraId="3B1B1054" w14:textId="77777777" w:rsidR="00883F69" w:rsidRPr="00372689" w:rsidRDefault="00883F69" w:rsidP="00883F69">
      <w:pPr>
        <w:ind w:firstLine="708"/>
        <w:rPr>
          <w:rFonts w:ascii="Tahoma" w:eastAsiaTheme="minorEastAsia" w:hAnsi="Tahoma" w:cs="Tahoma"/>
          <w:noProof/>
        </w:rPr>
      </w:pPr>
      <w:r w:rsidRPr="00372689">
        <w:rPr>
          <w:rFonts w:ascii="Tahoma" w:eastAsiaTheme="minorEastAsia" w:hAnsi="Tahoma" w:cs="Tahoma"/>
          <w:noProof/>
        </w:rPr>
        <w:t xml:space="preserve">Egészségügyi </w:t>
      </w:r>
      <w:r w:rsidR="00C95896" w:rsidRPr="00372689">
        <w:rPr>
          <w:rFonts w:ascii="Tahoma" w:eastAsiaTheme="minorEastAsia" w:hAnsi="Tahoma" w:cs="Tahoma"/>
          <w:noProof/>
        </w:rPr>
        <w:t xml:space="preserve">szakmai </w:t>
      </w:r>
      <w:r w:rsidRPr="00372689">
        <w:rPr>
          <w:rFonts w:ascii="Tahoma" w:eastAsiaTheme="minorEastAsia" w:hAnsi="Tahoma" w:cs="Tahoma"/>
          <w:noProof/>
        </w:rPr>
        <w:t>vezető…………………………………………………………………</w:t>
      </w:r>
      <w:r w:rsidR="00C95896" w:rsidRPr="00372689">
        <w:rPr>
          <w:rFonts w:ascii="Tahoma" w:eastAsiaTheme="minorEastAsia" w:hAnsi="Tahoma" w:cs="Tahoma"/>
          <w:noProof/>
        </w:rPr>
        <w:t>.2</w:t>
      </w:r>
      <w:r w:rsidR="00D10838">
        <w:rPr>
          <w:rFonts w:ascii="Tahoma" w:eastAsiaTheme="minorEastAsia" w:hAnsi="Tahoma" w:cs="Tahoma"/>
          <w:noProof/>
        </w:rPr>
        <w:t>6</w:t>
      </w:r>
    </w:p>
    <w:p w14:paraId="184E3C89" w14:textId="7F9528CA" w:rsidR="00117105" w:rsidRPr="00372689" w:rsidRDefault="005D4BA8" w:rsidP="009040DC">
      <w:pPr>
        <w:pStyle w:val="TJ4"/>
        <w:rPr>
          <w:rFonts w:eastAsiaTheme="minorEastAsia"/>
        </w:rPr>
      </w:pPr>
      <w:hyperlink w:anchor="_Toc8298295" w:history="1">
        <w:r w:rsidR="00117105" w:rsidRPr="00372689">
          <w:rPr>
            <w:rStyle w:val="Hiperhivatkozs"/>
          </w:rPr>
          <w:t>Szaktanácsad</w:t>
        </w:r>
        <w:r w:rsidR="008C0658" w:rsidRPr="00372689">
          <w:rPr>
            <w:rStyle w:val="Hiperhivatkozs"/>
          </w:rPr>
          <w:t>ó</w:t>
        </w:r>
        <w:r w:rsidR="00117105" w:rsidRPr="00372689">
          <w:rPr>
            <w:webHidden/>
          </w:rPr>
          <w:tab/>
        </w:r>
        <w:r w:rsidR="00117105" w:rsidRPr="00372689">
          <w:rPr>
            <w:webHidden/>
          </w:rPr>
          <w:fldChar w:fldCharType="begin"/>
        </w:r>
        <w:r w:rsidR="00117105" w:rsidRPr="00372689">
          <w:rPr>
            <w:webHidden/>
          </w:rPr>
          <w:instrText xml:space="preserve"> PAGEREF _Toc8298295 \h </w:instrText>
        </w:r>
        <w:r w:rsidR="00117105" w:rsidRPr="00372689">
          <w:rPr>
            <w:webHidden/>
          </w:rPr>
        </w:r>
        <w:r w:rsidR="00117105" w:rsidRPr="00372689">
          <w:rPr>
            <w:webHidden/>
          </w:rPr>
          <w:fldChar w:fldCharType="separate"/>
        </w:r>
        <w:r w:rsidR="00C816C9">
          <w:rPr>
            <w:webHidden/>
          </w:rPr>
          <w:t>29</w:t>
        </w:r>
        <w:r w:rsidR="00117105" w:rsidRPr="00372689">
          <w:rPr>
            <w:webHidden/>
          </w:rPr>
          <w:fldChar w:fldCharType="end"/>
        </w:r>
      </w:hyperlink>
    </w:p>
    <w:p w14:paraId="0C751B54" w14:textId="6621C8EE" w:rsidR="00117105" w:rsidRPr="00372689" w:rsidRDefault="005D4BA8" w:rsidP="009040DC">
      <w:pPr>
        <w:pStyle w:val="TJ4"/>
        <w:rPr>
          <w:rFonts w:eastAsiaTheme="minorEastAsia"/>
        </w:rPr>
      </w:pPr>
      <w:hyperlink w:anchor="_Toc8298297" w:history="1">
        <w:r w:rsidR="00117105" w:rsidRPr="00372689">
          <w:rPr>
            <w:rStyle w:val="Hiperhivatkozs"/>
          </w:rPr>
          <w:t xml:space="preserve">Egészségügyi </w:t>
        </w:r>
        <w:r w:rsidR="00A21488" w:rsidRPr="00372689">
          <w:rPr>
            <w:rStyle w:val="Hiperhivatkozs"/>
          </w:rPr>
          <w:t>gazdaság</w:t>
        </w:r>
        <w:r w:rsidR="00117105" w:rsidRPr="00372689">
          <w:rPr>
            <w:rStyle w:val="Hiperhivatkozs"/>
          </w:rPr>
          <w:t>i ügyintéző</w:t>
        </w:r>
        <w:r w:rsidR="00117105" w:rsidRPr="00372689">
          <w:rPr>
            <w:webHidden/>
          </w:rPr>
          <w:tab/>
        </w:r>
        <w:r w:rsidR="00117105" w:rsidRPr="00372689">
          <w:rPr>
            <w:webHidden/>
          </w:rPr>
          <w:fldChar w:fldCharType="begin"/>
        </w:r>
        <w:r w:rsidR="00117105" w:rsidRPr="00372689">
          <w:rPr>
            <w:webHidden/>
          </w:rPr>
          <w:instrText xml:space="preserve"> PAGEREF _Toc8298297 \h </w:instrText>
        </w:r>
        <w:r w:rsidR="00117105" w:rsidRPr="00372689">
          <w:rPr>
            <w:webHidden/>
          </w:rPr>
        </w:r>
        <w:r w:rsidR="00117105" w:rsidRPr="00372689">
          <w:rPr>
            <w:webHidden/>
          </w:rPr>
          <w:fldChar w:fldCharType="separate"/>
        </w:r>
        <w:r w:rsidR="00C816C9">
          <w:rPr>
            <w:webHidden/>
          </w:rPr>
          <w:t>30</w:t>
        </w:r>
        <w:r w:rsidR="00117105" w:rsidRPr="00372689">
          <w:rPr>
            <w:webHidden/>
          </w:rPr>
          <w:fldChar w:fldCharType="end"/>
        </w:r>
      </w:hyperlink>
    </w:p>
    <w:p w14:paraId="03A62AE7" w14:textId="702DF84A" w:rsidR="00117105" w:rsidRPr="00372689" w:rsidRDefault="005D4BA8" w:rsidP="009040DC">
      <w:pPr>
        <w:pStyle w:val="TJ4"/>
      </w:pPr>
      <w:hyperlink w:anchor="_Toc8298298" w:history="1">
        <w:r w:rsidR="00117105" w:rsidRPr="00372689">
          <w:rPr>
            <w:rStyle w:val="Hiperhivatkozs"/>
          </w:rPr>
          <w:t>Munkaügyi ügyintéző</w:t>
        </w:r>
        <w:r w:rsidR="00117105" w:rsidRPr="00372689">
          <w:rPr>
            <w:webHidden/>
          </w:rPr>
          <w:tab/>
        </w:r>
        <w:r w:rsidR="00117105" w:rsidRPr="00372689">
          <w:rPr>
            <w:webHidden/>
          </w:rPr>
          <w:fldChar w:fldCharType="begin"/>
        </w:r>
        <w:r w:rsidR="00117105" w:rsidRPr="00372689">
          <w:rPr>
            <w:webHidden/>
          </w:rPr>
          <w:instrText xml:space="preserve"> PAGEREF _Toc8298298 \h </w:instrText>
        </w:r>
        <w:r w:rsidR="00117105" w:rsidRPr="00372689">
          <w:rPr>
            <w:webHidden/>
          </w:rPr>
        </w:r>
        <w:r w:rsidR="00117105" w:rsidRPr="00372689">
          <w:rPr>
            <w:webHidden/>
          </w:rPr>
          <w:fldChar w:fldCharType="separate"/>
        </w:r>
        <w:r w:rsidR="00C816C9">
          <w:rPr>
            <w:webHidden/>
          </w:rPr>
          <w:t>32</w:t>
        </w:r>
        <w:r w:rsidR="00117105" w:rsidRPr="00372689">
          <w:rPr>
            <w:webHidden/>
          </w:rPr>
          <w:fldChar w:fldCharType="end"/>
        </w:r>
      </w:hyperlink>
    </w:p>
    <w:p w14:paraId="18C89B0A" w14:textId="4FD8718C" w:rsidR="00117105" w:rsidRPr="00372689" w:rsidRDefault="005D4BA8" w:rsidP="009040DC">
      <w:pPr>
        <w:pStyle w:val="TJ4"/>
        <w:rPr>
          <w:rFonts w:eastAsiaTheme="minorEastAsia"/>
        </w:rPr>
      </w:pPr>
      <w:hyperlink w:anchor="_Toc8298299" w:history="1">
        <w:r w:rsidR="00117105" w:rsidRPr="00372689">
          <w:rPr>
            <w:rStyle w:val="Hiperhivatkozs"/>
          </w:rPr>
          <w:t>Bölcsődevezető</w:t>
        </w:r>
        <w:r w:rsidR="00117105" w:rsidRPr="00372689">
          <w:rPr>
            <w:webHidden/>
          </w:rPr>
          <w:tab/>
        </w:r>
        <w:r w:rsidR="00117105" w:rsidRPr="00372689">
          <w:rPr>
            <w:webHidden/>
          </w:rPr>
          <w:fldChar w:fldCharType="begin"/>
        </w:r>
        <w:r w:rsidR="00117105" w:rsidRPr="00372689">
          <w:rPr>
            <w:webHidden/>
          </w:rPr>
          <w:instrText xml:space="preserve"> PAGEREF _Toc8298299 \h </w:instrText>
        </w:r>
        <w:r w:rsidR="00117105" w:rsidRPr="00372689">
          <w:rPr>
            <w:webHidden/>
          </w:rPr>
        </w:r>
        <w:r w:rsidR="00117105" w:rsidRPr="00372689">
          <w:rPr>
            <w:webHidden/>
          </w:rPr>
          <w:fldChar w:fldCharType="separate"/>
        </w:r>
        <w:r w:rsidR="00C816C9">
          <w:rPr>
            <w:webHidden/>
          </w:rPr>
          <w:t>32</w:t>
        </w:r>
        <w:r w:rsidR="00117105" w:rsidRPr="00372689">
          <w:rPr>
            <w:webHidden/>
          </w:rPr>
          <w:fldChar w:fldCharType="end"/>
        </w:r>
      </w:hyperlink>
    </w:p>
    <w:p w14:paraId="62F08E2C" w14:textId="274CF810" w:rsidR="00117105" w:rsidRPr="00372689" w:rsidRDefault="005D4BA8" w:rsidP="009040DC">
      <w:pPr>
        <w:pStyle w:val="TJ4"/>
        <w:rPr>
          <w:rFonts w:eastAsiaTheme="minorEastAsia"/>
        </w:rPr>
      </w:pPr>
      <w:hyperlink w:anchor="_Toc8298300" w:history="1">
        <w:r w:rsidR="00117105" w:rsidRPr="00372689">
          <w:rPr>
            <w:rStyle w:val="Hiperhivatkozs"/>
          </w:rPr>
          <w:t>Kisgyermeknevelő</w:t>
        </w:r>
        <w:r w:rsidR="00117105" w:rsidRPr="00372689">
          <w:rPr>
            <w:webHidden/>
          </w:rPr>
          <w:tab/>
        </w:r>
        <w:r w:rsidR="00117105" w:rsidRPr="00372689">
          <w:rPr>
            <w:webHidden/>
          </w:rPr>
          <w:fldChar w:fldCharType="begin"/>
        </w:r>
        <w:r w:rsidR="00117105" w:rsidRPr="00372689">
          <w:rPr>
            <w:webHidden/>
          </w:rPr>
          <w:instrText xml:space="preserve"> PAGEREF _Toc8298300 \h </w:instrText>
        </w:r>
        <w:r w:rsidR="00117105" w:rsidRPr="00372689">
          <w:rPr>
            <w:webHidden/>
          </w:rPr>
        </w:r>
        <w:r w:rsidR="00117105" w:rsidRPr="00372689">
          <w:rPr>
            <w:webHidden/>
          </w:rPr>
          <w:fldChar w:fldCharType="separate"/>
        </w:r>
        <w:r w:rsidR="00C816C9">
          <w:rPr>
            <w:webHidden/>
          </w:rPr>
          <w:t>34</w:t>
        </w:r>
        <w:r w:rsidR="00117105" w:rsidRPr="00372689">
          <w:rPr>
            <w:webHidden/>
          </w:rPr>
          <w:fldChar w:fldCharType="end"/>
        </w:r>
      </w:hyperlink>
    </w:p>
    <w:p w14:paraId="418B0906" w14:textId="335EC4FD" w:rsidR="00117105" w:rsidRPr="00372689" w:rsidRDefault="005D4BA8" w:rsidP="009040DC">
      <w:pPr>
        <w:pStyle w:val="TJ4"/>
        <w:rPr>
          <w:rFonts w:eastAsiaTheme="minorEastAsia"/>
        </w:rPr>
      </w:pPr>
      <w:hyperlink w:anchor="_Toc8298301" w:history="1">
        <w:r w:rsidR="00117105" w:rsidRPr="00372689">
          <w:rPr>
            <w:rStyle w:val="Hiperhivatkozs"/>
          </w:rPr>
          <w:t>Élelmezésvezető</w:t>
        </w:r>
        <w:r w:rsidR="00117105" w:rsidRPr="00372689">
          <w:rPr>
            <w:webHidden/>
          </w:rPr>
          <w:tab/>
        </w:r>
        <w:r w:rsidR="00117105" w:rsidRPr="00372689">
          <w:rPr>
            <w:webHidden/>
          </w:rPr>
          <w:fldChar w:fldCharType="begin"/>
        </w:r>
        <w:r w:rsidR="00117105" w:rsidRPr="00372689">
          <w:rPr>
            <w:webHidden/>
          </w:rPr>
          <w:instrText xml:space="preserve"> PAGEREF _Toc8298301 \h </w:instrText>
        </w:r>
        <w:r w:rsidR="00117105" w:rsidRPr="00372689">
          <w:rPr>
            <w:webHidden/>
          </w:rPr>
        </w:r>
        <w:r w:rsidR="00117105" w:rsidRPr="00372689">
          <w:rPr>
            <w:webHidden/>
          </w:rPr>
          <w:fldChar w:fldCharType="separate"/>
        </w:r>
        <w:r w:rsidR="00C816C9">
          <w:rPr>
            <w:webHidden/>
          </w:rPr>
          <w:t>35</w:t>
        </w:r>
        <w:r w:rsidR="00117105" w:rsidRPr="00372689">
          <w:rPr>
            <w:webHidden/>
          </w:rPr>
          <w:fldChar w:fldCharType="end"/>
        </w:r>
      </w:hyperlink>
    </w:p>
    <w:p w14:paraId="0DE5F942" w14:textId="4051785C" w:rsidR="00117105" w:rsidRPr="00372689" w:rsidRDefault="005D4BA8" w:rsidP="009040DC">
      <w:pPr>
        <w:pStyle w:val="TJ4"/>
        <w:rPr>
          <w:rFonts w:eastAsiaTheme="minorEastAsia"/>
        </w:rPr>
      </w:pPr>
      <w:hyperlink w:anchor="_Toc8298302" w:history="1">
        <w:r w:rsidR="00117105" w:rsidRPr="00372689">
          <w:rPr>
            <w:rStyle w:val="Hiperhivatkozs"/>
          </w:rPr>
          <w:t>Bölcsődei gazdasági ügyintéző</w:t>
        </w:r>
        <w:r w:rsidR="00117105" w:rsidRPr="00372689">
          <w:rPr>
            <w:webHidden/>
          </w:rPr>
          <w:tab/>
        </w:r>
        <w:r w:rsidR="00117105" w:rsidRPr="00372689">
          <w:rPr>
            <w:webHidden/>
          </w:rPr>
          <w:fldChar w:fldCharType="begin"/>
        </w:r>
        <w:r w:rsidR="00117105" w:rsidRPr="00372689">
          <w:rPr>
            <w:webHidden/>
          </w:rPr>
          <w:instrText xml:space="preserve"> PAGEREF _Toc8298302 \h </w:instrText>
        </w:r>
        <w:r w:rsidR="00117105" w:rsidRPr="00372689">
          <w:rPr>
            <w:webHidden/>
          </w:rPr>
        </w:r>
        <w:r w:rsidR="00117105" w:rsidRPr="00372689">
          <w:rPr>
            <w:webHidden/>
          </w:rPr>
          <w:fldChar w:fldCharType="separate"/>
        </w:r>
        <w:r w:rsidR="00C816C9">
          <w:rPr>
            <w:webHidden/>
          </w:rPr>
          <w:t>36</w:t>
        </w:r>
        <w:r w:rsidR="00117105" w:rsidRPr="00372689">
          <w:rPr>
            <w:webHidden/>
          </w:rPr>
          <w:fldChar w:fldCharType="end"/>
        </w:r>
      </w:hyperlink>
    </w:p>
    <w:p w14:paraId="4A9816CB" w14:textId="6BF89025" w:rsidR="00117105" w:rsidRPr="00372689" w:rsidRDefault="005D4BA8" w:rsidP="009040DC">
      <w:pPr>
        <w:pStyle w:val="TJ4"/>
        <w:rPr>
          <w:rFonts w:eastAsiaTheme="minorEastAsia"/>
        </w:rPr>
      </w:pPr>
      <w:hyperlink w:anchor="_Toc8298303" w:history="1">
        <w:r w:rsidR="00117105" w:rsidRPr="00372689">
          <w:rPr>
            <w:rStyle w:val="Hiperhivatkozs"/>
          </w:rPr>
          <w:t>Szakács</w:t>
        </w:r>
        <w:r w:rsidR="00117105" w:rsidRPr="00372689">
          <w:rPr>
            <w:webHidden/>
          </w:rPr>
          <w:tab/>
        </w:r>
        <w:r w:rsidR="00117105" w:rsidRPr="00372689">
          <w:rPr>
            <w:webHidden/>
          </w:rPr>
          <w:fldChar w:fldCharType="begin"/>
        </w:r>
        <w:r w:rsidR="00117105" w:rsidRPr="00372689">
          <w:rPr>
            <w:webHidden/>
          </w:rPr>
          <w:instrText xml:space="preserve"> PAGEREF _Toc8298303 \h </w:instrText>
        </w:r>
        <w:r w:rsidR="00117105" w:rsidRPr="00372689">
          <w:rPr>
            <w:webHidden/>
          </w:rPr>
        </w:r>
        <w:r w:rsidR="00117105" w:rsidRPr="00372689">
          <w:rPr>
            <w:webHidden/>
          </w:rPr>
          <w:fldChar w:fldCharType="separate"/>
        </w:r>
        <w:r w:rsidR="00C816C9">
          <w:rPr>
            <w:webHidden/>
          </w:rPr>
          <w:t>36</w:t>
        </w:r>
        <w:r w:rsidR="00117105" w:rsidRPr="00372689">
          <w:rPr>
            <w:webHidden/>
          </w:rPr>
          <w:fldChar w:fldCharType="end"/>
        </w:r>
      </w:hyperlink>
    </w:p>
    <w:p w14:paraId="47AF3DF7" w14:textId="7D36F340" w:rsidR="00117105" w:rsidRPr="00372689" w:rsidRDefault="005D4BA8" w:rsidP="009040DC">
      <w:pPr>
        <w:pStyle w:val="TJ4"/>
        <w:rPr>
          <w:rFonts w:eastAsiaTheme="minorEastAsia"/>
        </w:rPr>
      </w:pPr>
      <w:hyperlink w:anchor="_Toc8298304" w:history="1">
        <w:r w:rsidR="00117105" w:rsidRPr="00372689">
          <w:rPr>
            <w:rStyle w:val="Hiperhivatkozs"/>
          </w:rPr>
          <w:t>Konyhai kisegítő</w:t>
        </w:r>
        <w:r w:rsidR="00117105" w:rsidRPr="00372689">
          <w:rPr>
            <w:webHidden/>
          </w:rPr>
          <w:tab/>
        </w:r>
        <w:r w:rsidR="00117105" w:rsidRPr="00372689">
          <w:rPr>
            <w:webHidden/>
          </w:rPr>
          <w:fldChar w:fldCharType="begin"/>
        </w:r>
        <w:r w:rsidR="00117105" w:rsidRPr="00372689">
          <w:rPr>
            <w:webHidden/>
          </w:rPr>
          <w:instrText xml:space="preserve"> PAGEREF _Toc8298304 \h </w:instrText>
        </w:r>
        <w:r w:rsidR="00117105" w:rsidRPr="00372689">
          <w:rPr>
            <w:webHidden/>
          </w:rPr>
        </w:r>
        <w:r w:rsidR="00117105" w:rsidRPr="00372689">
          <w:rPr>
            <w:webHidden/>
          </w:rPr>
          <w:fldChar w:fldCharType="separate"/>
        </w:r>
        <w:r w:rsidR="00C816C9">
          <w:rPr>
            <w:webHidden/>
          </w:rPr>
          <w:t>37</w:t>
        </w:r>
        <w:r w:rsidR="00117105" w:rsidRPr="00372689">
          <w:rPr>
            <w:webHidden/>
          </w:rPr>
          <w:fldChar w:fldCharType="end"/>
        </w:r>
      </w:hyperlink>
    </w:p>
    <w:p w14:paraId="28E90CDD" w14:textId="2028D4B8" w:rsidR="00117105" w:rsidRPr="00372689" w:rsidRDefault="005D4BA8" w:rsidP="009040DC">
      <w:pPr>
        <w:pStyle w:val="TJ4"/>
        <w:rPr>
          <w:rFonts w:eastAsiaTheme="minorEastAsia"/>
        </w:rPr>
      </w:pPr>
      <w:hyperlink w:anchor="_Toc8298305" w:history="1">
        <w:r w:rsidR="00117105" w:rsidRPr="00372689">
          <w:rPr>
            <w:rStyle w:val="Hiperhivatkozs"/>
          </w:rPr>
          <w:t>Bölcsődei dajka</w:t>
        </w:r>
        <w:r w:rsidR="00117105" w:rsidRPr="00372689">
          <w:rPr>
            <w:webHidden/>
          </w:rPr>
          <w:tab/>
        </w:r>
        <w:r w:rsidR="00117105" w:rsidRPr="00372689">
          <w:rPr>
            <w:webHidden/>
          </w:rPr>
          <w:fldChar w:fldCharType="begin"/>
        </w:r>
        <w:r w:rsidR="00117105" w:rsidRPr="00372689">
          <w:rPr>
            <w:webHidden/>
          </w:rPr>
          <w:instrText xml:space="preserve"> PAGEREF _Toc8298305 \h </w:instrText>
        </w:r>
        <w:r w:rsidR="00117105" w:rsidRPr="00372689">
          <w:rPr>
            <w:webHidden/>
          </w:rPr>
        </w:r>
        <w:r w:rsidR="00117105" w:rsidRPr="00372689">
          <w:rPr>
            <w:webHidden/>
          </w:rPr>
          <w:fldChar w:fldCharType="separate"/>
        </w:r>
        <w:r w:rsidR="00C816C9">
          <w:rPr>
            <w:webHidden/>
          </w:rPr>
          <w:t>38</w:t>
        </w:r>
        <w:r w:rsidR="00117105" w:rsidRPr="00372689">
          <w:rPr>
            <w:webHidden/>
          </w:rPr>
          <w:fldChar w:fldCharType="end"/>
        </w:r>
      </w:hyperlink>
    </w:p>
    <w:p w14:paraId="0F9F55DA" w14:textId="3AF18C46" w:rsidR="00117105" w:rsidRPr="00372689" w:rsidRDefault="005D4BA8" w:rsidP="009040DC">
      <w:pPr>
        <w:pStyle w:val="TJ4"/>
        <w:rPr>
          <w:rFonts w:eastAsiaTheme="minorEastAsia"/>
        </w:rPr>
      </w:pPr>
      <w:hyperlink w:anchor="_Toc8298306" w:history="1">
        <w:r w:rsidR="00117105" w:rsidRPr="00372689">
          <w:rPr>
            <w:rStyle w:val="Hiperhivatkozs"/>
          </w:rPr>
          <w:t>Mosó – varrónő</w:t>
        </w:r>
        <w:r w:rsidR="00117105" w:rsidRPr="00372689">
          <w:rPr>
            <w:webHidden/>
          </w:rPr>
          <w:tab/>
        </w:r>
        <w:r w:rsidR="00117105" w:rsidRPr="00372689">
          <w:rPr>
            <w:webHidden/>
          </w:rPr>
          <w:fldChar w:fldCharType="begin"/>
        </w:r>
        <w:r w:rsidR="00117105" w:rsidRPr="00372689">
          <w:rPr>
            <w:webHidden/>
          </w:rPr>
          <w:instrText xml:space="preserve"> PAGEREF _Toc8298306 \h </w:instrText>
        </w:r>
        <w:r w:rsidR="00117105" w:rsidRPr="00372689">
          <w:rPr>
            <w:webHidden/>
          </w:rPr>
        </w:r>
        <w:r w:rsidR="00117105" w:rsidRPr="00372689">
          <w:rPr>
            <w:webHidden/>
          </w:rPr>
          <w:fldChar w:fldCharType="separate"/>
        </w:r>
        <w:r w:rsidR="00C816C9">
          <w:rPr>
            <w:webHidden/>
          </w:rPr>
          <w:t>39</w:t>
        </w:r>
        <w:r w:rsidR="00117105" w:rsidRPr="00372689">
          <w:rPr>
            <w:webHidden/>
          </w:rPr>
          <w:fldChar w:fldCharType="end"/>
        </w:r>
      </w:hyperlink>
    </w:p>
    <w:p w14:paraId="6EAD3E52" w14:textId="45E5F01D" w:rsidR="00117105" w:rsidRPr="00372689" w:rsidRDefault="005D4BA8" w:rsidP="009040DC">
      <w:pPr>
        <w:pStyle w:val="TJ4"/>
        <w:rPr>
          <w:rFonts w:eastAsiaTheme="minorEastAsia"/>
        </w:rPr>
      </w:pPr>
      <w:hyperlink w:anchor="_Toc8298307" w:history="1">
        <w:r w:rsidR="00117105" w:rsidRPr="00372689">
          <w:rPr>
            <w:rStyle w:val="Hiperhivatkozs"/>
          </w:rPr>
          <w:t>Gépjárművezető</w:t>
        </w:r>
        <w:r w:rsidR="00117105" w:rsidRPr="00372689">
          <w:rPr>
            <w:webHidden/>
          </w:rPr>
          <w:tab/>
        </w:r>
        <w:r w:rsidR="00117105" w:rsidRPr="00372689">
          <w:rPr>
            <w:webHidden/>
          </w:rPr>
          <w:fldChar w:fldCharType="begin"/>
        </w:r>
        <w:r w:rsidR="00117105" w:rsidRPr="00372689">
          <w:rPr>
            <w:webHidden/>
          </w:rPr>
          <w:instrText xml:space="preserve"> PAGEREF _Toc8298307 \h </w:instrText>
        </w:r>
        <w:r w:rsidR="00117105" w:rsidRPr="00372689">
          <w:rPr>
            <w:webHidden/>
          </w:rPr>
        </w:r>
        <w:r w:rsidR="00117105" w:rsidRPr="00372689">
          <w:rPr>
            <w:webHidden/>
          </w:rPr>
          <w:fldChar w:fldCharType="separate"/>
        </w:r>
        <w:r w:rsidR="00C816C9">
          <w:rPr>
            <w:webHidden/>
          </w:rPr>
          <w:t>40</w:t>
        </w:r>
        <w:r w:rsidR="00117105" w:rsidRPr="00372689">
          <w:rPr>
            <w:webHidden/>
          </w:rPr>
          <w:fldChar w:fldCharType="end"/>
        </w:r>
      </w:hyperlink>
    </w:p>
    <w:p w14:paraId="073CBD7D" w14:textId="77777777" w:rsidR="001B0C10" w:rsidRPr="00966D1D" w:rsidRDefault="003338E6" w:rsidP="001B0C10">
      <w:pPr>
        <w:ind w:firstLine="708"/>
        <w:rPr>
          <w:rFonts w:ascii="Tahoma" w:eastAsiaTheme="minorEastAsia" w:hAnsi="Tahoma" w:cs="Tahoma"/>
          <w:noProof/>
        </w:rPr>
      </w:pPr>
      <w:r w:rsidRPr="00966D1D">
        <w:rPr>
          <w:rFonts w:ascii="Tahoma" w:eastAsiaTheme="minorEastAsia" w:hAnsi="Tahoma" w:cs="Tahoma"/>
          <w:noProof/>
        </w:rPr>
        <w:t>Fogorvos</w:t>
      </w:r>
      <w:r w:rsidR="005B608A" w:rsidRPr="00966D1D">
        <w:rPr>
          <w:rFonts w:ascii="Tahoma" w:eastAsiaTheme="minorEastAsia" w:hAnsi="Tahoma" w:cs="Tahoma"/>
          <w:noProof/>
        </w:rPr>
        <w:t>……………………………………………………………………………………………….38</w:t>
      </w:r>
    </w:p>
    <w:p w14:paraId="403E14E4" w14:textId="77777777" w:rsidR="001B0C10" w:rsidRPr="003338E6" w:rsidRDefault="003338E6" w:rsidP="001B0C10">
      <w:pPr>
        <w:ind w:firstLine="708"/>
        <w:rPr>
          <w:rFonts w:ascii="Tahoma" w:eastAsiaTheme="minorEastAsia" w:hAnsi="Tahoma" w:cs="Tahoma"/>
          <w:noProof/>
        </w:rPr>
      </w:pPr>
      <w:r w:rsidRPr="00966D1D">
        <w:rPr>
          <w:rFonts w:ascii="Tahoma" w:eastAsiaTheme="minorEastAsia" w:hAnsi="Tahoma" w:cs="Tahoma"/>
          <w:noProof/>
        </w:rPr>
        <w:t>Iskola-ifjúsági orvos</w:t>
      </w:r>
      <w:r w:rsidR="005B608A" w:rsidRPr="00966D1D">
        <w:rPr>
          <w:rFonts w:ascii="Tahoma" w:eastAsiaTheme="minorEastAsia" w:hAnsi="Tahoma" w:cs="Tahoma"/>
          <w:noProof/>
        </w:rPr>
        <w:t>……………………………………………………………………………….40</w:t>
      </w:r>
    </w:p>
    <w:p w14:paraId="28B43650" w14:textId="7945981E" w:rsidR="00117105" w:rsidRPr="00372689" w:rsidRDefault="005D4BA8" w:rsidP="009040DC">
      <w:pPr>
        <w:pStyle w:val="TJ4"/>
        <w:rPr>
          <w:rFonts w:eastAsiaTheme="minorEastAsia"/>
        </w:rPr>
      </w:pPr>
      <w:hyperlink w:anchor="_Toc8298309" w:history="1">
        <w:r w:rsidR="00117105" w:rsidRPr="00372689">
          <w:rPr>
            <w:rStyle w:val="Hiperhivatkozs"/>
          </w:rPr>
          <w:t>Iskolavédőnő</w:t>
        </w:r>
        <w:r w:rsidR="00117105" w:rsidRPr="00372689">
          <w:rPr>
            <w:webHidden/>
          </w:rPr>
          <w:tab/>
        </w:r>
        <w:r w:rsidR="00117105" w:rsidRPr="00372689">
          <w:rPr>
            <w:webHidden/>
          </w:rPr>
          <w:fldChar w:fldCharType="begin"/>
        </w:r>
        <w:r w:rsidR="00117105" w:rsidRPr="00372689">
          <w:rPr>
            <w:webHidden/>
          </w:rPr>
          <w:instrText xml:space="preserve"> PAGEREF _Toc8298309 \h </w:instrText>
        </w:r>
        <w:r w:rsidR="00117105" w:rsidRPr="00372689">
          <w:rPr>
            <w:webHidden/>
          </w:rPr>
        </w:r>
        <w:r w:rsidR="00117105" w:rsidRPr="00372689">
          <w:rPr>
            <w:webHidden/>
          </w:rPr>
          <w:fldChar w:fldCharType="separate"/>
        </w:r>
        <w:r w:rsidR="00C816C9">
          <w:rPr>
            <w:webHidden/>
          </w:rPr>
          <w:t>44</w:t>
        </w:r>
        <w:r w:rsidR="00117105" w:rsidRPr="00372689">
          <w:rPr>
            <w:webHidden/>
          </w:rPr>
          <w:fldChar w:fldCharType="end"/>
        </w:r>
      </w:hyperlink>
    </w:p>
    <w:p w14:paraId="2494597B" w14:textId="0DDF7FC6" w:rsidR="00117105" w:rsidRPr="00372689" w:rsidRDefault="005D4BA8" w:rsidP="009040DC">
      <w:pPr>
        <w:pStyle w:val="TJ4"/>
      </w:pPr>
      <w:hyperlink w:anchor="_Toc8298310" w:history="1">
        <w:r w:rsidR="00117105" w:rsidRPr="00372689">
          <w:rPr>
            <w:rStyle w:val="Hiperhivatkozs"/>
          </w:rPr>
          <w:t>Fogászati röntgen asszisztens</w:t>
        </w:r>
        <w:r w:rsidR="00117105" w:rsidRPr="00372689">
          <w:rPr>
            <w:webHidden/>
          </w:rPr>
          <w:tab/>
        </w:r>
        <w:r w:rsidR="00117105" w:rsidRPr="00372689">
          <w:rPr>
            <w:webHidden/>
          </w:rPr>
          <w:fldChar w:fldCharType="begin"/>
        </w:r>
        <w:r w:rsidR="00117105" w:rsidRPr="00372689">
          <w:rPr>
            <w:webHidden/>
          </w:rPr>
          <w:instrText xml:space="preserve"> PAGEREF _Toc8298310 \h </w:instrText>
        </w:r>
        <w:r w:rsidR="00117105" w:rsidRPr="00372689">
          <w:rPr>
            <w:webHidden/>
          </w:rPr>
        </w:r>
        <w:r w:rsidR="00117105" w:rsidRPr="00372689">
          <w:rPr>
            <w:webHidden/>
          </w:rPr>
          <w:fldChar w:fldCharType="separate"/>
        </w:r>
        <w:r w:rsidR="00C816C9">
          <w:rPr>
            <w:webHidden/>
          </w:rPr>
          <w:t>45</w:t>
        </w:r>
        <w:r w:rsidR="00117105" w:rsidRPr="00372689">
          <w:rPr>
            <w:webHidden/>
          </w:rPr>
          <w:fldChar w:fldCharType="end"/>
        </w:r>
      </w:hyperlink>
    </w:p>
    <w:p w14:paraId="6A3982EC" w14:textId="77777777" w:rsidR="00842FF7" w:rsidRPr="00372689" w:rsidRDefault="00842FF7" w:rsidP="00842FF7">
      <w:pPr>
        <w:rPr>
          <w:rFonts w:ascii="Tahoma" w:eastAsiaTheme="minorEastAsia" w:hAnsi="Tahoma" w:cs="Tahoma"/>
          <w:noProof/>
        </w:rPr>
      </w:pPr>
      <w:r w:rsidRPr="00372689">
        <w:rPr>
          <w:rFonts w:ascii="Tahoma" w:eastAsiaTheme="minorEastAsia" w:hAnsi="Tahoma" w:cs="Tahoma"/>
          <w:noProof/>
        </w:rPr>
        <w:tab/>
        <w:t>Egészségügyi asszisztens………………………………………………………………………..4</w:t>
      </w:r>
      <w:r w:rsidR="001170CD">
        <w:rPr>
          <w:rFonts w:ascii="Tahoma" w:eastAsiaTheme="minorEastAsia" w:hAnsi="Tahoma" w:cs="Tahoma"/>
          <w:noProof/>
        </w:rPr>
        <w:t>3</w:t>
      </w:r>
    </w:p>
    <w:p w14:paraId="3B607D43" w14:textId="4F6BD249" w:rsidR="00117105" w:rsidRPr="00372689" w:rsidRDefault="005D4BA8" w:rsidP="009040DC">
      <w:pPr>
        <w:pStyle w:val="TJ4"/>
        <w:rPr>
          <w:rFonts w:eastAsiaTheme="minorEastAsia"/>
        </w:rPr>
      </w:pPr>
      <w:hyperlink w:anchor="_Toc8298311" w:history="1">
        <w:r w:rsidR="00117105" w:rsidRPr="00372689">
          <w:rPr>
            <w:rStyle w:val="Hiperhivatkozs"/>
          </w:rPr>
          <w:t>Takarító</w:t>
        </w:r>
        <w:r w:rsidR="00117105" w:rsidRPr="00372689">
          <w:rPr>
            <w:webHidden/>
          </w:rPr>
          <w:tab/>
        </w:r>
        <w:r w:rsidR="00117105" w:rsidRPr="00372689">
          <w:rPr>
            <w:webHidden/>
          </w:rPr>
          <w:fldChar w:fldCharType="begin"/>
        </w:r>
        <w:r w:rsidR="00117105" w:rsidRPr="00372689">
          <w:rPr>
            <w:webHidden/>
          </w:rPr>
          <w:instrText xml:space="preserve"> PAGEREF _Toc8298311 \h </w:instrText>
        </w:r>
        <w:r w:rsidR="00117105" w:rsidRPr="00372689">
          <w:rPr>
            <w:webHidden/>
          </w:rPr>
        </w:r>
        <w:r w:rsidR="00117105" w:rsidRPr="00372689">
          <w:rPr>
            <w:webHidden/>
          </w:rPr>
          <w:fldChar w:fldCharType="separate"/>
        </w:r>
        <w:r w:rsidR="00C816C9">
          <w:rPr>
            <w:webHidden/>
          </w:rPr>
          <w:t>45</w:t>
        </w:r>
        <w:r w:rsidR="00117105" w:rsidRPr="00372689">
          <w:rPr>
            <w:webHidden/>
          </w:rPr>
          <w:fldChar w:fldCharType="end"/>
        </w:r>
      </w:hyperlink>
    </w:p>
    <w:p w14:paraId="7FB251E5" w14:textId="11118908" w:rsidR="00117105" w:rsidRPr="00372689" w:rsidRDefault="005D4BA8">
      <w:pPr>
        <w:pStyle w:val="TJ1"/>
        <w:tabs>
          <w:tab w:val="right" w:leader="dot" w:pos="9062"/>
        </w:tabs>
        <w:rPr>
          <w:rFonts w:ascii="Tahoma" w:eastAsiaTheme="minorEastAsia" w:hAnsi="Tahoma" w:cs="Tahoma"/>
          <w:noProof/>
        </w:rPr>
      </w:pPr>
      <w:hyperlink w:anchor="_Toc8298312" w:history="1">
        <w:r w:rsidR="00117105" w:rsidRPr="00372689">
          <w:rPr>
            <w:rStyle w:val="Hiperhivatkozs"/>
            <w:rFonts w:ascii="Tahoma" w:hAnsi="Tahoma" w:cs="Tahoma"/>
            <w:noProof/>
          </w:rPr>
          <w:t>8. A munkáltatói jogok gyakorlásának rendje</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_Toc8298312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46</w:t>
        </w:r>
        <w:r w:rsidR="00117105" w:rsidRPr="00372689">
          <w:rPr>
            <w:rFonts w:ascii="Tahoma" w:hAnsi="Tahoma" w:cs="Tahoma"/>
            <w:noProof/>
            <w:webHidden/>
          </w:rPr>
          <w:fldChar w:fldCharType="end"/>
        </w:r>
      </w:hyperlink>
    </w:p>
    <w:p w14:paraId="76FCC73B" w14:textId="2C9241B7" w:rsidR="00117105" w:rsidRPr="00372689" w:rsidRDefault="005D4BA8">
      <w:pPr>
        <w:pStyle w:val="TJ2"/>
        <w:rPr>
          <w:rFonts w:ascii="Tahoma" w:eastAsiaTheme="minorEastAsia" w:hAnsi="Tahoma" w:cs="Tahoma"/>
          <w:noProof/>
        </w:rPr>
      </w:pPr>
      <w:hyperlink w:anchor="_Toc8298313" w:history="1">
        <w:r w:rsidR="00117105" w:rsidRPr="00372689">
          <w:rPr>
            <w:rStyle w:val="Hiperhivatkozs"/>
            <w:rFonts w:ascii="Tahoma" w:hAnsi="Tahoma" w:cs="Tahoma"/>
            <w:noProof/>
          </w:rPr>
          <w:t>Jelenléti ív</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_Toc8298313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47</w:t>
        </w:r>
        <w:r w:rsidR="00117105" w:rsidRPr="00372689">
          <w:rPr>
            <w:rFonts w:ascii="Tahoma" w:hAnsi="Tahoma" w:cs="Tahoma"/>
            <w:noProof/>
            <w:webHidden/>
          </w:rPr>
          <w:fldChar w:fldCharType="end"/>
        </w:r>
      </w:hyperlink>
    </w:p>
    <w:p w14:paraId="5A742B2D" w14:textId="209CD661" w:rsidR="00117105" w:rsidRPr="00372689" w:rsidRDefault="005D4BA8">
      <w:pPr>
        <w:pStyle w:val="TJ1"/>
        <w:tabs>
          <w:tab w:val="right" w:leader="dot" w:pos="9062"/>
        </w:tabs>
        <w:rPr>
          <w:rFonts w:ascii="Tahoma" w:eastAsiaTheme="minorEastAsia" w:hAnsi="Tahoma" w:cs="Tahoma"/>
          <w:noProof/>
        </w:rPr>
      </w:pPr>
      <w:hyperlink w:anchor="_Toc8298314" w:history="1">
        <w:r w:rsidR="00117105" w:rsidRPr="00372689">
          <w:rPr>
            <w:rStyle w:val="Hiperhivatkozs"/>
            <w:rFonts w:ascii="Tahoma" w:hAnsi="Tahoma" w:cs="Tahoma"/>
            <w:noProof/>
          </w:rPr>
          <w:t>9. A hatáskörök gyakorlásának módja, helyettesítés</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_Toc8298314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47</w:t>
        </w:r>
        <w:r w:rsidR="00117105" w:rsidRPr="00372689">
          <w:rPr>
            <w:rFonts w:ascii="Tahoma" w:hAnsi="Tahoma" w:cs="Tahoma"/>
            <w:noProof/>
            <w:webHidden/>
          </w:rPr>
          <w:fldChar w:fldCharType="end"/>
        </w:r>
      </w:hyperlink>
    </w:p>
    <w:p w14:paraId="35A94A38" w14:textId="549412AF" w:rsidR="00117105" w:rsidRPr="00372689" w:rsidRDefault="005D4BA8">
      <w:pPr>
        <w:pStyle w:val="TJ2"/>
        <w:rPr>
          <w:rFonts w:ascii="Tahoma" w:eastAsiaTheme="minorEastAsia" w:hAnsi="Tahoma" w:cs="Tahoma"/>
          <w:noProof/>
        </w:rPr>
      </w:pPr>
      <w:hyperlink w:anchor="_Toc8298315" w:history="1">
        <w:r w:rsidR="00117105" w:rsidRPr="00372689">
          <w:rPr>
            <w:rStyle w:val="Hiperhivatkozs"/>
            <w:rFonts w:ascii="Tahoma" w:hAnsi="Tahoma" w:cs="Tahoma"/>
            <w:noProof/>
          </w:rPr>
          <w:t>A szervezeti egységek szakmai együttműködésének, a helyettesítések rendje</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_Toc8298315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48</w:t>
        </w:r>
        <w:r w:rsidR="00117105" w:rsidRPr="00372689">
          <w:rPr>
            <w:rFonts w:ascii="Tahoma" w:hAnsi="Tahoma" w:cs="Tahoma"/>
            <w:noProof/>
            <w:webHidden/>
          </w:rPr>
          <w:fldChar w:fldCharType="end"/>
        </w:r>
      </w:hyperlink>
    </w:p>
    <w:p w14:paraId="3A911D43" w14:textId="00A599F5" w:rsidR="00117105" w:rsidRPr="00372689" w:rsidRDefault="005D4BA8">
      <w:pPr>
        <w:pStyle w:val="TJ2"/>
        <w:rPr>
          <w:rFonts w:ascii="Tahoma" w:eastAsiaTheme="minorEastAsia" w:hAnsi="Tahoma" w:cs="Tahoma"/>
          <w:noProof/>
        </w:rPr>
      </w:pPr>
      <w:hyperlink w:anchor="_Toc8298316" w:history="1">
        <w:r w:rsidR="00117105" w:rsidRPr="00372689">
          <w:rPr>
            <w:rStyle w:val="Hiperhivatkozs"/>
            <w:rFonts w:ascii="Tahoma" w:hAnsi="Tahoma" w:cs="Tahoma"/>
            <w:noProof/>
          </w:rPr>
          <w:t>Munkakörök átadása</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_Toc8298316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48</w:t>
        </w:r>
        <w:r w:rsidR="00117105" w:rsidRPr="00372689">
          <w:rPr>
            <w:rFonts w:ascii="Tahoma" w:hAnsi="Tahoma" w:cs="Tahoma"/>
            <w:noProof/>
            <w:webHidden/>
          </w:rPr>
          <w:fldChar w:fldCharType="end"/>
        </w:r>
      </w:hyperlink>
    </w:p>
    <w:p w14:paraId="6C1C61CA" w14:textId="0ECB0184" w:rsidR="00117105" w:rsidRPr="00372689" w:rsidRDefault="005D4BA8">
      <w:pPr>
        <w:pStyle w:val="TJ2"/>
        <w:rPr>
          <w:rFonts w:ascii="Tahoma" w:eastAsiaTheme="minorEastAsia" w:hAnsi="Tahoma" w:cs="Tahoma"/>
          <w:noProof/>
        </w:rPr>
      </w:pPr>
      <w:hyperlink w:anchor="_Toc8298317" w:history="1">
        <w:r w:rsidR="00117105" w:rsidRPr="00372689">
          <w:rPr>
            <w:rStyle w:val="Hiperhivatkozs"/>
            <w:rFonts w:ascii="Tahoma" w:hAnsi="Tahoma" w:cs="Tahoma"/>
            <w:noProof/>
          </w:rPr>
          <w:t>Az intézmény irányítási és működési rendjével kapcsolatos szabályozások</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_Toc8298317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49</w:t>
        </w:r>
        <w:r w:rsidR="00117105" w:rsidRPr="00372689">
          <w:rPr>
            <w:rFonts w:ascii="Tahoma" w:hAnsi="Tahoma" w:cs="Tahoma"/>
            <w:noProof/>
            <w:webHidden/>
          </w:rPr>
          <w:fldChar w:fldCharType="end"/>
        </w:r>
      </w:hyperlink>
    </w:p>
    <w:p w14:paraId="17E0630B" w14:textId="06CBB533" w:rsidR="00117105" w:rsidRPr="00372689" w:rsidRDefault="005D4BA8">
      <w:pPr>
        <w:pStyle w:val="TJ1"/>
        <w:tabs>
          <w:tab w:val="right" w:leader="dot" w:pos="9062"/>
        </w:tabs>
        <w:rPr>
          <w:rFonts w:ascii="Tahoma" w:eastAsiaTheme="minorEastAsia" w:hAnsi="Tahoma" w:cs="Tahoma"/>
          <w:noProof/>
        </w:rPr>
      </w:pPr>
      <w:hyperlink w:anchor="_Toc8298318" w:history="1">
        <w:r w:rsidR="00117105" w:rsidRPr="00372689">
          <w:rPr>
            <w:rStyle w:val="Hiperhivatkozs"/>
            <w:rFonts w:ascii="Tahoma" w:hAnsi="Tahoma" w:cs="Tahoma"/>
            <w:noProof/>
          </w:rPr>
          <w:t>10. A költségvetési szervekre külön jogszabályban előírt tartalmi elemek</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_Toc8298318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50</w:t>
        </w:r>
        <w:r w:rsidR="00117105" w:rsidRPr="00372689">
          <w:rPr>
            <w:rFonts w:ascii="Tahoma" w:hAnsi="Tahoma" w:cs="Tahoma"/>
            <w:noProof/>
            <w:webHidden/>
          </w:rPr>
          <w:fldChar w:fldCharType="end"/>
        </w:r>
      </w:hyperlink>
    </w:p>
    <w:p w14:paraId="16445CC3" w14:textId="7A88F06F" w:rsidR="00117105" w:rsidRPr="00372689" w:rsidRDefault="005D4BA8">
      <w:pPr>
        <w:pStyle w:val="TJ1"/>
        <w:tabs>
          <w:tab w:val="right" w:leader="dot" w:pos="9062"/>
        </w:tabs>
        <w:rPr>
          <w:rFonts w:ascii="Tahoma" w:eastAsiaTheme="minorEastAsia" w:hAnsi="Tahoma" w:cs="Tahoma"/>
          <w:noProof/>
        </w:rPr>
      </w:pPr>
      <w:hyperlink w:anchor="_Toc8298319" w:history="1">
        <w:r w:rsidR="00117105" w:rsidRPr="00372689">
          <w:rPr>
            <w:rStyle w:val="Hiperhivatkozs"/>
            <w:rFonts w:ascii="Tahoma" w:hAnsi="Tahoma" w:cs="Tahoma"/>
            <w:noProof/>
          </w:rPr>
          <w:t>11. Záró rendelkezések</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_Toc8298319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50</w:t>
        </w:r>
        <w:r w:rsidR="00117105" w:rsidRPr="00372689">
          <w:rPr>
            <w:rFonts w:ascii="Tahoma" w:hAnsi="Tahoma" w:cs="Tahoma"/>
            <w:noProof/>
            <w:webHidden/>
          </w:rPr>
          <w:fldChar w:fldCharType="end"/>
        </w:r>
      </w:hyperlink>
    </w:p>
    <w:p w14:paraId="57A76E6B" w14:textId="64288340" w:rsidR="00117105" w:rsidRPr="00372689" w:rsidRDefault="005D4BA8" w:rsidP="00117105">
      <w:pPr>
        <w:pStyle w:val="TJ3"/>
        <w:rPr>
          <w:rFonts w:ascii="Tahoma" w:eastAsiaTheme="minorEastAsia" w:hAnsi="Tahoma" w:cs="Tahoma"/>
          <w:noProof/>
        </w:rPr>
      </w:pPr>
      <w:hyperlink w:anchor="_Toc8298320" w:history="1">
        <w:r w:rsidR="00117105" w:rsidRPr="00372689">
          <w:rPr>
            <w:rStyle w:val="Hiperhivatkozs"/>
            <w:rFonts w:ascii="Tahoma" w:hAnsi="Tahoma" w:cs="Tahoma"/>
            <w:caps/>
            <w:noProof/>
          </w:rPr>
          <w:t>12. mellékleteK</w:t>
        </w:r>
        <w:r w:rsidR="00117105" w:rsidRPr="00372689">
          <w:rPr>
            <w:rFonts w:ascii="Tahoma" w:hAnsi="Tahoma" w:cs="Tahoma"/>
            <w:noProof/>
            <w:webHidden/>
          </w:rPr>
          <w:tab/>
        </w:r>
        <w:r w:rsidR="00117105" w:rsidRPr="00372689">
          <w:rPr>
            <w:rFonts w:ascii="Tahoma" w:hAnsi="Tahoma" w:cs="Tahoma"/>
            <w:noProof/>
            <w:webHidden/>
          </w:rPr>
          <w:fldChar w:fldCharType="begin"/>
        </w:r>
        <w:r w:rsidR="00117105" w:rsidRPr="00372689">
          <w:rPr>
            <w:rFonts w:ascii="Tahoma" w:hAnsi="Tahoma" w:cs="Tahoma"/>
            <w:noProof/>
            <w:webHidden/>
          </w:rPr>
          <w:instrText xml:space="preserve"> PAGEREF _Toc8298320 \h </w:instrText>
        </w:r>
        <w:r w:rsidR="00117105" w:rsidRPr="00372689">
          <w:rPr>
            <w:rFonts w:ascii="Tahoma" w:hAnsi="Tahoma" w:cs="Tahoma"/>
            <w:noProof/>
            <w:webHidden/>
          </w:rPr>
        </w:r>
        <w:r w:rsidR="00117105" w:rsidRPr="00372689">
          <w:rPr>
            <w:rFonts w:ascii="Tahoma" w:hAnsi="Tahoma" w:cs="Tahoma"/>
            <w:noProof/>
            <w:webHidden/>
          </w:rPr>
          <w:fldChar w:fldCharType="separate"/>
        </w:r>
        <w:r w:rsidR="00C816C9">
          <w:rPr>
            <w:rFonts w:ascii="Tahoma" w:hAnsi="Tahoma" w:cs="Tahoma"/>
            <w:noProof/>
            <w:webHidden/>
          </w:rPr>
          <w:t>51</w:t>
        </w:r>
        <w:r w:rsidR="00117105" w:rsidRPr="00372689">
          <w:rPr>
            <w:rFonts w:ascii="Tahoma" w:hAnsi="Tahoma" w:cs="Tahoma"/>
            <w:noProof/>
            <w:webHidden/>
          </w:rPr>
          <w:fldChar w:fldCharType="end"/>
        </w:r>
      </w:hyperlink>
    </w:p>
    <w:p w14:paraId="4D43E6F2" w14:textId="3E97C8CE" w:rsidR="00117105" w:rsidRPr="00372689" w:rsidRDefault="005D4BA8" w:rsidP="009040DC">
      <w:pPr>
        <w:pStyle w:val="TJ4"/>
        <w:rPr>
          <w:rFonts w:eastAsiaTheme="minorEastAsia"/>
        </w:rPr>
      </w:pPr>
      <w:hyperlink w:anchor="_Toc8298321" w:history="1">
        <w:r w:rsidR="00117105" w:rsidRPr="00372689">
          <w:rPr>
            <w:rStyle w:val="Hiperhivatkozs"/>
            <w:iCs/>
          </w:rPr>
          <w:t>1.sz. melléklet: Működésre vonatkozó jogszabályi jegyzék</w:t>
        </w:r>
        <w:r w:rsidR="00117105" w:rsidRPr="00372689">
          <w:rPr>
            <w:webHidden/>
          </w:rPr>
          <w:tab/>
        </w:r>
        <w:r w:rsidR="00117105" w:rsidRPr="00372689">
          <w:rPr>
            <w:webHidden/>
          </w:rPr>
          <w:fldChar w:fldCharType="begin"/>
        </w:r>
        <w:r w:rsidR="00117105" w:rsidRPr="00372689">
          <w:rPr>
            <w:webHidden/>
          </w:rPr>
          <w:instrText xml:space="preserve"> PAGEREF _Toc8298321 \h </w:instrText>
        </w:r>
        <w:r w:rsidR="00117105" w:rsidRPr="00372689">
          <w:rPr>
            <w:webHidden/>
          </w:rPr>
        </w:r>
        <w:r w:rsidR="00117105" w:rsidRPr="00372689">
          <w:rPr>
            <w:webHidden/>
          </w:rPr>
          <w:fldChar w:fldCharType="separate"/>
        </w:r>
        <w:r w:rsidR="00C816C9">
          <w:rPr>
            <w:webHidden/>
          </w:rPr>
          <w:t>51</w:t>
        </w:r>
        <w:r w:rsidR="00117105" w:rsidRPr="00372689">
          <w:rPr>
            <w:webHidden/>
          </w:rPr>
          <w:fldChar w:fldCharType="end"/>
        </w:r>
      </w:hyperlink>
    </w:p>
    <w:p w14:paraId="40FFB738" w14:textId="3F05B2B9" w:rsidR="00117105" w:rsidRPr="00372689" w:rsidRDefault="005D4BA8" w:rsidP="009040DC">
      <w:pPr>
        <w:pStyle w:val="TJ4"/>
        <w:rPr>
          <w:rFonts w:eastAsiaTheme="minorEastAsia"/>
        </w:rPr>
      </w:pPr>
      <w:hyperlink w:anchor="_Toc8298322" w:history="1">
        <w:r w:rsidR="00117105" w:rsidRPr="00372689">
          <w:rPr>
            <w:rStyle w:val="Hiperhivatkozs"/>
            <w:iCs/>
          </w:rPr>
          <w:t>2.sz. melléklet: Alapító Okirat módosításai</w:t>
        </w:r>
        <w:r w:rsidR="00117105" w:rsidRPr="00372689">
          <w:rPr>
            <w:webHidden/>
          </w:rPr>
          <w:tab/>
        </w:r>
        <w:r w:rsidR="00117105" w:rsidRPr="00372689">
          <w:rPr>
            <w:webHidden/>
          </w:rPr>
          <w:fldChar w:fldCharType="begin"/>
        </w:r>
        <w:r w:rsidR="00117105" w:rsidRPr="00372689">
          <w:rPr>
            <w:webHidden/>
          </w:rPr>
          <w:instrText xml:space="preserve"> PAGEREF _Toc8298322 \h </w:instrText>
        </w:r>
        <w:r w:rsidR="00117105" w:rsidRPr="00372689">
          <w:rPr>
            <w:webHidden/>
          </w:rPr>
        </w:r>
        <w:r w:rsidR="00117105" w:rsidRPr="00372689">
          <w:rPr>
            <w:webHidden/>
          </w:rPr>
          <w:fldChar w:fldCharType="separate"/>
        </w:r>
        <w:r w:rsidR="00C816C9">
          <w:rPr>
            <w:webHidden/>
          </w:rPr>
          <w:t>53</w:t>
        </w:r>
        <w:r w:rsidR="00117105" w:rsidRPr="00372689">
          <w:rPr>
            <w:webHidden/>
          </w:rPr>
          <w:fldChar w:fldCharType="end"/>
        </w:r>
      </w:hyperlink>
    </w:p>
    <w:p w14:paraId="2D24A900" w14:textId="6BEF4F36" w:rsidR="00117105" w:rsidRPr="00372689" w:rsidRDefault="005D4BA8" w:rsidP="009040DC">
      <w:pPr>
        <w:pStyle w:val="TJ4"/>
      </w:pPr>
      <w:hyperlink w:anchor="_Toc8298323" w:history="1">
        <w:r w:rsidR="00117105" w:rsidRPr="00372689">
          <w:rPr>
            <w:rStyle w:val="Hiperhivatkozs"/>
            <w:iCs/>
          </w:rPr>
          <w:t>3.sz. melléklet: Bélyegző nyilvántartás</w:t>
        </w:r>
        <w:r w:rsidR="00117105" w:rsidRPr="00372689">
          <w:rPr>
            <w:webHidden/>
          </w:rPr>
          <w:tab/>
        </w:r>
        <w:r w:rsidR="00117105" w:rsidRPr="00372689">
          <w:rPr>
            <w:webHidden/>
          </w:rPr>
          <w:fldChar w:fldCharType="begin"/>
        </w:r>
        <w:r w:rsidR="00117105" w:rsidRPr="00372689">
          <w:rPr>
            <w:webHidden/>
          </w:rPr>
          <w:instrText xml:space="preserve"> PAGEREF _Toc8298323 \h </w:instrText>
        </w:r>
        <w:r w:rsidR="00117105" w:rsidRPr="00372689">
          <w:rPr>
            <w:webHidden/>
          </w:rPr>
        </w:r>
        <w:r w:rsidR="00117105" w:rsidRPr="00372689">
          <w:rPr>
            <w:webHidden/>
          </w:rPr>
          <w:fldChar w:fldCharType="separate"/>
        </w:r>
        <w:r w:rsidR="00C816C9">
          <w:rPr>
            <w:webHidden/>
          </w:rPr>
          <w:t>55</w:t>
        </w:r>
        <w:r w:rsidR="00117105" w:rsidRPr="00372689">
          <w:rPr>
            <w:webHidden/>
          </w:rPr>
          <w:fldChar w:fldCharType="end"/>
        </w:r>
      </w:hyperlink>
    </w:p>
    <w:p w14:paraId="72742DAD" w14:textId="77777777" w:rsidR="00222BEC" w:rsidRPr="00372689" w:rsidRDefault="00222BEC" w:rsidP="00222BEC">
      <w:pPr>
        <w:rPr>
          <w:rFonts w:ascii="Tahoma" w:eastAsiaTheme="minorEastAsia" w:hAnsi="Tahoma" w:cs="Tahoma"/>
          <w:noProof/>
        </w:rPr>
      </w:pPr>
      <w:r w:rsidRPr="00372689">
        <w:rPr>
          <w:rFonts w:ascii="Tahoma" w:eastAsiaTheme="minorEastAsia" w:hAnsi="Tahoma" w:cs="Tahoma"/>
          <w:noProof/>
        </w:rPr>
        <w:t>13. FÜGGELÉK………………………………………………………………………………</w:t>
      </w:r>
      <w:r w:rsidR="001F78BA" w:rsidRPr="00372689">
        <w:rPr>
          <w:rFonts w:ascii="Tahoma" w:eastAsiaTheme="minorEastAsia" w:hAnsi="Tahoma" w:cs="Tahoma"/>
          <w:noProof/>
        </w:rPr>
        <w:t>…………………</w:t>
      </w:r>
      <w:r w:rsidRPr="00372689">
        <w:rPr>
          <w:rFonts w:ascii="Tahoma" w:eastAsiaTheme="minorEastAsia" w:hAnsi="Tahoma" w:cs="Tahoma"/>
          <w:noProof/>
        </w:rPr>
        <w:t>5</w:t>
      </w:r>
      <w:r w:rsidR="008E34CB">
        <w:rPr>
          <w:rFonts w:ascii="Tahoma" w:eastAsiaTheme="minorEastAsia" w:hAnsi="Tahoma" w:cs="Tahoma"/>
          <w:noProof/>
        </w:rPr>
        <w:t>3</w:t>
      </w:r>
    </w:p>
    <w:p w14:paraId="6E094D64" w14:textId="77777777" w:rsidR="00222BEC" w:rsidRPr="00372689" w:rsidRDefault="001F78BA" w:rsidP="00222BEC">
      <w:pPr>
        <w:rPr>
          <w:rFonts w:ascii="Tahoma" w:eastAsiaTheme="minorEastAsia" w:hAnsi="Tahoma" w:cs="Tahoma"/>
          <w:noProof/>
        </w:rPr>
      </w:pPr>
      <w:r w:rsidRPr="00372689">
        <w:rPr>
          <w:rFonts w:ascii="Tahoma" w:eastAsiaTheme="minorEastAsia" w:hAnsi="Tahoma" w:cs="Tahoma"/>
          <w:noProof/>
        </w:rPr>
        <w:t xml:space="preserve">         </w:t>
      </w:r>
      <w:r w:rsidR="00222BEC" w:rsidRPr="00372689">
        <w:rPr>
          <w:rFonts w:ascii="Tahoma" w:eastAsiaTheme="minorEastAsia" w:hAnsi="Tahoma" w:cs="Tahoma"/>
          <w:noProof/>
        </w:rPr>
        <w:t>1. sz. f</w:t>
      </w:r>
      <w:r w:rsidRPr="00372689">
        <w:rPr>
          <w:rFonts w:ascii="Tahoma" w:eastAsiaTheme="minorEastAsia" w:hAnsi="Tahoma" w:cs="Tahoma"/>
          <w:noProof/>
        </w:rPr>
        <w:t>üggelék: Szervezeti ábra………………………………………………</w:t>
      </w:r>
      <w:r w:rsidR="00B9552C" w:rsidRPr="00372689">
        <w:rPr>
          <w:rFonts w:ascii="Tahoma" w:eastAsiaTheme="minorEastAsia" w:hAnsi="Tahoma" w:cs="Tahoma"/>
          <w:noProof/>
        </w:rPr>
        <w:t>……………….5</w:t>
      </w:r>
      <w:r w:rsidR="008E34CB">
        <w:rPr>
          <w:rFonts w:ascii="Tahoma" w:eastAsiaTheme="minorEastAsia" w:hAnsi="Tahoma" w:cs="Tahoma"/>
          <w:noProof/>
        </w:rPr>
        <w:t>4</w:t>
      </w:r>
    </w:p>
    <w:p w14:paraId="75EAE5CB" w14:textId="77777777" w:rsidR="003D47C3" w:rsidRPr="009D29F2" w:rsidRDefault="00E26794" w:rsidP="00D72707">
      <w:pPr>
        <w:jc w:val="both"/>
        <w:rPr>
          <w:rFonts w:ascii="Tahoma" w:hAnsi="Tahoma" w:cs="Tahoma"/>
        </w:rPr>
      </w:pPr>
      <w:r w:rsidRPr="00372689">
        <w:rPr>
          <w:rFonts w:ascii="Tahoma" w:hAnsi="Tahoma" w:cs="Tahoma"/>
        </w:rPr>
        <w:fldChar w:fldCharType="end"/>
      </w:r>
    </w:p>
    <w:p w14:paraId="4F7E8F50" w14:textId="77777777" w:rsidR="00834BAA" w:rsidRPr="009D29F2" w:rsidRDefault="003D47C3" w:rsidP="00D72707">
      <w:pPr>
        <w:jc w:val="both"/>
        <w:rPr>
          <w:rFonts w:ascii="Tahoma" w:hAnsi="Tahoma" w:cs="Tahoma"/>
        </w:rPr>
      </w:pPr>
      <w:r w:rsidRPr="009D29F2">
        <w:rPr>
          <w:rFonts w:ascii="Tahoma" w:hAnsi="Tahoma" w:cs="Tahoma"/>
        </w:rPr>
        <w:br w:type="page"/>
      </w:r>
    </w:p>
    <w:p w14:paraId="454CBF90" w14:textId="77777777" w:rsidR="00F04B77" w:rsidRPr="009D29F2" w:rsidRDefault="00F04B77" w:rsidP="00D72707">
      <w:pPr>
        <w:pStyle w:val="Cmsor1"/>
        <w:jc w:val="both"/>
        <w:rPr>
          <w:rFonts w:ascii="Tahoma" w:hAnsi="Tahoma" w:cs="Tahoma"/>
          <w:sz w:val="24"/>
          <w:szCs w:val="24"/>
        </w:rPr>
      </w:pPr>
      <w:bookmarkStart w:id="1" w:name="_Toc8298270"/>
      <w:r w:rsidRPr="009D29F2">
        <w:rPr>
          <w:rFonts w:ascii="Tahoma" w:hAnsi="Tahoma" w:cs="Tahoma"/>
          <w:sz w:val="24"/>
          <w:szCs w:val="24"/>
        </w:rPr>
        <w:lastRenderedPageBreak/>
        <w:t>Bevezetés</w:t>
      </w:r>
      <w:bookmarkEnd w:id="1"/>
    </w:p>
    <w:p w14:paraId="2C5DC670" w14:textId="77777777" w:rsidR="00F04B77" w:rsidRPr="009D29F2" w:rsidRDefault="00F04B77" w:rsidP="00D72707">
      <w:pPr>
        <w:jc w:val="both"/>
        <w:rPr>
          <w:rFonts w:ascii="Tahoma" w:hAnsi="Tahoma" w:cs="Tahoma"/>
        </w:rPr>
      </w:pPr>
    </w:p>
    <w:p w14:paraId="24928956" w14:textId="77777777" w:rsidR="00F04B77" w:rsidRPr="009D29F2" w:rsidRDefault="00F04B77" w:rsidP="00846784">
      <w:pPr>
        <w:shd w:val="clear" w:color="auto" w:fill="FFFFFF"/>
        <w:jc w:val="both"/>
        <w:rPr>
          <w:rFonts w:ascii="Tahoma" w:hAnsi="Tahoma" w:cs="Tahoma"/>
          <w:color w:val="222222"/>
        </w:rPr>
      </w:pPr>
      <w:r w:rsidRPr="009D29F2">
        <w:rPr>
          <w:rFonts w:ascii="Tahoma" w:hAnsi="Tahoma" w:cs="Tahoma"/>
        </w:rPr>
        <w:t>A</w:t>
      </w:r>
      <w:r w:rsidR="00FA2421" w:rsidRPr="009D29F2">
        <w:rPr>
          <w:rFonts w:ascii="Tahoma" w:hAnsi="Tahoma" w:cs="Tahoma"/>
        </w:rPr>
        <w:t xml:space="preserve"> Magyarország</w:t>
      </w:r>
      <w:r w:rsidRPr="009D29F2">
        <w:rPr>
          <w:rFonts w:ascii="Tahoma" w:hAnsi="Tahoma" w:cs="Tahoma"/>
        </w:rPr>
        <w:t xml:space="preserve"> helyi Önkormányzat</w:t>
      </w:r>
      <w:r w:rsidR="00FA2421" w:rsidRPr="009D29F2">
        <w:rPr>
          <w:rFonts w:ascii="Tahoma" w:hAnsi="Tahoma" w:cs="Tahoma"/>
        </w:rPr>
        <w:t>ai</w:t>
      </w:r>
      <w:r w:rsidRPr="009D29F2">
        <w:rPr>
          <w:rFonts w:ascii="Tahoma" w:hAnsi="Tahoma" w:cs="Tahoma"/>
        </w:rPr>
        <w:t xml:space="preserve">ról szóló </w:t>
      </w:r>
      <w:r w:rsidR="00593A5D" w:rsidRPr="009D29F2">
        <w:rPr>
          <w:rFonts w:ascii="Tahoma" w:hAnsi="Tahoma" w:cs="Tahoma"/>
        </w:rPr>
        <w:t xml:space="preserve">2011. évi CLXXXIX. törvény </w:t>
      </w:r>
      <w:r w:rsidR="00487DDD" w:rsidRPr="009D29F2">
        <w:rPr>
          <w:rFonts w:ascii="Tahoma" w:hAnsi="Tahoma" w:cs="Tahoma"/>
        </w:rPr>
        <w:t xml:space="preserve">(a továbbiakban: Mötv.) </w:t>
      </w:r>
      <w:r w:rsidR="00593A5D" w:rsidRPr="009D29F2">
        <w:rPr>
          <w:rFonts w:ascii="Tahoma" w:hAnsi="Tahoma" w:cs="Tahoma"/>
        </w:rPr>
        <w:t>13.§</w:t>
      </w:r>
      <w:r w:rsidRPr="009D29F2">
        <w:rPr>
          <w:rFonts w:ascii="Tahoma" w:hAnsi="Tahoma" w:cs="Tahoma"/>
        </w:rPr>
        <w:t xml:space="preserve"> (1) bekezdés szab</w:t>
      </w:r>
      <w:r w:rsidR="00593A5D" w:rsidRPr="009D29F2">
        <w:rPr>
          <w:rFonts w:ascii="Tahoma" w:hAnsi="Tahoma" w:cs="Tahoma"/>
        </w:rPr>
        <w:t>ályozza</w:t>
      </w:r>
      <w:r w:rsidRPr="009D29F2">
        <w:rPr>
          <w:rFonts w:ascii="Tahoma" w:hAnsi="Tahoma" w:cs="Tahoma"/>
        </w:rPr>
        <w:t xml:space="preserve"> a helyi önkormányzatok által kötelezően ellátandó feladatokat. A </w:t>
      </w:r>
      <w:r w:rsidRPr="009D29F2">
        <w:rPr>
          <w:rFonts w:ascii="Tahoma" w:hAnsi="Tahoma" w:cs="Tahoma"/>
          <w:color w:val="222222"/>
        </w:rPr>
        <w:t>4. pontja az egészségügyi alapellátás, az egészséges életmód segítését célzó szolgáltatások; valamint a 8. pontja a</w:t>
      </w:r>
      <w:r w:rsidRPr="009D29F2">
        <w:rPr>
          <w:rStyle w:val="apple-converted-space"/>
          <w:rFonts w:ascii="Tahoma" w:hAnsi="Tahoma" w:cs="Tahoma"/>
          <w:color w:val="222222"/>
        </w:rPr>
        <w:t> </w:t>
      </w:r>
      <w:r w:rsidRPr="009D29F2">
        <w:rPr>
          <w:rFonts w:ascii="Tahoma" w:hAnsi="Tahoma" w:cs="Tahoma"/>
          <w:color w:val="222222"/>
        </w:rPr>
        <w:t>gyermekjóléti szolgáltatások é</w:t>
      </w:r>
      <w:r w:rsidR="003D47C3" w:rsidRPr="009D29F2">
        <w:rPr>
          <w:rFonts w:ascii="Tahoma" w:hAnsi="Tahoma" w:cs="Tahoma"/>
          <w:color w:val="222222"/>
        </w:rPr>
        <w:t>s ellátások</w:t>
      </w:r>
      <w:r w:rsidR="00FA2421" w:rsidRPr="009D29F2">
        <w:rPr>
          <w:rFonts w:ascii="Tahoma" w:hAnsi="Tahoma" w:cs="Tahoma"/>
          <w:color w:val="222222"/>
        </w:rPr>
        <w:t xml:space="preserve"> (bölcsődei ellátás)</w:t>
      </w:r>
      <w:r w:rsidRPr="009D29F2">
        <w:rPr>
          <w:rFonts w:ascii="Tahoma" w:hAnsi="Tahoma" w:cs="Tahoma"/>
          <w:color w:val="222222"/>
        </w:rPr>
        <w:t>.</w:t>
      </w:r>
      <w:r w:rsidR="00FA2421" w:rsidRPr="009D29F2">
        <w:rPr>
          <w:rFonts w:ascii="Tahoma" w:hAnsi="Tahoma" w:cs="Tahoma"/>
          <w:color w:val="222222"/>
        </w:rPr>
        <w:t xml:space="preserve"> </w:t>
      </w:r>
    </w:p>
    <w:p w14:paraId="24AB6922" w14:textId="77777777" w:rsidR="00846784" w:rsidRPr="009D29F2" w:rsidRDefault="00846784" w:rsidP="00846784">
      <w:pPr>
        <w:shd w:val="clear" w:color="auto" w:fill="FFFFFF"/>
        <w:jc w:val="both"/>
        <w:rPr>
          <w:rFonts w:ascii="Tahoma" w:hAnsi="Tahoma" w:cs="Tahoma"/>
          <w:color w:val="222222"/>
        </w:rPr>
      </w:pPr>
    </w:p>
    <w:p w14:paraId="5EECFC5D" w14:textId="77777777" w:rsidR="00F04B77" w:rsidRPr="009D29F2" w:rsidRDefault="00F04B77" w:rsidP="00D72707">
      <w:pPr>
        <w:pStyle w:val="Lista"/>
        <w:spacing w:before="50"/>
        <w:ind w:left="0" w:firstLine="0"/>
        <w:jc w:val="both"/>
        <w:rPr>
          <w:rFonts w:ascii="Tahoma" w:hAnsi="Tahoma" w:cs="Tahoma"/>
          <w:sz w:val="24"/>
          <w:szCs w:val="24"/>
        </w:rPr>
      </w:pPr>
      <w:r w:rsidRPr="009D29F2">
        <w:rPr>
          <w:rFonts w:ascii="Tahoma" w:hAnsi="Tahoma" w:cs="Tahoma"/>
          <w:sz w:val="24"/>
          <w:szCs w:val="24"/>
        </w:rPr>
        <w:t>A bölcsődei ellátás működésére a gyermekek védelméről és a gyámügyi igazgatásról szóló 1997. évi XXXI. törvény</w:t>
      </w:r>
      <w:r w:rsidR="00487DDD" w:rsidRPr="009D29F2">
        <w:rPr>
          <w:rFonts w:ascii="Tahoma" w:hAnsi="Tahoma" w:cs="Tahoma"/>
          <w:sz w:val="24"/>
          <w:szCs w:val="24"/>
        </w:rPr>
        <w:t xml:space="preserve"> (a továbbiakban: Gyvt)</w:t>
      </w:r>
      <w:r w:rsidRPr="009D29F2">
        <w:rPr>
          <w:rFonts w:ascii="Tahoma" w:hAnsi="Tahoma" w:cs="Tahoma"/>
          <w:sz w:val="24"/>
          <w:szCs w:val="24"/>
        </w:rPr>
        <w:t xml:space="preserve"> </w:t>
      </w:r>
      <w:r w:rsidR="00487DDD" w:rsidRPr="009D29F2">
        <w:rPr>
          <w:rFonts w:ascii="Tahoma" w:hAnsi="Tahoma" w:cs="Tahoma"/>
          <w:sz w:val="24"/>
          <w:szCs w:val="24"/>
        </w:rPr>
        <w:t xml:space="preserve">42.§-43.§ </w:t>
      </w:r>
      <w:r w:rsidRPr="009D29F2">
        <w:rPr>
          <w:rFonts w:ascii="Tahoma" w:hAnsi="Tahoma" w:cs="Tahoma"/>
          <w:sz w:val="24"/>
          <w:szCs w:val="24"/>
        </w:rPr>
        <w:t xml:space="preserve">vonatkozik, mely alapján a bölcsődei ellátás a </w:t>
      </w:r>
      <w:r w:rsidR="003D47C3" w:rsidRPr="009D29F2">
        <w:rPr>
          <w:rFonts w:ascii="Tahoma" w:hAnsi="Tahoma" w:cs="Tahoma"/>
          <w:sz w:val="24"/>
          <w:szCs w:val="24"/>
        </w:rPr>
        <w:t xml:space="preserve">személyes gondoskodást nyújtó </w:t>
      </w:r>
      <w:r w:rsidRPr="009D29F2">
        <w:rPr>
          <w:rFonts w:ascii="Tahoma" w:hAnsi="Tahoma" w:cs="Tahoma"/>
          <w:sz w:val="24"/>
          <w:szCs w:val="24"/>
        </w:rPr>
        <w:t xml:space="preserve">gyermekjóléti alapellátások körébe tartozik. Az alapellátásnak hozzá kell járulnia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 </w:t>
      </w:r>
    </w:p>
    <w:p w14:paraId="449A72C5" w14:textId="77777777" w:rsidR="00F04B77" w:rsidRPr="009D29F2" w:rsidRDefault="00F04B77" w:rsidP="00D72707">
      <w:pPr>
        <w:pStyle w:val="Lista"/>
        <w:spacing w:before="50"/>
        <w:ind w:left="0" w:firstLine="0"/>
        <w:jc w:val="both"/>
        <w:rPr>
          <w:rFonts w:ascii="Tahoma" w:hAnsi="Tahoma" w:cs="Tahoma"/>
          <w:sz w:val="24"/>
          <w:szCs w:val="24"/>
        </w:rPr>
      </w:pPr>
      <w:r w:rsidRPr="009D29F2">
        <w:rPr>
          <w:rFonts w:ascii="Tahoma" w:hAnsi="Tahoma" w:cs="Tahoma"/>
          <w:sz w:val="24"/>
          <w:szCs w:val="24"/>
        </w:rPr>
        <w:lastRenderedPageBreak/>
        <w:t xml:space="preserve">Az alapellátás keretében nyújtott személyes gondoskodást – lehetőség szerint – a jogosult lakóhelyéhez, tartózkodási helyéhez legközelebb eső ellátást nyújtó személynél vagy intézményben kell biztosítani. </w:t>
      </w:r>
    </w:p>
    <w:p w14:paraId="7431DA7C" w14:textId="77777777" w:rsidR="00F04B77" w:rsidRPr="009D29F2" w:rsidRDefault="00F04B77" w:rsidP="00D72707">
      <w:pPr>
        <w:pStyle w:val="Lista"/>
        <w:spacing w:before="50"/>
        <w:ind w:left="0" w:firstLine="0"/>
        <w:jc w:val="both"/>
        <w:rPr>
          <w:rFonts w:ascii="Tahoma" w:hAnsi="Tahoma" w:cs="Tahoma"/>
          <w:sz w:val="24"/>
          <w:szCs w:val="24"/>
        </w:rPr>
      </w:pPr>
    </w:p>
    <w:p w14:paraId="3797CEF8" w14:textId="77777777" w:rsidR="00F04B77" w:rsidRPr="009D29F2" w:rsidRDefault="00F04B77" w:rsidP="00D72707">
      <w:pPr>
        <w:shd w:val="clear" w:color="auto" w:fill="FFFFFF"/>
        <w:jc w:val="both"/>
        <w:rPr>
          <w:rFonts w:ascii="Tahoma" w:hAnsi="Tahoma" w:cs="Tahoma"/>
        </w:rPr>
      </w:pPr>
      <w:r w:rsidRPr="009D29F2">
        <w:rPr>
          <w:rFonts w:ascii="Tahoma" w:hAnsi="Tahoma" w:cs="Tahoma"/>
        </w:rPr>
        <w:t xml:space="preserve">Az egészségügyi alapellátás működését </w:t>
      </w:r>
      <w:r w:rsidRPr="009D29F2">
        <w:rPr>
          <w:rFonts w:ascii="Tahoma" w:hAnsi="Tahoma" w:cs="Tahoma"/>
          <w:bCs/>
          <w:kern w:val="36"/>
        </w:rPr>
        <w:t xml:space="preserve">az egészségügyi alapellátásról </w:t>
      </w:r>
      <w:r w:rsidR="003D47C3" w:rsidRPr="009D29F2">
        <w:rPr>
          <w:rFonts w:ascii="Tahoma" w:hAnsi="Tahoma" w:cs="Tahoma"/>
          <w:bCs/>
          <w:kern w:val="36"/>
        </w:rPr>
        <w:t>szóló 2015. évi CXXIII. törvény</w:t>
      </w:r>
      <w:r w:rsidR="00FA2421" w:rsidRPr="009D29F2">
        <w:rPr>
          <w:rFonts w:ascii="Tahoma" w:hAnsi="Tahoma" w:cs="Tahoma"/>
          <w:bCs/>
          <w:kern w:val="36"/>
        </w:rPr>
        <w:t xml:space="preserve"> (a továbbiakban alapellátási törvény)</w:t>
      </w:r>
      <w:r w:rsidR="003D47C3" w:rsidRPr="009D29F2">
        <w:rPr>
          <w:rFonts w:ascii="Tahoma" w:hAnsi="Tahoma" w:cs="Tahoma"/>
          <w:bCs/>
          <w:kern w:val="36"/>
        </w:rPr>
        <w:t xml:space="preserve"> </w:t>
      </w:r>
      <w:r w:rsidRPr="009D29F2">
        <w:rPr>
          <w:rFonts w:ascii="Tahoma" w:hAnsi="Tahoma" w:cs="Tahoma"/>
          <w:bCs/>
          <w:kern w:val="36"/>
        </w:rPr>
        <w:t xml:space="preserve">szabályozza. </w:t>
      </w:r>
      <w:r w:rsidRPr="009D29F2">
        <w:rPr>
          <w:rFonts w:ascii="Tahoma" w:hAnsi="Tahoma" w:cs="Tahoma"/>
        </w:rPr>
        <w:t xml:space="preserve">Az egészségügyi alapellátás biztosítja, hogy a beteg a lakóhelyén, illetve annak közelében választása alapján igénybe vehető, hosszú távú, személyes kapcsolaton alapuló, folyamatos egészségügyi ellátásban részesüljön, nemétől, korától és betegsége természetétől függetlenül. </w:t>
      </w:r>
    </w:p>
    <w:p w14:paraId="55EBC6C0" w14:textId="77777777" w:rsidR="001A6F2A" w:rsidRPr="009D29F2" w:rsidRDefault="003F0CBC" w:rsidP="00D72707">
      <w:pPr>
        <w:pStyle w:val="Cmsor1"/>
        <w:jc w:val="both"/>
        <w:rPr>
          <w:rFonts w:ascii="Tahoma" w:hAnsi="Tahoma" w:cs="Tahoma"/>
          <w:sz w:val="24"/>
          <w:szCs w:val="24"/>
        </w:rPr>
      </w:pPr>
      <w:bookmarkStart w:id="2" w:name="_Toc8298271"/>
      <w:r w:rsidRPr="009D29F2">
        <w:rPr>
          <w:rFonts w:ascii="Tahoma" w:hAnsi="Tahoma" w:cs="Tahoma"/>
          <w:sz w:val="24"/>
          <w:szCs w:val="24"/>
        </w:rPr>
        <w:t xml:space="preserve">1. </w:t>
      </w:r>
      <w:r w:rsidR="001A6F2A" w:rsidRPr="009D29F2">
        <w:rPr>
          <w:rFonts w:ascii="Tahoma" w:hAnsi="Tahoma" w:cs="Tahoma"/>
          <w:sz w:val="24"/>
          <w:szCs w:val="24"/>
        </w:rPr>
        <w:t xml:space="preserve">A költségvetési szerv létrehozásáról szóló </w:t>
      </w:r>
      <w:r w:rsidR="007363FD" w:rsidRPr="009D29F2">
        <w:rPr>
          <w:rFonts w:ascii="Tahoma" w:hAnsi="Tahoma" w:cs="Tahoma"/>
          <w:sz w:val="24"/>
          <w:szCs w:val="24"/>
        </w:rPr>
        <w:t>szabályozás</w:t>
      </w:r>
      <w:bookmarkEnd w:id="2"/>
    </w:p>
    <w:p w14:paraId="5134989A" w14:textId="77777777" w:rsidR="00EE3518" w:rsidRPr="009D29F2" w:rsidRDefault="00EE3518" w:rsidP="00D72707">
      <w:pPr>
        <w:jc w:val="both"/>
        <w:rPr>
          <w:rFonts w:ascii="Tahoma" w:hAnsi="Tahoma" w:cs="Tahoma"/>
        </w:rPr>
      </w:pPr>
    </w:p>
    <w:p w14:paraId="69CF3884" w14:textId="77777777" w:rsidR="001F11A5" w:rsidRPr="009D29F2" w:rsidRDefault="001F11A5" w:rsidP="00D72707">
      <w:pPr>
        <w:jc w:val="both"/>
        <w:rPr>
          <w:rFonts w:ascii="Tahoma" w:hAnsi="Tahoma" w:cs="Tahoma"/>
        </w:rPr>
      </w:pPr>
      <w:bookmarkStart w:id="3" w:name="pr296"/>
      <w:bookmarkEnd w:id="3"/>
      <w:r w:rsidRPr="009D29F2">
        <w:rPr>
          <w:rFonts w:ascii="Tahoma" w:hAnsi="Tahoma" w:cs="Tahoma"/>
        </w:rPr>
        <w:t>A Szervezeti és Működési Szabályzat (</w:t>
      </w:r>
      <w:r w:rsidR="00487DDD" w:rsidRPr="009D29F2">
        <w:rPr>
          <w:rFonts w:ascii="Tahoma" w:hAnsi="Tahoma" w:cs="Tahoma"/>
        </w:rPr>
        <w:t xml:space="preserve">a </w:t>
      </w:r>
      <w:r w:rsidRPr="009D29F2">
        <w:rPr>
          <w:rFonts w:ascii="Tahoma" w:hAnsi="Tahoma" w:cs="Tahoma"/>
        </w:rPr>
        <w:t>továbbiakban</w:t>
      </w:r>
      <w:r w:rsidR="00487DDD" w:rsidRPr="009D29F2">
        <w:rPr>
          <w:rFonts w:ascii="Tahoma" w:hAnsi="Tahoma" w:cs="Tahoma"/>
        </w:rPr>
        <w:t>:</w:t>
      </w:r>
      <w:r w:rsidRPr="009D29F2">
        <w:rPr>
          <w:rFonts w:ascii="Tahoma" w:hAnsi="Tahoma" w:cs="Tahoma"/>
        </w:rPr>
        <w:t xml:space="preserve"> SZMSZ) célja, hogy rögzítse a</w:t>
      </w:r>
      <w:r w:rsidR="00E0440E" w:rsidRPr="009D29F2">
        <w:rPr>
          <w:rFonts w:ascii="Tahoma" w:hAnsi="Tahoma" w:cs="Tahoma"/>
        </w:rPr>
        <w:t xml:space="preserve"> </w:t>
      </w:r>
      <w:r w:rsidR="00F04B77" w:rsidRPr="009D29F2">
        <w:rPr>
          <w:rFonts w:ascii="Tahoma" w:hAnsi="Tahoma" w:cs="Tahoma"/>
        </w:rPr>
        <w:t>Veszprémi Bölcsődei és Egészségügyi Alapellátási Integrált Intézmény</w:t>
      </w:r>
      <w:r w:rsidRPr="009D29F2">
        <w:rPr>
          <w:rFonts w:ascii="Tahoma" w:hAnsi="Tahoma" w:cs="Tahoma"/>
        </w:rPr>
        <w:t xml:space="preserve"> </w:t>
      </w:r>
      <w:r w:rsidR="00487DDD" w:rsidRPr="009D29F2">
        <w:rPr>
          <w:rFonts w:ascii="Tahoma" w:hAnsi="Tahoma" w:cs="Tahoma"/>
        </w:rPr>
        <w:t>(</w:t>
      </w:r>
      <w:r w:rsidRPr="009D29F2">
        <w:rPr>
          <w:rFonts w:ascii="Tahoma" w:hAnsi="Tahoma" w:cs="Tahoma"/>
        </w:rPr>
        <w:t>a továbbiakban</w:t>
      </w:r>
      <w:r w:rsidR="00487DDD" w:rsidRPr="009D29F2">
        <w:rPr>
          <w:rFonts w:ascii="Tahoma" w:hAnsi="Tahoma" w:cs="Tahoma"/>
        </w:rPr>
        <w:t>:</w:t>
      </w:r>
      <w:r w:rsidRPr="009D29F2">
        <w:rPr>
          <w:rFonts w:ascii="Tahoma" w:hAnsi="Tahoma" w:cs="Tahoma"/>
        </w:rPr>
        <w:t xml:space="preserve"> </w:t>
      </w:r>
      <w:r w:rsidR="00F04B77" w:rsidRPr="009D29F2">
        <w:rPr>
          <w:rFonts w:ascii="Tahoma" w:hAnsi="Tahoma" w:cs="Tahoma"/>
        </w:rPr>
        <w:t>Intézmény</w:t>
      </w:r>
      <w:r w:rsidR="00487DDD" w:rsidRPr="009D29F2">
        <w:rPr>
          <w:rFonts w:ascii="Tahoma" w:hAnsi="Tahoma" w:cs="Tahoma"/>
          <w:i/>
        </w:rPr>
        <w:t xml:space="preserve">) </w:t>
      </w:r>
      <w:r w:rsidRPr="009D29F2">
        <w:rPr>
          <w:rFonts w:ascii="Tahoma" w:hAnsi="Tahoma" w:cs="Tahoma"/>
        </w:rPr>
        <w:t xml:space="preserve">adatait és szervezeti felépítését, a vezetők és alkalmazottak feladatait és jogkörét, az intézmény működési szabályait. </w:t>
      </w:r>
    </w:p>
    <w:p w14:paraId="4DB8015C" w14:textId="77777777" w:rsidR="003D47C3" w:rsidRPr="009D29F2" w:rsidRDefault="003D47C3" w:rsidP="00D72707">
      <w:pPr>
        <w:jc w:val="both"/>
        <w:rPr>
          <w:rFonts w:ascii="Tahoma" w:hAnsi="Tahoma" w:cs="Tahoma"/>
        </w:rPr>
      </w:pPr>
    </w:p>
    <w:p w14:paraId="2719055C" w14:textId="77777777" w:rsidR="00FA2421" w:rsidRPr="009D29F2" w:rsidRDefault="00FA2421" w:rsidP="00D72707">
      <w:pPr>
        <w:jc w:val="both"/>
        <w:rPr>
          <w:rFonts w:ascii="Tahoma" w:hAnsi="Tahoma" w:cs="Tahoma"/>
        </w:rPr>
      </w:pPr>
      <w:r w:rsidRPr="009D29F2">
        <w:rPr>
          <w:rFonts w:ascii="Tahoma" w:hAnsi="Tahoma" w:cs="Tahoma"/>
          <w:iCs/>
        </w:rPr>
        <w:lastRenderedPageBreak/>
        <w:t xml:space="preserve">Az intézmény létrehozásáról az államháztartásról szóló 2011. évi CXCV. törvény, valamint a </w:t>
      </w:r>
      <w:r w:rsidR="00487DDD" w:rsidRPr="009D29F2">
        <w:rPr>
          <w:rFonts w:ascii="Tahoma" w:hAnsi="Tahoma" w:cs="Tahoma"/>
          <w:iCs/>
        </w:rPr>
        <w:t xml:space="preserve">Gyvt. </w:t>
      </w:r>
      <w:r w:rsidRPr="009D29F2">
        <w:rPr>
          <w:rFonts w:ascii="Tahoma" w:hAnsi="Tahoma" w:cs="Tahoma"/>
          <w:iCs/>
        </w:rPr>
        <w:t xml:space="preserve">rendelkezik. A </w:t>
      </w:r>
      <w:r w:rsidRPr="009D29F2">
        <w:rPr>
          <w:rFonts w:ascii="Tahoma" w:hAnsi="Tahoma" w:cs="Tahoma"/>
          <w:bCs/>
        </w:rPr>
        <w:t xml:space="preserve">szociális, gyermekjóléti és gyermekvédelmi szolgáltatók, intézmények és hálózatok hatósági nyilvántartásáról és ellenőrzéséről szóló 369/2013. (X. 24.) Korm. rendelet </w:t>
      </w:r>
      <w:r w:rsidRPr="009D29F2">
        <w:rPr>
          <w:rFonts w:ascii="Tahoma" w:hAnsi="Tahoma" w:cs="Tahoma"/>
        </w:rPr>
        <w:t>alapján csak alapító okirattal rendelkező, a szolgáltatási nyilvántartásba felvett szolgáltató végezhet gyermekjóléti tevékenységét engedéllyel.</w:t>
      </w:r>
    </w:p>
    <w:p w14:paraId="05EF5339" w14:textId="77777777" w:rsidR="00FA2421" w:rsidRPr="009D29F2" w:rsidRDefault="00FA2421" w:rsidP="00D72707">
      <w:pPr>
        <w:jc w:val="both"/>
        <w:rPr>
          <w:rFonts w:ascii="Tahoma" w:hAnsi="Tahoma" w:cs="Tahoma"/>
        </w:rPr>
      </w:pPr>
      <w:r w:rsidRPr="009D29F2">
        <w:rPr>
          <w:rFonts w:ascii="Tahoma" w:hAnsi="Tahoma" w:cs="Tahoma"/>
        </w:rPr>
        <w:t xml:space="preserve">Az egészségügyi alapellátási feladatok körét az alapellátási törvény 5. § (1) bekezdése, valamint az egészségügyről szóló 1997. évi CLIV. törvény határozza meg. </w:t>
      </w:r>
    </w:p>
    <w:p w14:paraId="4958590B" w14:textId="77777777" w:rsidR="00E0440E" w:rsidRPr="009D29F2" w:rsidRDefault="00E0440E" w:rsidP="00D72707">
      <w:pPr>
        <w:pStyle w:val="Szvegtrzs"/>
        <w:spacing w:after="0"/>
        <w:jc w:val="both"/>
        <w:rPr>
          <w:rFonts w:ascii="Tahoma" w:hAnsi="Tahoma" w:cs="Tahoma"/>
        </w:rPr>
      </w:pPr>
    </w:p>
    <w:p w14:paraId="5D5CE2B2" w14:textId="77777777" w:rsidR="0005732F" w:rsidRPr="009D29F2" w:rsidRDefault="00501136" w:rsidP="0040340A">
      <w:pPr>
        <w:pStyle w:val="Szvegtrzs"/>
        <w:spacing w:after="0"/>
        <w:jc w:val="both"/>
        <w:rPr>
          <w:rFonts w:ascii="Tahoma" w:hAnsi="Tahoma" w:cs="Tahoma"/>
        </w:rPr>
      </w:pPr>
      <w:r w:rsidRPr="009D29F2">
        <w:rPr>
          <w:rFonts w:ascii="Tahoma" w:hAnsi="Tahoma" w:cs="Tahoma"/>
        </w:rPr>
        <w:t xml:space="preserve">Az intézmény számára jogszabályokban, testületi döntésekben megfogalmazott feladat- és hatásköri, szervezeti és működési előírásokat a jelen SZMSZ-ben foglaltak </w:t>
      </w:r>
      <w:r w:rsidR="007B0A51" w:rsidRPr="009D29F2">
        <w:rPr>
          <w:rFonts w:ascii="Tahoma" w:hAnsi="Tahoma" w:cs="Tahoma"/>
        </w:rPr>
        <w:t>figyelembevételével</w:t>
      </w:r>
      <w:r w:rsidRPr="009D29F2">
        <w:rPr>
          <w:rFonts w:ascii="Tahoma" w:hAnsi="Tahoma" w:cs="Tahoma"/>
        </w:rPr>
        <w:t xml:space="preserve"> kell alkalmazni.</w:t>
      </w:r>
    </w:p>
    <w:p w14:paraId="4F71AF7D" w14:textId="77777777" w:rsidR="00501136" w:rsidRPr="009D29F2" w:rsidRDefault="00501136" w:rsidP="00D72707">
      <w:pPr>
        <w:jc w:val="both"/>
        <w:rPr>
          <w:rFonts w:ascii="Tahoma" w:hAnsi="Tahoma" w:cs="Tahoma"/>
        </w:rPr>
      </w:pPr>
      <w:r w:rsidRPr="009D29F2">
        <w:rPr>
          <w:rFonts w:ascii="Tahoma" w:hAnsi="Tahoma" w:cs="Tahoma"/>
        </w:rPr>
        <w:t>Az SZMSZ hatálya kiterjed:</w:t>
      </w:r>
    </w:p>
    <w:p w14:paraId="57662CAB" w14:textId="77777777" w:rsidR="00501136" w:rsidRPr="009D29F2" w:rsidRDefault="00501136" w:rsidP="002F1601">
      <w:pPr>
        <w:numPr>
          <w:ilvl w:val="0"/>
          <w:numId w:val="5"/>
        </w:numPr>
        <w:jc w:val="both"/>
        <w:rPr>
          <w:rFonts w:ascii="Tahoma" w:hAnsi="Tahoma" w:cs="Tahoma"/>
        </w:rPr>
      </w:pPr>
      <w:r w:rsidRPr="009D29F2">
        <w:rPr>
          <w:rFonts w:ascii="Tahoma" w:hAnsi="Tahoma" w:cs="Tahoma"/>
        </w:rPr>
        <w:t>az intézmény vezetőire,</w:t>
      </w:r>
    </w:p>
    <w:p w14:paraId="05CC894C" w14:textId="77777777" w:rsidR="00501136" w:rsidRPr="009D29F2" w:rsidRDefault="00501136" w:rsidP="002F1601">
      <w:pPr>
        <w:numPr>
          <w:ilvl w:val="0"/>
          <w:numId w:val="5"/>
        </w:numPr>
        <w:jc w:val="both"/>
        <w:rPr>
          <w:rFonts w:ascii="Tahoma" w:hAnsi="Tahoma" w:cs="Tahoma"/>
        </w:rPr>
      </w:pPr>
      <w:r w:rsidRPr="009D29F2">
        <w:rPr>
          <w:rFonts w:ascii="Tahoma" w:hAnsi="Tahoma" w:cs="Tahoma"/>
        </w:rPr>
        <w:t>az intézmény dolgozóira,</w:t>
      </w:r>
    </w:p>
    <w:p w14:paraId="12BBCEAD" w14:textId="77777777" w:rsidR="00501136" w:rsidRPr="009D29F2" w:rsidRDefault="00501136" w:rsidP="002F1601">
      <w:pPr>
        <w:numPr>
          <w:ilvl w:val="0"/>
          <w:numId w:val="5"/>
        </w:numPr>
        <w:jc w:val="both"/>
        <w:rPr>
          <w:rFonts w:ascii="Tahoma" w:hAnsi="Tahoma" w:cs="Tahoma"/>
        </w:rPr>
      </w:pPr>
      <w:r w:rsidRPr="009D29F2">
        <w:rPr>
          <w:rFonts w:ascii="Tahoma" w:hAnsi="Tahoma" w:cs="Tahoma"/>
        </w:rPr>
        <w:t>az intézményben működő közösségekre,</w:t>
      </w:r>
    </w:p>
    <w:p w14:paraId="49F480D0" w14:textId="77777777" w:rsidR="00501136" w:rsidRPr="009D29F2" w:rsidRDefault="00501136" w:rsidP="002F1601">
      <w:pPr>
        <w:numPr>
          <w:ilvl w:val="0"/>
          <w:numId w:val="5"/>
        </w:numPr>
        <w:jc w:val="both"/>
        <w:rPr>
          <w:rFonts w:ascii="Tahoma" w:hAnsi="Tahoma" w:cs="Tahoma"/>
        </w:rPr>
      </w:pPr>
      <w:r w:rsidRPr="009D29F2">
        <w:rPr>
          <w:rFonts w:ascii="Tahoma" w:hAnsi="Tahoma" w:cs="Tahoma"/>
        </w:rPr>
        <w:t>az intézmény szolgáltatásait igénybe vevőkre.</w:t>
      </w:r>
    </w:p>
    <w:p w14:paraId="43FE8DB8" w14:textId="77777777" w:rsidR="00D07C1B" w:rsidRPr="009D29F2" w:rsidRDefault="00501136" w:rsidP="00D72707">
      <w:pPr>
        <w:pStyle w:val="Cmsor2"/>
        <w:jc w:val="both"/>
        <w:rPr>
          <w:rFonts w:ascii="Tahoma" w:hAnsi="Tahoma" w:cs="Tahoma"/>
          <w:sz w:val="24"/>
          <w:szCs w:val="24"/>
        </w:rPr>
      </w:pPr>
      <w:bookmarkStart w:id="4" w:name="_Toc8298272"/>
      <w:r w:rsidRPr="009D29F2">
        <w:rPr>
          <w:rFonts w:ascii="Tahoma" w:hAnsi="Tahoma" w:cs="Tahoma"/>
          <w:sz w:val="24"/>
          <w:szCs w:val="24"/>
        </w:rPr>
        <w:lastRenderedPageBreak/>
        <w:t>Az intézmény feladatai</w:t>
      </w:r>
      <w:bookmarkEnd w:id="4"/>
      <w:r w:rsidR="00202098" w:rsidRPr="009D29F2">
        <w:rPr>
          <w:rFonts w:ascii="Tahoma" w:hAnsi="Tahoma" w:cs="Tahoma"/>
          <w:sz w:val="24"/>
          <w:szCs w:val="24"/>
        </w:rPr>
        <w:t xml:space="preserve"> </w:t>
      </w:r>
    </w:p>
    <w:p w14:paraId="178FA3BD" w14:textId="77777777" w:rsidR="00501136" w:rsidRPr="009D29F2" w:rsidRDefault="00202098" w:rsidP="00D72707">
      <w:pPr>
        <w:jc w:val="both"/>
        <w:rPr>
          <w:rFonts w:ascii="Tahoma" w:hAnsi="Tahoma" w:cs="Tahoma"/>
        </w:rPr>
      </w:pPr>
      <w:r w:rsidRPr="009D29F2">
        <w:rPr>
          <w:rFonts w:ascii="Tahoma" w:hAnsi="Tahoma" w:cs="Tahoma"/>
        </w:rPr>
        <w:t xml:space="preserve"> </w:t>
      </w:r>
      <w:r w:rsidRPr="009D29F2">
        <w:rPr>
          <w:rFonts w:ascii="Tahoma" w:hAnsi="Tahoma" w:cs="Tahoma"/>
        </w:rPr>
        <w:cr/>
        <w:t>A</w:t>
      </w:r>
      <w:r w:rsidR="00AD12A1" w:rsidRPr="009D29F2">
        <w:rPr>
          <w:rFonts w:ascii="Tahoma" w:hAnsi="Tahoma" w:cs="Tahoma"/>
        </w:rPr>
        <w:t xml:space="preserve"> bölcsőde</w:t>
      </w:r>
      <w:r w:rsidR="00E0440E" w:rsidRPr="009D29F2">
        <w:rPr>
          <w:rFonts w:ascii="Tahoma" w:hAnsi="Tahoma" w:cs="Tahoma"/>
        </w:rPr>
        <w:t xml:space="preserve"> a </w:t>
      </w:r>
      <w:r w:rsidR="00501136" w:rsidRPr="009D29F2">
        <w:rPr>
          <w:rFonts w:ascii="Tahoma" w:hAnsi="Tahoma" w:cs="Tahoma"/>
        </w:rPr>
        <w:t>szemé</w:t>
      </w:r>
      <w:r w:rsidRPr="009D29F2">
        <w:rPr>
          <w:rFonts w:ascii="Tahoma" w:hAnsi="Tahoma" w:cs="Tahoma"/>
        </w:rPr>
        <w:t>lyes gondoskodást nyújtó gyermekjóléti alapellátáson belül, a</w:t>
      </w:r>
      <w:r w:rsidR="00501136" w:rsidRPr="009D29F2">
        <w:rPr>
          <w:rFonts w:ascii="Tahoma" w:hAnsi="Tahoma" w:cs="Tahoma"/>
        </w:rPr>
        <w:t xml:space="preserve"> gyermekek napközbeni ellátását végző intézmény. Alapfeladata a 0-3 éves</w:t>
      </w:r>
      <w:r w:rsidR="00E0440E" w:rsidRPr="009D29F2">
        <w:rPr>
          <w:rFonts w:ascii="Tahoma" w:hAnsi="Tahoma" w:cs="Tahoma"/>
        </w:rPr>
        <w:t xml:space="preserve"> korú</w:t>
      </w:r>
      <w:r w:rsidR="00501136" w:rsidRPr="009D29F2">
        <w:rPr>
          <w:rFonts w:ascii="Tahoma" w:hAnsi="Tahoma" w:cs="Tahoma"/>
        </w:rPr>
        <w:t xml:space="preserve"> gyermekek szakszerű gondozása, nevelése.</w:t>
      </w:r>
    </w:p>
    <w:p w14:paraId="7C893F9B" w14:textId="77777777" w:rsidR="00501136" w:rsidRPr="009D29F2" w:rsidRDefault="00501136" w:rsidP="00D72707">
      <w:pPr>
        <w:jc w:val="both"/>
        <w:rPr>
          <w:rFonts w:ascii="Tahoma" w:hAnsi="Tahoma" w:cs="Tahoma"/>
        </w:rPr>
      </w:pPr>
      <w:r w:rsidRPr="009D29F2">
        <w:rPr>
          <w:rFonts w:ascii="Tahoma" w:hAnsi="Tahoma" w:cs="Tahoma"/>
        </w:rPr>
        <w:t>A sajátos nevelési igényű gyermekek ellátását egészséges csoportba integráltan valamennyi szervezeti egység fel tudja vállalni, speciális csoportban a Hóvirág Bölcsőde végzi ezt a feladatot.</w:t>
      </w:r>
    </w:p>
    <w:p w14:paraId="385A151F" w14:textId="77777777" w:rsidR="00533CF7" w:rsidRPr="009D29F2" w:rsidRDefault="00AD12A1" w:rsidP="00D72707">
      <w:pPr>
        <w:jc w:val="both"/>
        <w:rPr>
          <w:rFonts w:ascii="Tahoma" w:hAnsi="Tahoma" w:cs="Tahoma"/>
          <w:color w:val="000000"/>
        </w:rPr>
      </w:pPr>
      <w:r w:rsidRPr="009D29F2">
        <w:rPr>
          <w:rFonts w:ascii="Tahoma" w:hAnsi="Tahoma" w:cs="Tahoma"/>
        </w:rPr>
        <w:t>Az egészségügyi alapellátás feladata, hogy koordinálja az egészségügyi alapellátáshoz tartozó szolgálatok munkáját</w:t>
      </w:r>
      <w:r w:rsidR="003556B2" w:rsidRPr="009D29F2">
        <w:rPr>
          <w:rFonts w:ascii="Tahoma" w:hAnsi="Tahoma" w:cs="Tahoma"/>
        </w:rPr>
        <w:t xml:space="preserve">. </w:t>
      </w:r>
      <w:r w:rsidR="00533CF7" w:rsidRPr="009D29F2">
        <w:rPr>
          <w:rFonts w:ascii="Tahoma" w:hAnsi="Tahoma" w:cs="Tahoma"/>
        </w:rPr>
        <w:t xml:space="preserve">Az intézmény az alaptevékenysége körében meghatározott feladatokat teljesítési </w:t>
      </w:r>
      <w:r w:rsidR="00533CF7" w:rsidRPr="009D29F2">
        <w:rPr>
          <w:rFonts w:ascii="Tahoma" w:hAnsi="Tahoma" w:cs="Tahoma"/>
          <w:color w:val="000000"/>
        </w:rPr>
        <w:t>kötelezettséggel látja el, az alapító általános felügyelete mellett.</w:t>
      </w:r>
    </w:p>
    <w:p w14:paraId="72E90AD1" w14:textId="77777777" w:rsidR="00533CF7" w:rsidRPr="009D29F2" w:rsidRDefault="00533CF7" w:rsidP="00D72707">
      <w:pPr>
        <w:jc w:val="both"/>
        <w:rPr>
          <w:rFonts w:ascii="Tahoma" w:hAnsi="Tahoma" w:cs="Tahoma"/>
          <w:color w:val="000000"/>
        </w:rPr>
      </w:pPr>
      <w:r w:rsidRPr="009D29F2">
        <w:rPr>
          <w:rFonts w:ascii="Tahoma" w:hAnsi="Tahoma" w:cs="Tahoma"/>
          <w:color w:val="000000"/>
        </w:rPr>
        <w:t>Az intézmény az alapító okiratba foglalt alaptevékenységi körbe tartozó feladatokat lát el, vállalkozói tevékenységet nem végez.</w:t>
      </w:r>
    </w:p>
    <w:p w14:paraId="7150FBD8" w14:textId="77777777" w:rsidR="00501136" w:rsidRPr="009D29F2" w:rsidRDefault="00501136" w:rsidP="00D72707">
      <w:pPr>
        <w:jc w:val="both"/>
        <w:rPr>
          <w:rFonts w:ascii="Tahoma" w:hAnsi="Tahoma" w:cs="Tahoma"/>
        </w:rPr>
      </w:pPr>
      <w:r w:rsidRPr="009D29F2">
        <w:rPr>
          <w:rFonts w:ascii="Tahoma" w:hAnsi="Tahoma" w:cs="Tahoma"/>
        </w:rPr>
        <w:t>A feladatellátást szabályozó jogszabályok felsorolása az SZMSZ 1. sz. melléklete tartalmazza.</w:t>
      </w:r>
    </w:p>
    <w:p w14:paraId="4ADA7A7D" w14:textId="77777777" w:rsidR="00D07C1B" w:rsidRPr="009D29F2" w:rsidRDefault="00501136" w:rsidP="00D72707">
      <w:pPr>
        <w:pStyle w:val="Cmsor2"/>
        <w:jc w:val="both"/>
        <w:rPr>
          <w:rFonts w:ascii="Tahoma" w:hAnsi="Tahoma" w:cs="Tahoma"/>
          <w:sz w:val="24"/>
          <w:szCs w:val="24"/>
        </w:rPr>
      </w:pPr>
      <w:bookmarkStart w:id="5" w:name="_Toc8298273"/>
      <w:r w:rsidRPr="009D29F2">
        <w:rPr>
          <w:rFonts w:ascii="Tahoma" w:hAnsi="Tahoma" w:cs="Tahoma"/>
          <w:sz w:val="24"/>
          <w:szCs w:val="24"/>
        </w:rPr>
        <w:lastRenderedPageBreak/>
        <w:t>Az intézmény hatásköre</w:t>
      </w:r>
      <w:bookmarkEnd w:id="5"/>
      <w:r w:rsidRPr="009D29F2">
        <w:rPr>
          <w:rFonts w:ascii="Tahoma" w:hAnsi="Tahoma" w:cs="Tahoma"/>
          <w:sz w:val="24"/>
          <w:szCs w:val="24"/>
        </w:rPr>
        <w:cr/>
      </w:r>
    </w:p>
    <w:p w14:paraId="3A99F257" w14:textId="77777777" w:rsidR="00501136" w:rsidRPr="009D29F2" w:rsidRDefault="00501136" w:rsidP="00D72707">
      <w:pPr>
        <w:spacing w:before="120"/>
        <w:jc w:val="both"/>
        <w:rPr>
          <w:rFonts w:ascii="Tahoma" w:hAnsi="Tahoma" w:cs="Tahoma"/>
        </w:rPr>
      </w:pPr>
      <w:r w:rsidRPr="009D29F2">
        <w:rPr>
          <w:rFonts w:ascii="Tahoma" w:hAnsi="Tahoma" w:cs="Tahoma"/>
        </w:rPr>
        <w:t xml:space="preserve">Az intézmény számára meghatározott feladatoknak és hatásköröknek az intézmény szervezeti egységei, dolgozói közötti megosztásról az intézmény </w:t>
      </w:r>
      <w:r w:rsidR="003556B2" w:rsidRPr="009D29F2">
        <w:rPr>
          <w:rFonts w:ascii="Tahoma" w:hAnsi="Tahoma" w:cs="Tahoma"/>
        </w:rPr>
        <w:t>vezetője</w:t>
      </w:r>
      <w:r w:rsidRPr="009D29F2">
        <w:rPr>
          <w:rFonts w:ascii="Tahoma" w:hAnsi="Tahoma" w:cs="Tahoma"/>
        </w:rPr>
        <w:t xml:space="preserve"> gondoskodik.</w:t>
      </w:r>
    </w:p>
    <w:p w14:paraId="3EF2C0C8" w14:textId="77777777" w:rsidR="00501136" w:rsidRPr="009D29F2" w:rsidRDefault="00501136" w:rsidP="00D72707">
      <w:pPr>
        <w:jc w:val="both"/>
        <w:rPr>
          <w:rFonts w:ascii="Tahoma" w:hAnsi="Tahoma" w:cs="Tahoma"/>
        </w:rPr>
      </w:pPr>
      <w:r w:rsidRPr="009D29F2">
        <w:rPr>
          <w:rFonts w:ascii="Tahoma" w:hAnsi="Tahoma" w:cs="Tahoma"/>
        </w:rPr>
        <w:t>A feladatok és hatáskörök megosztása nem lehet ellentétes a jogszabályok és az alapító fenntartó által az egyes szervezeti egységeire, vezetőire és dolgozóira kötelezően előírt feladatokkal és hatáskörökkel.</w:t>
      </w:r>
    </w:p>
    <w:p w14:paraId="01DA95F2" w14:textId="77777777" w:rsidR="00545BAE" w:rsidRPr="009D29F2" w:rsidRDefault="00545BAE" w:rsidP="00D72707">
      <w:pPr>
        <w:jc w:val="both"/>
        <w:rPr>
          <w:rFonts w:ascii="Tahoma" w:hAnsi="Tahoma" w:cs="Tahoma"/>
        </w:rPr>
      </w:pPr>
    </w:p>
    <w:p w14:paraId="39B71DDC" w14:textId="77777777" w:rsidR="001A6F2A" w:rsidRPr="009D29F2" w:rsidRDefault="009B75EB" w:rsidP="00D72707">
      <w:pPr>
        <w:pStyle w:val="Cmsor1"/>
        <w:jc w:val="both"/>
        <w:rPr>
          <w:rFonts w:ascii="Tahoma" w:hAnsi="Tahoma" w:cs="Tahoma"/>
          <w:sz w:val="24"/>
          <w:szCs w:val="24"/>
        </w:rPr>
      </w:pPr>
      <w:bookmarkStart w:id="6" w:name="_Toc8298274"/>
      <w:r w:rsidRPr="009D29F2">
        <w:rPr>
          <w:rFonts w:ascii="Tahoma" w:hAnsi="Tahoma" w:cs="Tahoma"/>
          <w:sz w:val="24"/>
          <w:szCs w:val="24"/>
        </w:rPr>
        <w:t xml:space="preserve">2. </w:t>
      </w:r>
      <w:r w:rsidR="001A6F2A" w:rsidRPr="009D29F2">
        <w:rPr>
          <w:rFonts w:ascii="Tahoma" w:hAnsi="Tahoma" w:cs="Tahoma"/>
          <w:sz w:val="24"/>
          <w:szCs w:val="24"/>
        </w:rPr>
        <w:t>A költségvetési szerv törzskönyvi azonosító száma, alapító okiratának kelte, az alapító okirat száma, az alapítás időpontja</w:t>
      </w:r>
      <w:bookmarkEnd w:id="6"/>
    </w:p>
    <w:p w14:paraId="41015C90" w14:textId="77777777" w:rsidR="003556B2" w:rsidRPr="009D29F2" w:rsidRDefault="003556B2" w:rsidP="00D72707">
      <w:pPr>
        <w:jc w:val="both"/>
        <w:rPr>
          <w:rFonts w:ascii="Tahoma" w:hAnsi="Tahoma" w:cs="Tahoma"/>
        </w:rPr>
      </w:pPr>
    </w:p>
    <w:tbl>
      <w:tblPr>
        <w:tblW w:w="0" w:type="auto"/>
        <w:tblInd w:w="80" w:type="dxa"/>
        <w:tblCellMar>
          <w:left w:w="70" w:type="dxa"/>
          <w:right w:w="70" w:type="dxa"/>
        </w:tblCellMar>
        <w:tblLook w:val="0000" w:firstRow="0" w:lastRow="0" w:firstColumn="0" w:lastColumn="0" w:noHBand="0" w:noVBand="0"/>
      </w:tblPr>
      <w:tblGrid>
        <w:gridCol w:w="8921"/>
      </w:tblGrid>
      <w:tr w:rsidR="00FC09E5" w:rsidRPr="009D29F2" w14:paraId="40702CA7" w14:textId="77777777" w:rsidTr="005E56E7">
        <w:trPr>
          <w:trHeight w:val="360"/>
        </w:trPr>
        <w:tc>
          <w:tcPr>
            <w:tcW w:w="8921" w:type="dxa"/>
          </w:tcPr>
          <w:p w14:paraId="6C48D069" w14:textId="77777777" w:rsidR="00FC09E5" w:rsidRPr="009D29F2" w:rsidRDefault="00FC09E5" w:rsidP="00D72707">
            <w:pPr>
              <w:spacing w:before="120"/>
              <w:jc w:val="both"/>
              <w:rPr>
                <w:rFonts w:ascii="Tahoma" w:hAnsi="Tahoma" w:cs="Tahoma"/>
              </w:rPr>
            </w:pPr>
            <w:r w:rsidRPr="009D29F2">
              <w:rPr>
                <w:rFonts w:ascii="Tahoma" w:hAnsi="Tahoma" w:cs="Tahoma"/>
              </w:rPr>
              <w:t>Törzsköny</w:t>
            </w:r>
            <w:r w:rsidR="00AE0790" w:rsidRPr="009D29F2">
              <w:rPr>
                <w:rFonts w:ascii="Tahoma" w:hAnsi="Tahoma" w:cs="Tahoma"/>
              </w:rPr>
              <w:t>vi azonosítószám</w:t>
            </w:r>
            <w:r w:rsidR="00846784" w:rsidRPr="009D29F2">
              <w:rPr>
                <w:rFonts w:ascii="Tahoma" w:hAnsi="Tahoma" w:cs="Tahoma"/>
              </w:rPr>
              <w:t>:</w:t>
            </w:r>
            <w:r w:rsidR="005E0A89" w:rsidRPr="009D29F2">
              <w:rPr>
                <w:rFonts w:ascii="Tahoma" w:hAnsi="Tahoma" w:cs="Tahoma"/>
              </w:rPr>
              <w:t xml:space="preserve">    </w:t>
            </w:r>
            <w:r w:rsidR="00846784" w:rsidRPr="009D29F2">
              <w:rPr>
                <w:rFonts w:ascii="Tahoma" w:hAnsi="Tahoma" w:cs="Tahoma"/>
              </w:rPr>
              <w:t xml:space="preserve">            </w:t>
            </w:r>
            <w:r w:rsidRPr="009D29F2">
              <w:rPr>
                <w:rFonts w:ascii="Tahoma" w:hAnsi="Tahoma" w:cs="Tahoma"/>
              </w:rPr>
              <w:t>665955</w:t>
            </w:r>
          </w:p>
        </w:tc>
      </w:tr>
    </w:tbl>
    <w:p w14:paraId="2A6DDAB6" w14:textId="77777777" w:rsidR="00426B46" w:rsidRPr="009D29F2" w:rsidRDefault="00426B46" w:rsidP="00D72707">
      <w:pPr>
        <w:jc w:val="both"/>
        <w:rPr>
          <w:rFonts w:ascii="Tahoma" w:hAnsi="Tahoma" w:cs="Tahoma"/>
        </w:rPr>
      </w:pPr>
    </w:p>
    <w:p w14:paraId="536C3C00" w14:textId="77777777" w:rsidR="00FC09E5" w:rsidRPr="009D29F2" w:rsidRDefault="009040DC" w:rsidP="00D72707">
      <w:pPr>
        <w:spacing w:before="120"/>
        <w:jc w:val="both"/>
        <w:rPr>
          <w:rFonts w:ascii="Tahoma" w:hAnsi="Tahoma" w:cs="Tahoma"/>
        </w:rPr>
      </w:pPr>
      <w:r>
        <w:rPr>
          <w:rFonts w:ascii="Tahoma" w:hAnsi="Tahoma" w:cs="Tahoma"/>
        </w:rPr>
        <w:t xml:space="preserve">  </w:t>
      </w:r>
      <w:r w:rsidR="00FC09E5" w:rsidRPr="009D29F2">
        <w:rPr>
          <w:rFonts w:ascii="Tahoma" w:hAnsi="Tahoma" w:cs="Tahoma"/>
        </w:rPr>
        <w:t xml:space="preserve">Az Alapító Okirat kelte és száma: </w:t>
      </w:r>
      <w:r w:rsidR="00FC09E5" w:rsidRPr="009D29F2">
        <w:rPr>
          <w:rFonts w:ascii="Tahoma" w:hAnsi="Tahoma" w:cs="Tahoma"/>
        </w:rPr>
        <w:tab/>
        <w:t xml:space="preserve">Veszprém, 1992. november 27. </w:t>
      </w:r>
    </w:p>
    <w:p w14:paraId="7A46BB91" w14:textId="77777777" w:rsidR="00426B46" w:rsidRPr="009D29F2" w:rsidRDefault="00FC09E5" w:rsidP="00D72707">
      <w:pPr>
        <w:jc w:val="both"/>
        <w:rPr>
          <w:rFonts w:ascii="Tahoma" w:hAnsi="Tahoma" w:cs="Tahoma"/>
        </w:rPr>
      </w:pPr>
      <w:r w:rsidRPr="009D29F2">
        <w:rPr>
          <w:rFonts w:ascii="Tahoma" w:hAnsi="Tahoma" w:cs="Tahoma"/>
        </w:rPr>
        <w:t xml:space="preserve">                             </w:t>
      </w:r>
      <w:r w:rsidRPr="009D29F2">
        <w:rPr>
          <w:rFonts w:ascii="Tahoma" w:hAnsi="Tahoma" w:cs="Tahoma"/>
        </w:rPr>
        <w:tab/>
      </w:r>
      <w:r w:rsidRPr="009D29F2">
        <w:rPr>
          <w:rFonts w:ascii="Tahoma" w:hAnsi="Tahoma" w:cs="Tahoma"/>
        </w:rPr>
        <w:tab/>
        <w:t xml:space="preserve"> </w:t>
      </w:r>
      <w:r w:rsidRPr="009D29F2">
        <w:rPr>
          <w:rFonts w:ascii="Tahoma" w:hAnsi="Tahoma" w:cs="Tahoma"/>
        </w:rPr>
        <w:tab/>
        <w:t>310/1992 (XI.27) Közgyűlési határozat</w:t>
      </w:r>
    </w:p>
    <w:p w14:paraId="06969547" w14:textId="77777777" w:rsidR="001F11A5" w:rsidRPr="009D29F2" w:rsidRDefault="001F11A5" w:rsidP="00D72707">
      <w:pPr>
        <w:jc w:val="both"/>
        <w:rPr>
          <w:rFonts w:ascii="Tahoma" w:hAnsi="Tahoma" w:cs="Tahoma"/>
        </w:rPr>
      </w:pPr>
    </w:p>
    <w:tbl>
      <w:tblPr>
        <w:tblW w:w="0" w:type="auto"/>
        <w:tblInd w:w="80" w:type="dxa"/>
        <w:tblCellMar>
          <w:left w:w="70" w:type="dxa"/>
          <w:right w:w="70" w:type="dxa"/>
        </w:tblCellMar>
        <w:tblLook w:val="0000" w:firstRow="0" w:lastRow="0" w:firstColumn="0" w:lastColumn="0" w:noHBand="0" w:noVBand="0"/>
      </w:tblPr>
      <w:tblGrid>
        <w:gridCol w:w="3251"/>
        <w:gridCol w:w="5670"/>
      </w:tblGrid>
      <w:tr w:rsidR="00905AE5" w:rsidRPr="009D29F2" w14:paraId="6BC64B99" w14:textId="77777777" w:rsidTr="00DD4EA2">
        <w:trPr>
          <w:trHeight w:val="397"/>
        </w:trPr>
        <w:tc>
          <w:tcPr>
            <w:tcW w:w="8921" w:type="dxa"/>
            <w:gridSpan w:val="2"/>
          </w:tcPr>
          <w:p w14:paraId="59E971F9" w14:textId="77777777" w:rsidR="00905AE5" w:rsidRPr="009D29F2" w:rsidRDefault="00905AE5" w:rsidP="00D72707">
            <w:pPr>
              <w:spacing w:before="120"/>
              <w:jc w:val="both"/>
              <w:rPr>
                <w:rFonts w:ascii="Tahoma" w:hAnsi="Tahoma" w:cs="Tahoma"/>
                <w:b/>
              </w:rPr>
            </w:pPr>
            <w:bookmarkStart w:id="7" w:name="pr297"/>
            <w:bookmarkEnd w:id="7"/>
            <w:r w:rsidRPr="009D29F2">
              <w:rPr>
                <w:rFonts w:ascii="Tahoma" w:hAnsi="Tahoma" w:cs="Tahoma"/>
              </w:rPr>
              <w:lastRenderedPageBreak/>
              <w:t>Alapító Okirat módosításait</w:t>
            </w:r>
            <w:r w:rsidR="000F373D" w:rsidRPr="009D29F2">
              <w:rPr>
                <w:rFonts w:ascii="Tahoma" w:hAnsi="Tahoma" w:cs="Tahoma"/>
              </w:rPr>
              <w:t xml:space="preserve"> </w:t>
            </w:r>
            <w:r w:rsidRPr="009D29F2">
              <w:rPr>
                <w:rFonts w:ascii="Tahoma" w:hAnsi="Tahoma" w:cs="Tahoma"/>
              </w:rPr>
              <w:t>az</w:t>
            </w:r>
            <w:r w:rsidR="00E0440E" w:rsidRPr="009D29F2">
              <w:rPr>
                <w:rFonts w:ascii="Tahoma" w:hAnsi="Tahoma" w:cs="Tahoma"/>
              </w:rPr>
              <w:t xml:space="preserve"> </w:t>
            </w:r>
            <w:r w:rsidRPr="009D29F2">
              <w:rPr>
                <w:rFonts w:ascii="Tahoma" w:hAnsi="Tahoma" w:cs="Tahoma"/>
              </w:rPr>
              <w:t xml:space="preserve">SZMSZ 2. sz. melléklete tartalmazza. </w:t>
            </w:r>
          </w:p>
        </w:tc>
      </w:tr>
      <w:tr w:rsidR="001255D5" w:rsidRPr="009D29F2" w14:paraId="3DAE1A4A" w14:textId="77777777" w:rsidTr="000F45EC">
        <w:trPr>
          <w:trHeight w:val="284"/>
        </w:trPr>
        <w:tc>
          <w:tcPr>
            <w:tcW w:w="3251" w:type="dxa"/>
          </w:tcPr>
          <w:p w14:paraId="314F2D3C" w14:textId="77777777" w:rsidR="001255D5" w:rsidRPr="006F5844" w:rsidRDefault="00905AE5" w:rsidP="00D72707">
            <w:pPr>
              <w:spacing w:before="120"/>
              <w:jc w:val="both"/>
              <w:rPr>
                <w:rFonts w:ascii="Tahoma" w:hAnsi="Tahoma" w:cs="Tahoma"/>
              </w:rPr>
            </w:pPr>
            <w:r w:rsidRPr="006F5844">
              <w:rPr>
                <w:rFonts w:ascii="Tahoma" w:hAnsi="Tahoma" w:cs="Tahoma"/>
              </w:rPr>
              <w:t xml:space="preserve">Az Alapító Okirat utolsó módosításának kelte és száma: </w:t>
            </w:r>
            <w:r w:rsidRPr="006F5844">
              <w:rPr>
                <w:rFonts w:ascii="Tahoma" w:hAnsi="Tahoma" w:cs="Tahoma"/>
              </w:rPr>
              <w:tab/>
              <w:t xml:space="preserve"> </w:t>
            </w:r>
          </w:p>
        </w:tc>
        <w:tc>
          <w:tcPr>
            <w:tcW w:w="5670" w:type="dxa"/>
          </w:tcPr>
          <w:p w14:paraId="45872BFE" w14:textId="77777777" w:rsidR="00905AE5" w:rsidRPr="006F5844" w:rsidRDefault="009316CE" w:rsidP="00D72707">
            <w:pPr>
              <w:spacing w:before="120"/>
              <w:ind w:left="922"/>
              <w:jc w:val="both"/>
              <w:rPr>
                <w:rFonts w:ascii="Tahoma" w:hAnsi="Tahoma" w:cs="Tahoma"/>
              </w:rPr>
            </w:pPr>
            <w:r w:rsidRPr="006F5844">
              <w:rPr>
                <w:rFonts w:ascii="Tahoma" w:hAnsi="Tahoma" w:cs="Tahoma"/>
              </w:rPr>
              <w:t xml:space="preserve"> </w:t>
            </w:r>
            <w:r w:rsidR="00A66B05" w:rsidRPr="006F5844">
              <w:rPr>
                <w:rFonts w:ascii="Tahoma" w:hAnsi="Tahoma" w:cs="Tahoma"/>
              </w:rPr>
              <w:t>Veszprém, 20</w:t>
            </w:r>
            <w:r w:rsidR="00BE7827" w:rsidRPr="006F5844">
              <w:rPr>
                <w:rFonts w:ascii="Tahoma" w:hAnsi="Tahoma" w:cs="Tahoma"/>
              </w:rPr>
              <w:t>2</w:t>
            </w:r>
            <w:r w:rsidR="009040DC" w:rsidRPr="006F5844">
              <w:rPr>
                <w:rFonts w:ascii="Tahoma" w:hAnsi="Tahoma" w:cs="Tahoma"/>
              </w:rPr>
              <w:t>3</w:t>
            </w:r>
            <w:r w:rsidR="00ED50E2" w:rsidRPr="006F5844">
              <w:rPr>
                <w:rFonts w:ascii="Tahoma" w:hAnsi="Tahoma" w:cs="Tahoma"/>
              </w:rPr>
              <w:t xml:space="preserve">. </w:t>
            </w:r>
            <w:r w:rsidR="009040DC" w:rsidRPr="006F5844">
              <w:rPr>
                <w:rFonts w:ascii="Tahoma" w:hAnsi="Tahoma" w:cs="Tahoma"/>
              </w:rPr>
              <w:t>július 05</w:t>
            </w:r>
            <w:r w:rsidR="00A66B05" w:rsidRPr="006F5844">
              <w:rPr>
                <w:rFonts w:ascii="Tahoma" w:hAnsi="Tahoma" w:cs="Tahoma"/>
              </w:rPr>
              <w:t>.</w:t>
            </w:r>
          </w:p>
          <w:p w14:paraId="6DAF76E7" w14:textId="77777777" w:rsidR="00BE7827" w:rsidRPr="006F5844" w:rsidRDefault="00BE7827" w:rsidP="00BE7827">
            <w:pPr>
              <w:pStyle w:val="Default"/>
              <w:rPr>
                <w:rFonts w:ascii="Tahoma" w:hAnsi="Tahoma" w:cs="Tahoma"/>
              </w:rPr>
            </w:pPr>
            <w:r w:rsidRPr="006F5844">
              <w:rPr>
                <w:rFonts w:ascii="Tahoma" w:hAnsi="Tahoma" w:cs="Tahoma"/>
              </w:rPr>
              <w:t xml:space="preserve">             ONK/</w:t>
            </w:r>
            <w:r w:rsidR="009040DC" w:rsidRPr="006F5844">
              <w:rPr>
                <w:rFonts w:ascii="Tahoma" w:hAnsi="Tahoma" w:cs="Tahoma"/>
              </w:rPr>
              <w:t>158</w:t>
            </w:r>
            <w:r w:rsidRPr="006F5844">
              <w:rPr>
                <w:rFonts w:ascii="Tahoma" w:hAnsi="Tahoma" w:cs="Tahoma"/>
              </w:rPr>
              <w:t>-</w:t>
            </w:r>
            <w:r w:rsidR="009040DC" w:rsidRPr="006F5844">
              <w:rPr>
                <w:rFonts w:ascii="Tahoma" w:hAnsi="Tahoma" w:cs="Tahoma"/>
              </w:rPr>
              <w:t>6</w:t>
            </w:r>
            <w:r w:rsidRPr="006F5844">
              <w:rPr>
                <w:rFonts w:ascii="Tahoma" w:hAnsi="Tahoma" w:cs="Tahoma"/>
              </w:rPr>
              <w:t>/202</w:t>
            </w:r>
            <w:r w:rsidR="009040DC" w:rsidRPr="006F5844">
              <w:rPr>
                <w:rFonts w:ascii="Tahoma" w:hAnsi="Tahoma" w:cs="Tahoma"/>
              </w:rPr>
              <w:t>3</w:t>
            </w:r>
            <w:r w:rsidRPr="006F5844">
              <w:rPr>
                <w:rFonts w:ascii="Tahoma" w:hAnsi="Tahoma" w:cs="Tahoma"/>
              </w:rPr>
              <w:t>.</w:t>
            </w:r>
          </w:p>
          <w:p w14:paraId="7F716EA1" w14:textId="77777777" w:rsidR="001255D5" w:rsidRPr="00850EC1" w:rsidRDefault="00BE7827" w:rsidP="00BE7827">
            <w:pPr>
              <w:spacing w:before="120"/>
              <w:ind w:left="922"/>
              <w:jc w:val="both"/>
              <w:rPr>
                <w:rFonts w:ascii="Tahoma" w:hAnsi="Tahoma" w:cs="Tahoma"/>
                <w:bCs/>
              </w:rPr>
            </w:pPr>
            <w:r w:rsidRPr="006F5844">
              <w:rPr>
                <w:rFonts w:ascii="Tahoma" w:hAnsi="Tahoma" w:cs="Tahoma"/>
              </w:rPr>
              <w:t xml:space="preserve"> </w:t>
            </w:r>
            <w:r w:rsidR="00850EC1" w:rsidRPr="006F5844">
              <w:rPr>
                <w:rFonts w:ascii="Tahoma" w:hAnsi="Tahoma" w:cs="Tahoma"/>
                <w:bCs/>
              </w:rPr>
              <w:t xml:space="preserve">227/2023. (VI.29.) </w:t>
            </w:r>
            <w:r w:rsidR="00905AE5" w:rsidRPr="006F5844">
              <w:rPr>
                <w:rFonts w:ascii="Tahoma" w:hAnsi="Tahoma" w:cs="Tahoma"/>
                <w:bCs/>
              </w:rPr>
              <w:t>Közgyűlési határozat</w:t>
            </w:r>
          </w:p>
        </w:tc>
      </w:tr>
      <w:tr w:rsidR="001F11A5" w:rsidRPr="009D29F2" w14:paraId="18C668AF" w14:textId="77777777" w:rsidTr="000F45EC">
        <w:trPr>
          <w:trHeight w:val="284"/>
        </w:trPr>
        <w:tc>
          <w:tcPr>
            <w:tcW w:w="3251" w:type="dxa"/>
          </w:tcPr>
          <w:p w14:paraId="5B334FD7" w14:textId="77777777" w:rsidR="001F11A5" w:rsidRPr="009D29F2" w:rsidRDefault="001F11A5" w:rsidP="00D72707">
            <w:pPr>
              <w:spacing w:before="120"/>
              <w:jc w:val="both"/>
              <w:rPr>
                <w:rFonts w:ascii="Tahoma" w:hAnsi="Tahoma" w:cs="Tahoma"/>
              </w:rPr>
            </w:pPr>
            <w:r w:rsidRPr="009D29F2">
              <w:rPr>
                <w:rFonts w:ascii="Tahoma" w:hAnsi="Tahoma" w:cs="Tahoma"/>
              </w:rPr>
              <w:t>Az intézmény megnevezése:</w:t>
            </w:r>
          </w:p>
        </w:tc>
        <w:tc>
          <w:tcPr>
            <w:tcW w:w="5670" w:type="dxa"/>
          </w:tcPr>
          <w:p w14:paraId="5A8AC578" w14:textId="77777777" w:rsidR="001F11A5" w:rsidRPr="009D29F2" w:rsidRDefault="00F04B77" w:rsidP="00D72707">
            <w:pPr>
              <w:spacing w:before="120"/>
              <w:jc w:val="both"/>
              <w:rPr>
                <w:rFonts w:ascii="Tahoma" w:hAnsi="Tahoma" w:cs="Tahoma"/>
              </w:rPr>
            </w:pPr>
            <w:r w:rsidRPr="009D29F2">
              <w:rPr>
                <w:rFonts w:ascii="Tahoma" w:hAnsi="Tahoma" w:cs="Tahoma"/>
              </w:rPr>
              <w:t>Veszprémi Bölcsődei és Egészségügyi Alapellátási Integrált Intézmény</w:t>
            </w:r>
          </w:p>
        </w:tc>
      </w:tr>
      <w:tr w:rsidR="001F11A5" w:rsidRPr="009D29F2" w14:paraId="568259DA" w14:textId="77777777" w:rsidTr="000F45EC">
        <w:trPr>
          <w:trHeight w:val="284"/>
        </w:trPr>
        <w:tc>
          <w:tcPr>
            <w:tcW w:w="3251" w:type="dxa"/>
          </w:tcPr>
          <w:p w14:paraId="0EAABE1F" w14:textId="77777777" w:rsidR="001F11A5" w:rsidRPr="009D29F2" w:rsidRDefault="001F11A5" w:rsidP="00D72707">
            <w:pPr>
              <w:spacing w:before="120"/>
              <w:jc w:val="both"/>
              <w:rPr>
                <w:rFonts w:ascii="Tahoma" w:hAnsi="Tahoma" w:cs="Tahoma"/>
              </w:rPr>
            </w:pPr>
            <w:r w:rsidRPr="009D29F2">
              <w:rPr>
                <w:rFonts w:ascii="Tahoma" w:hAnsi="Tahoma" w:cs="Tahoma"/>
              </w:rPr>
              <w:t>Az intézmény székhelye:</w:t>
            </w:r>
          </w:p>
        </w:tc>
        <w:tc>
          <w:tcPr>
            <w:tcW w:w="5670" w:type="dxa"/>
          </w:tcPr>
          <w:p w14:paraId="474C55BF" w14:textId="77777777" w:rsidR="001F11A5" w:rsidRPr="009D29F2" w:rsidRDefault="00593A5D" w:rsidP="00D72707">
            <w:pPr>
              <w:spacing w:before="120"/>
              <w:jc w:val="both"/>
              <w:rPr>
                <w:rFonts w:ascii="Tahoma" w:hAnsi="Tahoma" w:cs="Tahoma"/>
              </w:rPr>
            </w:pPr>
            <w:r w:rsidRPr="009D29F2">
              <w:rPr>
                <w:rFonts w:ascii="Tahoma" w:hAnsi="Tahoma" w:cs="Tahoma"/>
              </w:rPr>
              <w:t>8200</w:t>
            </w:r>
            <w:r w:rsidR="001F11A5" w:rsidRPr="009D29F2">
              <w:rPr>
                <w:rFonts w:ascii="Tahoma" w:hAnsi="Tahoma" w:cs="Tahoma"/>
              </w:rPr>
              <w:t xml:space="preserve"> Veszprém Cserhát ltp.13.</w:t>
            </w:r>
          </w:p>
        </w:tc>
      </w:tr>
      <w:tr w:rsidR="001F11A5" w:rsidRPr="009D29F2" w14:paraId="6286BDB8" w14:textId="77777777" w:rsidTr="000F45EC">
        <w:trPr>
          <w:trHeight w:val="284"/>
        </w:trPr>
        <w:tc>
          <w:tcPr>
            <w:tcW w:w="3251" w:type="dxa"/>
          </w:tcPr>
          <w:p w14:paraId="61BDD563" w14:textId="77777777" w:rsidR="001F11A5" w:rsidRPr="009D29F2" w:rsidRDefault="001F11A5" w:rsidP="00D72707">
            <w:pPr>
              <w:spacing w:before="120"/>
              <w:jc w:val="both"/>
              <w:rPr>
                <w:rFonts w:ascii="Tahoma" w:hAnsi="Tahoma" w:cs="Tahoma"/>
              </w:rPr>
            </w:pPr>
            <w:r w:rsidRPr="009D29F2">
              <w:rPr>
                <w:rFonts w:ascii="Tahoma" w:hAnsi="Tahoma" w:cs="Tahoma"/>
              </w:rPr>
              <w:t>Alapításának éve:</w:t>
            </w:r>
          </w:p>
        </w:tc>
        <w:tc>
          <w:tcPr>
            <w:tcW w:w="5670" w:type="dxa"/>
          </w:tcPr>
          <w:p w14:paraId="4AB024F6" w14:textId="77777777" w:rsidR="001F11A5" w:rsidRPr="009D29F2" w:rsidRDefault="001F11A5" w:rsidP="00D72707">
            <w:pPr>
              <w:spacing w:before="120"/>
              <w:jc w:val="both"/>
              <w:rPr>
                <w:rFonts w:ascii="Tahoma" w:hAnsi="Tahoma" w:cs="Tahoma"/>
              </w:rPr>
            </w:pPr>
            <w:r w:rsidRPr="009D29F2">
              <w:rPr>
                <w:rFonts w:ascii="Tahoma" w:hAnsi="Tahoma" w:cs="Tahoma"/>
              </w:rPr>
              <w:t>1993. január 01.</w:t>
            </w:r>
          </w:p>
        </w:tc>
      </w:tr>
      <w:tr w:rsidR="001F11A5" w:rsidRPr="009D29F2" w14:paraId="38973723" w14:textId="77777777" w:rsidTr="000F45EC">
        <w:trPr>
          <w:trHeight w:val="284"/>
        </w:trPr>
        <w:tc>
          <w:tcPr>
            <w:tcW w:w="3251" w:type="dxa"/>
          </w:tcPr>
          <w:p w14:paraId="66291934" w14:textId="77777777" w:rsidR="001F11A5" w:rsidRPr="009D29F2" w:rsidRDefault="001F11A5" w:rsidP="00D72707">
            <w:pPr>
              <w:spacing w:before="120"/>
              <w:jc w:val="both"/>
              <w:rPr>
                <w:rFonts w:ascii="Tahoma" w:hAnsi="Tahoma" w:cs="Tahoma"/>
              </w:rPr>
            </w:pPr>
            <w:r w:rsidRPr="009D29F2">
              <w:rPr>
                <w:rFonts w:ascii="Tahoma" w:hAnsi="Tahoma" w:cs="Tahoma"/>
              </w:rPr>
              <w:t>Ágazati azonosítója:</w:t>
            </w:r>
          </w:p>
        </w:tc>
        <w:tc>
          <w:tcPr>
            <w:tcW w:w="5670" w:type="dxa"/>
          </w:tcPr>
          <w:p w14:paraId="51B8C62B" w14:textId="77777777" w:rsidR="001F11A5" w:rsidRPr="009D29F2" w:rsidRDefault="001F11A5" w:rsidP="00D72707">
            <w:pPr>
              <w:spacing w:before="120"/>
              <w:jc w:val="both"/>
              <w:rPr>
                <w:rFonts w:ascii="Tahoma" w:hAnsi="Tahoma" w:cs="Tahoma"/>
              </w:rPr>
            </w:pPr>
            <w:r w:rsidRPr="009D29F2">
              <w:rPr>
                <w:rFonts w:ascii="Tahoma" w:hAnsi="Tahoma" w:cs="Tahoma"/>
              </w:rPr>
              <w:t>S0085514</w:t>
            </w:r>
          </w:p>
        </w:tc>
      </w:tr>
      <w:tr w:rsidR="00AE0790" w:rsidRPr="009D29F2" w14:paraId="1409D49F" w14:textId="77777777" w:rsidTr="007363FD">
        <w:trPr>
          <w:trHeight w:val="284"/>
        </w:trPr>
        <w:tc>
          <w:tcPr>
            <w:tcW w:w="8921" w:type="dxa"/>
            <w:gridSpan w:val="2"/>
          </w:tcPr>
          <w:p w14:paraId="1C2B198D" w14:textId="77777777" w:rsidR="00AE0790" w:rsidRPr="009D29F2" w:rsidRDefault="00AE0790" w:rsidP="00D72707">
            <w:pPr>
              <w:spacing w:before="120"/>
              <w:jc w:val="both"/>
              <w:rPr>
                <w:rFonts w:ascii="Tahoma" w:hAnsi="Tahoma" w:cs="Tahoma"/>
              </w:rPr>
            </w:pPr>
          </w:p>
          <w:p w14:paraId="3C7FF5EA" w14:textId="77777777" w:rsidR="00AE0790" w:rsidRPr="009D29F2" w:rsidRDefault="00AE0790" w:rsidP="00D72707">
            <w:pPr>
              <w:pStyle w:val="Cmsor2"/>
              <w:jc w:val="both"/>
              <w:rPr>
                <w:rFonts w:ascii="Tahoma" w:hAnsi="Tahoma" w:cs="Tahoma"/>
                <w:sz w:val="24"/>
                <w:szCs w:val="24"/>
              </w:rPr>
            </w:pPr>
            <w:bookmarkStart w:id="8" w:name="_Toc8298275"/>
            <w:r w:rsidRPr="009D29F2">
              <w:rPr>
                <w:rFonts w:ascii="Tahoma" w:hAnsi="Tahoma" w:cs="Tahoma"/>
                <w:sz w:val="24"/>
                <w:szCs w:val="24"/>
              </w:rPr>
              <w:t>Jogszabályban meghatározott közfeladat:</w:t>
            </w:r>
            <w:bookmarkEnd w:id="8"/>
          </w:p>
        </w:tc>
      </w:tr>
      <w:tr w:rsidR="00AE0790" w:rsidRPr="009D29F2" w14:paraId="0C123FFC" w14:textId="77777777" w:rsidTr="007363FD">
        <w:trPr>
          <w:trHeight w:val="284"/>
        </w:trPr>
        <w:tc>
          <w:tcPr>
            <w:tcW w:w="8921" w:type="dxa"/>
            <w:gridSpan w:val="2"/>
          </w:tcPr>
          <w:p w14:paraId="582E9D98" w14:textId="77777777" w:rsidR="00AE0790" w:rsidRPr="009D29F2" w:rsidRDefault="00487DDD" w:rsidP="00D72707">
            <w:pPr>
              <w:spacing w:before="120"/>
              <w:jc w:val="both"/>
              <w:rPr>
                <w:rFonts w:ascii="Tahoma" w:hAnsi="Tahoma" w:cs="Tahoma"/>
              </w:rPr>
            </w:pPr>
            <w:r w:rsidRPr="009D29F2">
              <w:rPr>
                <w:rFonts w:ascii="Tahoma" w:hAnsi="Tahoma" w:cs="Tahoma"/>
              </w:rPr>
              <w:t>A Mötv.</w:t>
            </w:r>
            <w:r w:rsidR="00AE0790" w:rsidRPr="009D29F2">
              <w:rPr>
                <w:rFonts w:ascii="Tahoma" w:hAnsi="Tahoma" w:cs="Tahoma"/>
              </w:rPr>
              <w:t xml:space="preserve"> 13.§ (1) bekezdés 8. pontja szerinti gyermekjóléti szolgáltatások és ellátások biztosítása. </w:t>
            </w:r>
            <w:r w:rsidRPr="009D29F2">
              <w:rPr>
                <w:rFonts w:ascii="Tahoma" w:hAnsi="Tahoma" w:cs="Tahoma"/>
              </w:rPr>
              <w:t>A Gyvt. 42.§-43.§ -ában</w:t>
            </w:r>
            <w:r w:rsidR="00AE0790" w:rsidRPr="009D29F2">
              <w:rPr>
                <w:rFonts w:ascii="Tahoma" w:hAnsi="Tahoma" w:cs="Tahoma"/>
              </w:rPr>
              <w:t xml:space="preserve"> meghatározottak szerint személyes gondoskodást nyújtó gyermekjóléti alapellátást biztosító intézmény. Gyermekjóléti alapellátások közül gyermekek napközbeni ellátását, bölcsődét biztosít.</w:t>
            </w:r>
          </w:p>
          <w:p w14:paraId="0F60B527" w14:textId="77777777" w:rsidR="00AE0790" w:rsidRPr="009D29F2" w:rsidRDefault="00487DDD" w:rsidP="00D72707">
            <w:pPr>
              <w:spacing w:before="120"/>
              <w:jc w:val="both"/>
              <w:rPr>
                <w:rFonts w:ascii="Tahoma" w:hAnsi="Tahoma" w:cs="Tahoma"/>
              </w:rPr>
            </w:pPr>
            <w:r w:rsidRPr="009D29F2">
              <w:rPr>
                <w:rFonts w:ascii="Tahoma" w:hAnsi="Tahoma" w:cs="Tahoma"/>
              </w:rPr>
              <w:t xml:space="preserve">A Mötv. </w:t>
            </w:r>
            <w:r w:rsidR="00AE0790" w:rsidRPr="009D29F2">
              <w:rPr>
                <w:rFonts w:ascii="Tahoma" w:hAnsi="Tahoma" w:cs="Tahoma"/>
              </w:rPr>
              <w:t xml:space="preserve">13.§ (1) bekezdés 4. pontja szerinti egészségügyi alapellátás, az egészséges életmód segítését célzó szolgáltatások biztosítása. Az egészségügyről szóló 1997. évi CLIV. törvényben meghatározott fogorvosi szakellátások közül fogászati röntgenszolgáltatás, valamint az egészségügyi alapellátásról szóló 2015. évi CXXIII. törvény alapján az egészségügyi alapellátások körében a háziorvosi, házi gyermekorvosi ellátás, a fogorvosi alapellátás, az alapellátáshoz kapcsolódó fogorvosi ügyeleti ellátás, </w:t>
            </w:r>
            <w:r w:rsidR="00AE0790" w:rsidRPr="00D60FF8">
              <w:rPr>
                <w:rFonts w:ascii="Tahoma" w:hAnsi="Tahoma" w:cs="Tahoma"/>
              </w:rPr>
              <w:t>a</w:t>
            </w:r>
            <w:r w:rsidR="00DB2C4A" w:rsidRPr="00D60FF8">
              <w:rPr>
                <w:rFonts w:ascii="Tahoma" w:hAnsi="Tahoma" w:cs="Tahoma"/>
              </w:rPr>
              <w:t>z</w:t>
            </w:r>
            <w:r w:rsidR="00AE0790" w:rsidRPr="00D60FF8">
              <w:rPr>
                <w:rFonts w:ascii="Tahoma" w:hAnsi="Tahoma" w:cs="Tahoma"/>
              </w:rPr>
              <w:t xml:space="preserve"> </w:t>
            </w:r>
            <w:r w:rsidR="00DB2C4A" w:rsidRPr="00D60FF8">
              <w:rPr>
                <w:rFonts w:ascii="Tahoma" w:hAnsi="Tahoma" w:cs="Tahoma"/>
              </w:rPr>
              <w:t>iskola</w:t>
            </w:r>
            <w:r w:rsidR="00AE0790" w:rsidRPr="00D60FF8">
              <w:rPr>
                <w:rFonts w:ascii="Tahoma" w:hAnsi="Tahoma" w:cs="Tahoma"/>
              </w:rPr>
              <w:t>védőnői</w:t>
            </w:r>
            <w:r w:rsidR="00AE0790" w:rsidRPr="00DB2C4A">
              <w:rPr>
                <w:rFonts w:ascii="Tahoma" w:hAnsi="Tahoma" w:cs="Tahoma"/>
              </w:rPr>
              <w:t xml:space="preserve"> ellátás,</w:t>
            </w:r>
            <w:r w:rsidR="00AE0790" w:rsidRPr="009D29F2">
              <w:rPr>
                <w:rFonts w:ascii="Tahoma" w:hAnsi="Tahoma" w:cs="Tahoma"/>
              </w:rPr>
              <w:t xml:space="preserve"> az iskola-egészségügyi ellátás biztosítása.</w:t>
            </w:r>
          </w:p>
        </w:tc>
      </w:tr>
      <w:tr w:rsidR="00AE0790" w:rsidRPr="009D29F2" w14:paraId="6E67A3E6" w14:textId="77777777" w:rsidTr="007363FD">
        <w:trPr>
          <w:trHeight w:val="284"/>
        </w:trPr>
        <w:tc>
          <w:tcPr>
            <w:tcW w:w="8921" w:type="dxa"/>
            <w:gridSpan w:val="2"/>
          </w:tcPr>
          <w:p w14:paraId="332D5D78" w14:textId="77777777" w:rsidR="00AE0790" w:rsidRPr="009D29F2" w:rsidRDefault="00AE0790" w:rsidP="00D72707">
            <w:pPr>
              <w:pStyle w:val="Cmsor2"/>
              <w:jc w:val="both"/>
              <w:rPr>
                <w:rFonts w:ascii="Tahoma" w:hAnsi="Tahoma" w:cs="Tahoma"/>
                <w:i w:val="0"/>
                <w:sz w:val="24"/>
                <w:szCs w:val="24"/>
              </w:rPr>
            </w:pPr>
            <w:bookmarkStart w:id="9" w:name="_Toc8298276"/>
            <w:r w:rsidRPr="009D29F2">
              <w:rPr>
                <w:rFonts w:ascii="Tahoma" w:hAnsi="Tahoma" w:cs="Tahoma"/>
                <w:i w:val="0"/>
                <w:sz w:val="24"/>
                <w:szCs w:val="24"/>
              </w:rPr>
              <w:lastRenderedPageBreak/>
              <w:t>A költségvetési szerv illetékessége, működési területe:</w:t>
            </w:r>
            <w:bookmarkEnd w:id="9"/>
          </w:p>
        </w:tc>
      </w:tr>
      <w:tr w:rsidR="00AE0790" w:rsidRPr="009D29F2" w14:paraId="2D88431B" w14:textId="77777777" w:rsidTr="007363FD">
        <w:trPr>
          <w:trHeight w:val="284"/>
        </w:trPr>
        <w:tc>
          <w:tcPr>
            <w:tcW w:w="8921" w:type="dxa"/>
            <w:gridSpan w:val="2"/>
          </w:tcPr>
          <w:p w14:paraId="1907B08F" w14:textId="77777777" w:rsidR="00AE0790" w:rsidRPr="009D29F2" w:rsidRDefault="00AE0790" w:rsidP="00D72707">
            <w:pPr>
              <w:spacing w:before="240"/>
              <w:jc w:val="both"/>
              <w:rPr>
                <w:rFonts w:ascii="Tahoma" w:hAnsi="Tahoma" w:cs="Tahoma"/>
              </w:rPr>
            </w:pPr>
            <w:r w:rsidRPr="009D29F2">
              <w:rPr>
                <w:rFonts w:ascii="Tahoma" w:hAnsi="Tahoma" w:cs="Tahoma"/>
                <w:color w:val="000000"/>
              </w:rPr>
              <w:t>Bölcsődei ellátás, gyermekek napközbeni ellátása, étkeztetés: Veszprém város közigazgatási területe</w:t>
            </w:r>
          </w:p>
          <w:p w14:paraId="570D171E" w14:textId="77777777" w:rsidR="00AE0790" w:rsidRPr="009D29F2" w:rsidRDefault="00AE0790" w:rsidP="00D72707">
            <w:pPr>
              <w:spacing w:before="240"/>
              <w:jc w:val="both"/>
              <w:rPr>
                <w:rFonts w:ascii="Tahoma" w:hAnsi="Tahoma" w:cs="Tahoma"/>
              </w:rPr>
            </w:pPr>
            <w:r w:rsidRPr="009D29F2">
              <w:rPr>
                <w:rFonts w:ascii="Tahoma" w:hAnsi="Tahoma" w:cs="Tahoma"/>
              </w:rPr>
              <w:t>Felnőtt háziorvosi szolgálat: Veszprém város közigazgatási területe</w:t>
            </w:r>
          </w:p>
          <w:p w14:paraId="2C3CCA71" w14:textId="77777777" w:rsidR="00AE0790" w:rsidRPr="009D29F2" w:rsidRDefault="00AE0790" w:rsidP="00D72707">
            <w:pPr>
              <w:spacing w:before="240"/>
              <w:jc w:val="both"/>
              <w:rPr>
                <w:rFonts w:ascii="Tahoma" w:hAnsi="Tahoma" w:cs="Tahoma"/>
              </w:rPr>
            </w:pPr>
            <w:r w:rsidRPr="009D29F2">
              <w:rPr>
                <w:rFonts w:ascii="Tahoma" w:hAnsi="Tahoma" w:cs="Tahoma"/>
              </w:rPr>
              <w:t>Házi gyermekorvosi szolgálat: Veszprém város közigazgatási területe és a Veszprém városban működő óvodák</w:t>
            </w:r>
          </w:p>
          <w:p w14:paraId="332F2426" w14:textId="77777777" w:rsidR="00AE0790" w:rsidRPr="009D29F2" w:rsidRDefault="00AE0790" w:rsidP="00D72707">
            <w:pPr>
              <w:spacing w:before="240"/>
              <w:jc w:val="both"/>
              <w:rPr>
                <w:rFonts w:ascii="Tahoma" w:hAnsi="Tahoma" w:cs="Tahoma"/>
              </w:rPr>
            </w:pPr>
            <w:r w:rsidRPr="009D29F2">
              <w:rPr>
                <w:rFonts w:ascii="Tahoma" w:hAnsi="Tahoma" w:cs="Tahoma"/>
              </w:rPr>
              <w:t>Fogorvosi szolgálat: Hárskút, Hidegkút, Királyszentistván, Litér, Márkó, Nemesvámos, Veszprém és Veszprémfajsz települések közigazgatási területe és a területükön működő általános iskolák és óvodák</w:t>
            </w:r>
          </w:p>
          <w:p w14:paraId="328A8A24" w14:textId="77777777" w:rsidR="00AE0790" w:rsidRPr="009D29F2" w:rsidRDefault="00AE0790" w:rsidP="00D72707">
            <w:pPr>
              <w:spacing w:before="240"/>
              <w:jc w:val="both"/>
              <w:rPr>
                <w:rFonts w:ascii="Tahoma" w:hAnsi="Tahoma" w:cs="Tahoma"/>
              </w:rPr>
            </w:pPr>
            <w:r w:rsidRPr="009D29F2">
              <w:rPr>
                <w:rFonts w:ascii="Tahoma" w:hAnsi="Tahoma" w:cs="Tahoma"/>
              </w:rPr>
              <w:t xml:space="preserve">Fogorvosi ügyeleti ellátás: Veszprém </w:t>
            </w:r>
            <w:r w:rsidR="00DB2C4A" w:rsidRPr="006F5844">
              <w:rPr>
                <w:rFonts w:ascii="Tahoma" w:hAnsi="Tahoma" w:cs="Tahoma"/>
              </w:rPr>
              <w:t>vár</w:t>
            </w:r>
            <w:r w:rsidRPr="006F5844">
              <w:rPr>
                <w:rFonts w:ascii="Tahoma" w:hAnsi="Tahoma" w:cs="Tahoma"/>
              </w:rPr>
              <w:t>megye</w:t>
            </w:r>
            <w:r w:rsidRPr="009D29F2">
              <w:rPr>
                <w:rFonts w:ascii="Tahoma" w:hAnsi="Tahoma" w:cs="Tahoma"/>
              </w:rPr>
              <w:t xml:space="preserve"> közigazgatási területe</w:t>
            </w:r>
          </w:p>
          <w:p w14:paraId="07E253BC" w14:textId="77777777" w:rsidR="00AE0790" w:rsidRPr="009D29F2" w:rsidRDefault="00AE0790" w:rsidP="00D72707">
            <w:pPr>
              <w:spacing w:before="240"/>
              <w:jc w:val="both"/>
              <w:rPr>
                <w:rFonts w:ascii="Tahoma" w:hAnsi="Tahoma" w:cs="Tahoma"/>
              </w:rPr>
            </w:pPr>
            <w:r w:rsidRPr="009D29F2">
              <w:rPr>
                <w:rFonts w:ascii="Tahoma" w:hAnsi="Tahoma" w:cs="Tahoma"/>
              </w:rPr>
              <w:t>Fogászati röntgen: Adorjánháza, Ajka, Apácatorna, Aszófő, Balatonakali, Balatonfüred, Balatonszőlős, Balatonudvari, Bakonypölöske, Borszörcsök, Csehbánya, Csopak, Csögle, Dabrony, Devecser, Doba, Dörgicse, Egeralja, Hajmáskér, Halimba, Herend, Iszkáz, Kamond, Karakószörcsök, Kerta, Királyszentistván, Kisberzseny, Kiscsősz, Kislőd, Kispirit, Kisszőlős, Kolontár, Litér, Magyarpolány, Mencshely, Nagyalásony, Nagypirit, Nemesvámos, Noszlop, Oroszi, Öcs, Örvényes, Paloznak, Papkeszi Pécsely, Pusztamiske, Somlójenő, Somlószőlős, Somlóvásárhely, Somlóvecse, Szőc, Tihany, Tüskevár, Úrkút, Városlőd, Vászoly, Veszprém és Vid közigazgatási területe</w:t>
            </w:r>
          </w:p>
          <w:p w14:paraId="10B2FFCF" w14:textId="77777777" w:rsidR="00AE0790" w:rsidRPr="009D29F2" w:rsidRDefault="00AE0790" w:rsidP="00D72707">
            <w:pPr>
              <w:spacing w:before="240"/>
              <w:jc w:val="both"/>
              <w:rPr>
                <w:rFonts w:ascii="Tahoma" w:hAnsi="Tahoma" w:cs="Tahoma"/>
              </w:rPr>
            </w:pPr>
            <w:r w:rsidRPr="009D29F2">
              <w:rPr>
                <w:rFonts w:ascii="Tahoma" w:hAnsi="Tahoma" w:cs="Tahoma"/>
              </w:rPr>
              <w:t>Iskolaorvosi ellátás: Veszprém városban működő általános és középiskolák</w:t>
            </w:r>
          </w:p>
          <w:p w14:paraId="3E0C57A1" w14:textId="77777777" w:rsidR="00AE0790" w:rsidRPr="009D29F2" w:rsidRDefault="00AE0790" w:rsidP="00D72707">
            <w:pPr>
              <w:spacing w:before="240"/>
              <w:jc w:val="both"/>
              <w:rPr>
                <w:rFonts w:ascii="Tahoma" w:hAnsi="Tahoma" w:cs="Tahoma"/>
              </w:rPr>
            </w:pPr>
            <w:r w:rsidRPr="009D29F2">
              <w:rPr>
                <w:rFonts w:ascii="Tahoma" w:hAnsi="Tahoma" w:cs="Tahoma"/>
              </w:rPr>
              <w:t>Iskola-fogorvosi ellátás: Veszprém városban működő általános és középiskolák</w:t>
            </w:r>
          </w:p>
          <w:p w14:paraId="7A8A9480" w14:textId="77777777" w:rsidR="00AE0790" w:rsidRPr="009D29F2" w:rsidRDefault="00AE0790" w:rsidP="00D72707">
            <w:pPr>
              <w:tabs>
                <w:tab w:val="left" w:leader="dot" w:pos="9072"/>
                <w:tab w:val="left" w:leader="dot" w:pos="9781"/>
                <w:tab w:val="left" w:leader="dot" w:pos="16443"/>
              </w:tabs>
              <w:jc w:val="both"/>
              <w:rPr>
                <w:rFonts w:ascii="Tahoma" w:hAnsi="Tahoma" w:cs="Tahoma"/>
              </w:rPr>
            </w:pPr>
          </w:p>
          <w:p w14:paraId="316FEA9C" w14:textId="77777777" w:rsidR="00AE0790" w:rsidRPr="009D29F2" w:rsidRDefault="00AE0790" w:rsidP="00D60FF8">
            <w:pPr>
              <w:tabs>
                <w:tab w:val="left" w:leader="dot" w:pos="9072"/>
                <w:tab w:val="left" w:leader="dot" w:pos="9781"/>
                <w:tab w:val="left" w:leader="dot" w:pos="16443"/>
              </w:tabs>
              <w:jc w:val="both"/>
              <w:rPr>
                <w:rFonts w:ascii="Tahoma" w:hAnsi="Tahoma" w:cs="Tahoma"/>
              </w:rPr>
            </w:pPr>
          </w:p>
        </w:tc>
      </w:tr>
      <w:tr w:rsidR="001F11A5" w:rsidRPr="009D29F2" w14:paraId="4F515400" w14:textId="77777777" w:rsidTr="000F45EC">
        <w:trPr>
          <w:trHeight w:val="284"/>
        </w:trPr>
        <w:tc>
          <w:tcPr>
            <w:tcW w:w="3251" w:type="dxa"/>
          </w:tcPr>
          <w:p w14:paraId="5F8333E1" w14:textId="77777777" w:rsidR="001F11A5" w:rsidRPr="009D29F2" w:rsidRDefault="001F11A5" w:rsidP="00D72707">
            <w:pPr>
              <w:pStyle w:val="Cmsor2"/>
              <w:jc w:val="both"/>
              <w:rPr>
                <w:rFonts w:ascii="Tahoma" w:hAnsi="Tahoma" w:cs="Tahoma"/>
                <w:sz w:val="24"/>
                <w:szCs w:val="24"/>
              </w:rPr>
            </w:pPr>
            <w:bookmarkStart w:id="10" w:name="_Toc8298277"/>
            <w:r w:rsidRPr="009D29F2">
              <w:rPr>
                <w:rFonts w:ascii="Tahoma" w:hAnsi="Tahoma" w:cs="Tahoma"/>
                <w:sz w:val="24"/>
                <w:szCs w:val="24"/>
              </w:rPr>
              <w:lastRenderedPageBreak/>
              <w:t>Irányító szerv neve:</w:t>
            </w:r>
            <w:bookmarkEnd w:id="10"/>
          </w:p>
        </w:tc>
        <w:tc>
          <w:tcPr>
            <w:tcW w:w="5670" w:type="dxa"/>
          </w:tcPr>
          <w:p w14:paraId="476A2D1C" w14:textId="77777777" w:rsidR="001F11A5" w:rsidRPr="009D29F2" w:rsidRDefault="001F11A5" w:rsidP="00D72707">
            <w:pPr>
              <w:spacing w:before="120"/>
              <w:jc w:val="both"/>
              <w:rPr>
                <w:rFonts w:ascii="Tahoma" w:hAnsi="Tahoma" w:cs="Tahoma"/>
              </w:rPr>
            </w:pPr>
            <w:r w:rsidRPr="009D29F2">
              <w:rPr>
                <w:rFonts w:ascii="Tahoma" w:hAnsi="Tahoma" w:cs="Tahoma"/>
              </w:rPr>
              <w:t>Veszprém Megyei Jogú Város Önkormányzatának Közgyűlése</w:t>
            </w:r>
          </w:p>
        </w:tc>
      </w:tr>
      <w:tr w:rsidR="001F11A5" w:rsidRPr="009D29F2" w14:paraId="727C6EC7" w14:textId="77777777" w:rsidTr="000F45EC">
        <w:trPr>
          <w:trHeight w:val="284"/>
        </w:trPr>
        <w:tc>
          <w:tcPr>
            <w:tcW w:w="3251" w:type="dxa"/>
          </w:tcPr>
          <w:p w14:paraId="7E10731D" w14:textId="77777777" w:rsidR="001F11A5" w:rsidRPr="009D29F2" w:rsidRDefault="000B6EB0" w:rsidP="00D72707">
            <w:pPr>
              <w:spacing w:before="120"/>
              <w:jc w:val="both"/>
              <w:rPr>
                <w:rFonts w:ascii="Tahoma" w:hAnsi="Tahoma" w:cs="Tahoma"/>
              </w:rPr>
            </w:pPr>
            <w:r w:rsidRPr="009D29F2">
              <w:rPr>
                <w:rFonts w:ascii="Tahoma" w:hAnsi="Tahoma" w:cs="Tahoma"/>
              </w:rPr>
              <w:t>S</w:t>
            </w:r>
            <w:r w:rsidR="001F11A5" w:rsidRPr="009D29F2">
              <w:rPr>
                <w:rFonts w:ascii="Tahoma" w:hAnsi="Tahoma" w:cs="Tahoma"/>
              </w:rPr>
              <w:t>zékhelye:</w:t>
            </w:r>
          </w:p>
        </w:tc>
        <w:tc>
          <w:tcPr>
            <w:tcW w:w="5670" w:type="dxa"/>
          </w:tcPr>
          <w:p w14:paraId="581D2E0C" w14:textId="77777777" w:rsidR="001F11A5" w:rsidRPr="009D29F2" w:rsidRDefault="001F11A5" w:rsidP="00D72707">
            <w:pPr>
              <w:spacing w:before="120"/>
              <w:jc w:val="both"/>
              <w:rPr>
                <w:rFonts w:ascii="Tahoma" w:hAnsi="Tahoma" w:cs="Tahoma"/>
              </w:rPr>
            </w:pPr>
            <w:r w:rsidRPr="009D29F2">
              <w:rPr>
                <w:rFonts w:ascii="Tahoma" w:hAnsi="Tahoma" w:cs="Tahoma"/>
              </w:rPr>
              <w:t>8200 Veszprém Óváros tér 9.</w:t>
            </w:r>
          </w:p>
        </w:tc>
      </w:tr>
      <w:tr w:rsidR="001F11A5" w:rsidRPr="009D29F2" w14:paraId="4E9F52A0" w14:textId="77777777" w:rsidTr="000F45EC">
        <w:trPr>
          <w:trHeight w:val="248"/>
        </w:trPr>
        <w:tc>
          <w:tcPr>
            <w:tcW w:w="3251" w:type="dxa"/>
          </w:tcPr>
          <w:p w14:paraId="2AB2C221" w14:textId="77777777" w:rsidR="001F11A5" w:rsidRPr="009D29F2" w:rsidRDefault="001F11A5" w:rsidP="00D72707">
            <w:pPr>
              <w:spacing w:before="120"/>
              <w:jc w:val="both"/>
              <w:rPr>
                <w:rFonts w:ascii="Tahoma" w:hAnsi="Tahoma" w:cs="Tahoma"/>
              </w:rPr>
            </w:pPr>
          </w:p>
        </w:tc>
        <w:tc>
          <w:tcPr>
            <w:tcW w:w="5670" w:type="dxa"/>
          </w:tcPr>
          <w:p w14:paraId="26CE2CF4" w14:textId="77777777" w:rsidR="001F11A5" w:rsidRPr="009D29F2" w:rsidRDefault="001F11A5" w:rsidP="00D72707">
            <w:pPr>
              <w:spacing w:before="120"/>
              <w:jc w:val="both"/>
              <w:rPr>
                <w:rFonts w:ascii="Tahoma" w:hAnsi="Tahoma" w:cs="Tahoma"/>
              </w:rPr>
            </w:pPr>
          </w:p>
        </w:tc>
      </w:tr>
    </w:tbl>
    <w:p w14:paraId="513190A0" w14:textId="77777777" w:rsidR="001A6F2A" w:rsidRPr="009D29F2" w:rsidRDefault="00A407C5" w:rsidP="00D72707">
      <w:pPr>
        <w:pStyle w:val="Cmsor1"/>
        <w:jc w:val="both"/>
        <w:rPr>
          <w:rFonts w:ascii="Tahoma" w:hAnsi="Tahoma" w:cs="Tahoma"/>
          <w:sz w:val="24"/>
          <w:szCs w:val="24"/>
        </w:rPr>
      </w:pPr>
      <w:bookmarkStart w:id="11" w:name="_Toc454295357"/>
      <w:bookmarkStart w:id="12" w:name="_Toc8298278"/>
      <w:r w:rsidRPr="009D29F2">
        <w:rPr>
          <w:rFonts w:ascii="Tahoma" w:hAnsi="Tahoma" w:cs="Tahoma"/>
          <w:sz w:val="24"/>
          <w:szCs w:val="24"/>
        </w:rPr>
        <w:t xml:space="preserve">3. </w:t>
      </w:r>
      <w:r w:rsidR="001A6F2A" w:rsidRPr="009D29F2">
        <w:rPr>
          <w:rFonts w:ascii="Tahoma" w:hAnsi="Tahoma" w:cs="Tahoma"/>
          <w:sz w:val="24"/>
          <w:szCs w:val="24"/>
        </w:rPr>
        <w:t xml:space="preserve">Az ellátandó, és a </w:t>
      </w:r>
      <w:r w:rsidR="00C72483" w:rsidRPr="009D29F2">
        <w:rPr>
          <w:rFonts w:ascii="Tahoma" w:hAnsi="Tahoma" w:cs="Tahoma"/>
          <w:sz w:val="24"/>
          <w:szCs w:val="24"/>
        </w:rPr>
        <w:t xml:space="preserve">kormányzati funkció szerint </w:t>
      </w:r>
      <w:r w:rsidR="001A6F2A" w:rsidRPr="009D29F2">
        <w:rPr>
          <w:rFonts w:ascii="Tahoma" w:hAnsi="Tahoma" w:cs="Tahoma"/>
          <w:sz w:val="24"/>
          <w:szCs w:val="24"/>
        </w:rPr>
        <w:t>(szakfeladat számmal és megnevezéssel) besorolt alaptevékenységek</w:t>
      </w:r>
      <w:bookmarkEnd w:id="11"/>
      <w:bookmarkEnd w:id="12"/>
    </w:p>
    <w:p w14:paraId="7586356B" w14:textId="77777777" w:rsidR="001A6F2A" w:rsidRPr="009D29F2" w:rsidRDefault="001A6F2A" w:rsidP="00D72707">
      <w:pPr>
        <w:pStyle w:val="NormlWeb"/>
        <w:spacing w:before="0" w:beforeAutospacing="0" w:after="0" w:afterAutospacing="0"/>
        <w:ind w:right="150"/>
        <w:jc w:val="both"/>
        <w:rPr>
          <w:rFonts w:ascii="Tahoma" w:hAnsi="Tahoma" w:cs="Tahoma"/>
        </w:rPr>
      </w:pPr>
    </w:p>
    <w:tbl>
      <w:tblPr>
        <w:tblW w:w="0" w:type="auto"/>
        <w:jc w:val="center"/>
        <w:tblCellMar>
          <w:left w:w="70" w:type="dxa"/>
          <w:right w:w="70" w:type="dxa"/>
        </w:tblCellMar>
        <w:tblLook w:val="0000" w:firstRow="0" w:lastRow="0" w:firstColumn="0" w:lastColumn="0" w:noHBand="0" w:noVBand="0"/>
      </w:tblPr>
      <w:tblGrid>
        <w:gridCol w:w="3396"/>
        <w:gridCol w:w="407"/>
        <w:gridCol w:w="407"/>
        <w:gridCol w:w="4862"/>
      </w:tblGrid>
      <w:tr w:rsidR="00207F3B" w:rsidRPr="009D29F2" w14:paraId="168C6860" w14:textId="77777777" w:rsidTr="00207F3B">
        <w:trPr>
          <w:trHeight w:val="284"/>
          <w:jc w:val="center"/>
        </w:trPr>
        <w:tc>
          <w:tcPr>
            <w:tcW w:w="3396" w:type="dxa"/>
          </w:tcPr>
          <w:p w14:paraId="38BC4E45" w14:textId="77777777" w:rsidR="00207F3B" w:rsidRPr="009D29F2" w:rsidRDefault="00207F3B" w:rsidP="00D72707">
            <w:pPr>
              <w:spacing w:before="120"/>
              <w:jc w:val="both"/>
              <w:rPr>
                <w:rFonts w:ascii="Tahoma" w:hAnsi="Tahoma" w:cs="Tahoma"/>
              </w:rPr>
            </w:pPr>
            <w:r w:rsidRPr="009D29F2">
              <w:rPr>
                <w:rFonts w:ascii="Tahoma" w:hAnsi="Tahoma" w:cs="Tahoma"/>
              </w:rPr>
              <w:t xml:space="preserve">A költségvetési szerv alaptevékenysége: </w:t>
            </w:r>
          </w:p>
        </w:tc>
        <w:tc>
          <w:tcPr>
            <w:tcW w:w="407" w:type="dxa"/>
          </w:tcPr>
          <w:p w14:paraId="2B138569" w14:textId="77777777" w:rsidR="00207F3B" w:rsidRPr="009D29F2" w:rsidRDefault="00207F3B" w:rsidP="00D72707">
            <w:pPr>
              <w:spacing w:before="120"/>
              <w:jc w:val="both"/>
              <w:rPr>
                <w:rFonts w:ascii="Tahoma" w:hAnsi="Tahoma" w:cs="Tahoma"/>
              </w:rPr>
            </w:pPr>
          </w:p>
        </w:tc>
        <w:tc>
          <w:tcPr>
            <w:tcW w:w="407" w:type="dxa"/>
          </w:tcPr>
          <w:p w14:paraId="26F1C68B" w14:textId="77777777" w:rsidR="00207F3B" w:rsidRPr="009D29F2" w:rsidRDefault="00207F3B" w:rsidP="00D72707">
            <w:pPr>
              <w:spacing w:before="120"/>
              <w:jc w:val="both"/>
              <w:rPr>
                <w:rFonts w:ascii="Tahoma" w:hAnsi="Tahoma" w:cs="Tahoma"/>
              </w:rPr>
            </w:pPr>
          </w:p>
        </w:tc>
        <w:tc>
          <w:tcPr>
            <w:tcW w:w="4862" w:type="dxa"/>
          </w:tcPr>
          <w:p w14:paraId="245A7B38" w14:textId="77777777" w:rsidR="00674D64" w:rsidRDefault="00674D64" w:rsidP="00D72707">
            <w:pPr>
              <w:pStyle w:val="Listaszerbekezds"/>
              <w:spacing w:after="0" w:line="240" w:lineRule="auto"/>
              <w:ind w:left="72"/>
              <w:jc w:val="both"/>
              <w:rPr>
                <w:rFonts w:ascii="Tahoma" w:hAnsi="Tahoma" w:cs="Tahoma"/>
                <w:sz w:val="24"/>
                <w:szCs w:val="24"/>
                <w:lang w:val="hu-HU"/>
              </w:rPr>
            </w:pPr>
          </w:p>
          <w:p w14:paraId="3E35DA14" w14:textId="77777777" w:rsidR="00207F3B" w:rsidRPr="009D29F2" w:rsidRDefault="00207F3B" w:rsidP="00D72707">
            <w:pPr>
              <w:pStyle w:val="Listaszerbekezds"/>
              <w:spacing w:after="0" w:line="240" w:lineRule="auto"/>
              <w:ind w:left="72"/>
              <w:jc w:val="both"/>
              <w:rPr>
                <w:rFonts w:ascii="Tahoma" w:hAnsi="Tahoma" w:cs="Tahoma"/>
                <w:i/>
                <w:sz w:val="24"/>
                <w:szCs w:val="24"/>
                <w:lang w:val="hu-HU"/>
              </w:rPr>
            </w:pPr>
            <w:r w:rsidRPr="009D29F2">
              <w:rPr>
                <w:rFonts w:ascii="Tahoma" w:hAnsi="Tahoma" w:cs="Tahoma"/>
                <w:sz w:val="24"/>
                <w:szCs w:val="24"/>
                <w:lang w:val="hu-HU"/>
              </w:rPr>
              <w:t>Bölcsődei ellátás</w:t>
            </w:r>
          </w:p>
          <w:p w14:paraId="32FBF6BA" w14:textId="77777777" w:rsidR="00207F3B" w:rsidRPr="009D29F2" w:rsidRDefault="00207F3B" w:rsidP="00D72707">
            <w:pPr>
              <w:pStyle w:val="Listaszerbekezds"/>
              <w:spacing w:after="0" w:line="240" w:lineRule="auto"/>
              <w:ind w:left="72"/>
              <w:jc w:val="both"/>
              <w:rPr>
                <w:rFonts w:ascii="Tahoma" w:hAnsi="Tahoma" w:cs="Tahoma"/>
                <w:i/>
                <w:sz w:val="24"/>
                <w:szCs w:val="24"/>
                <w:lang w:val="hu-HU"/>
              </w:rPr>
            </w:pPr>
            <w:r w:rsidRPr="009D29F2">
              <w:rPr>
                <w:rFonts w:ascii="Tahoma" w:hAnsi="Tahoma" w:cs="Tahoma"/>
                <w:sz w:val="24"/>
                <w:szCs w:val="24"/>
                <w:lang w:val="hu-HU"/>
              </w:rPr>
              <w:t>Gyermekek napközbeni ellátása</w:t>
            </w:r>
          </w:p>
          <w:p w14:paraId="0734FFA9" w14:textId="77777777" w:rsidR="00207F3B" w:rsidRPr="009D29F2" w:rsidRDefault="00207F3B" w:rsidP="00D72707">
            <w:pPr>
              <w:pStyle w:val="Listaszerbekezds"/>
              <w:spacing w:after="0" w:line="240" w:lineRule="auto"/>
              <w:ind w:left="72"/>
              <w:jc w:val="both"/>
              <w:rPr>
                <w:rFonts w:ascii="Tahoma" w:hAnsi="Tahoma" w:cs="Tahoma"/>
                <w:i/>
                <w:sz w:val="24"/>
                <w:szCs w:val="24"/>
                <w:lang w:val="hu-HU"/>
              </w:rPr>
            </w:pPr>
            <w:r w:rsidRPr="009D29F2">
              <w:rPr>
                <w:rFonts w:ascii="Tahoma" w:hAnsi="Tahoma" w:cs="Tahoma"/>
                <w:sz w:val="24"/>
                <w:szCs w:val="24"/>
                <w:lang w:val="hu-HU"/>
              </w:rPr>
              <w:t>Étkeztetés</w:t>
            </w:r>
          </w:p>
          <w:p w14:paraId="1740B1D1" w14:textId="77777777" w:rsidR="00207F3B" w:rsidRPr="009D29F2" w:rsidRDefault="00207F3B" w:rsidP="00D72707">
            <w:pPr>
              <w:pStyle w:val="Listaszerbekezds"/>
              <w:spacing w:after="0" w:line="240" w:lineRule="auto"/>
              <w:ind w:left="72"/>
              <w:jc w:val="both"/>
              <w:rPr>
                <w:rFonts w:ascii="Tahoma" w:hAnsi="Tahoma" w:cs="Tahoma"/>
                <w:i/>
                <w:sz w:val="24"/>
                <w:szCs w:val="24"/>
                <w:lang w:val="hu-HU"/>
              </w:rPr>
            </w:pPr>
            <w:r w:rsidRPr="009D29F2">
              <w:rPr>
                <w:rFonts w:ascii="Tahoma" w:hAnsi="Tahoma" w:cs="Tahoma"/>
                <w:sz w:val="24"/>
                <w:szCs w:val="24"/>
                <w:lang w:val="hu-HU"/>
              </w:rPr>
              <w:t>Egészségügyi alapellátás</w:t>
            </w:r>
          </w:p>
          <w:p w14:paraId="27F253FA" w14:textId="77777777" w:rsidR="00207F3B" w:rsidRPr="009D29F2" w:rsidRDefault="00207F3B" w:rsidP="00D72707">
            <w:pPr>
              <w:spacing w:before="120"/>
              <w:jc w:val="both"/>
              <w:rPr>
                <w:rFonts w:ascii="Tahoma" w:hAnsi="Tahoma" w:cs="Tahoma"/>
              </w:rPr>
            </w:pPr>
          </w:p>
        </w:tc>
      </w:tr>
      <w:tr w:rsidR="00207F3B" w:rsidRPr="009D29F2" w14:paraId="71A7879F" w14:textId="77777777" w:rsidTr="00207F3B">
        <w:trPr>
          <w:trHeight w:val="180"/>
          <w:jc w:val="center"/>
        </w:trPr>
        <w:tc>
          <w:tcPr>
            <w:tcW w:w="3396" w:type="dxa"/>
            <w:vMerge w:val="restart"/>
          </w:tcPr>
          <w:p w14:paraId="238CFA73" w14:textId="77777777" w:rsidR="00207F3B" w:rsidRPr="009D29F2" w:rsidRDefault="00207F3B" w:rsidP="00D72707">
            <w:pPr>
              <w:spacing w:before="120"/>
              <w:jc w:val="both"/>
              <w:rPr>
                <w:rFonts w:ascii="Tahoma" w:hAnsi="Tahoma" w:cs="Tahoma"/>
              </w:rPr>
            </w:pPr>
            <w:r w:rsidRPr="009D29F2">
              <w:rPr>
                <w:rFonts w:ascii="Tahoma" w:hAnsi="Tahoma" w:cs="Tahoma"/>
              </w:rPr>
              <w:t>A költségvetési szerv alaptevékenységének kormányzati funkció szerinti megjelölése:</w:t>
            </w:r>
          </w:p>
        </w:tc>
        <w:tc>
          <w:tcPr>
            <w:tcW w:w="407" w:type="dxa"/>
          </w:tcPr>
          <w:p w14:paraId="7270E3DE" w14:textId="77777777" w:rsidR="00207F3B" w:rsidRPr="009D29F2" w:rsidRDefault="00207F3B" w:rsidP="00D72707">
            <w:pPr>
              <w:spacing w:before="120"/>
              <w:jc w:val="both"/>
              <w:rPr>
                <w:rFonts w:ascii="Tahoma" w:hAnsi="Tahoma" w:cs="Tahoma"/>
              </w:rPr>
            </w:pPr>
          </w:p>
        </w:tc>
        <w:tc>
          <w:tcPr>
            <w:tcW w:w="407" w:type="dxa"/>
          </w:tcPr>
          <w:p w14:paraId="6FE2B089" w14:textId="77777777" w:rsidR="00207F3B" w:rsidRPr="009D29F2" w:rsidRDefault="00207F3B" w:rsidP="00D72707">
            <w:pPr>
              <w:spacing w:before="120"/>
              <w:jc w:val="both"/>
              <w:rPr>
                <w:rFonts w:ascii="Tahoma" w:hAnsi="Tahoma" w:cs="Tahoma"/>
              </w:rPr>
            </w:pPr>
          </w:p>
        </w:tc>
        <w:tc>
          <w:tcPr>
            <w:tcW w:w="4862" w:type="dxa"/>
          </w:tcPr>
          <w:p w14:paraId="669B5F65" w14:textId="77777777" w:rsidR="00207F3B" w:rsidRPr="009D29F2" w:rsidRDefault="00207F3B" w:rsidP="00D72707">
            <w:pPr>
              <w:spacing w:before="120"/>
              <w:jc w:val="both"/>
              <w:rPr>
                <w:rFonts w:ascii="Tahoma" w:hAnsi="Tahoma" w:cs="Tahoma"/>
              </w:rPr>
            </w:pPr>
            <w:r w:rsidRPr="009D29F2">
              <w:rPr>
                <w:rFonts w:ascii="Tahoma" w:hAnsi="Tahoma" w:cs="Tahoma"/>
              </w:rPr>
              <w:t>013360 Más szerv részére végzett pénzügyi-gazdálkodási, üzemeltetési, egyéb szolgáltatások</w:t>
            </w:r>
          </w:p>
        </w:tc>
      </w:tr>
      <w:tr w:rsidR="00207F3B" w:rsidRPr="009D29F2" w14:paraId="5F41C036" w14:textId="77777777" w:rsidTr="00207F3B">
        <w:trPr>
          <w:trHeight w:val="315"/>
          <w:jc w:val="center"/>
        </w:trPr>
        <w:tc>
          <w:tcPr>
            <w:tcW w:w="3396" w:type="dxa"/>
            <w:vMerge/>
          </w:tcPr>
          <w:p w14:paraId="430AC81C" w14:textId="77777777" w:rsidR="00207F3B" w:rsidRPr="009D29F2" w:rsidRDefault="00207F3B" w:rsidP="00D72707">
            <w:pPr>
              <w:spacing w:before="120"/>
              <w:jc w:val="both"/>
              <w:rPr>
                <w:rFonts w:ascii="Tahoma" w:hAnsi="Tahoma" w:cs="Tahoma"/>
              </w:rPr>
            </w:pPr>
          </w:p>
        </w:tc>
        <w:tc>
          <w:tcPr>
            <w:tcW w:w="407" w:type="dxa"/>
          </w:tcPr>
          <w:p w14:paraId="0FABC300" w14:textId="77777777" w:rsidR="00207F3B" w:rsidRPr="009D29F2" w:rsidRDefault="00207F3B" w:rsidP="00D72707">
            <w:pPr>
              <w:spacing w:before="120"/>
              <w:jc w:val="both"/>
              <w:rPr>
                <w:rFonts w:ascii="Tahoma" w:hAnsi="Tahoma" w:cs="Tahoma"/>
              </w:rPr>
            </w:pPr>
          </w:p>
        </w:tc>
        <w:tc>
          <w:tcPr>
            <w:tcW w:w="407" w:type="dxa"/>
          </w:tcPr>
          <w:p w14:paraId="4B648EE5" w14:textId="77777777" w:rsidR="00207F3B" w:rsidRPr="009D29F2" w:rsidRDefault="00207F3B" w:rsidP="00D72707">
            <w:pPr>
              <w:spacing w:before="120"/>
              <w:jc w:val="both"/>
              <w:rPr>
                <w:rFonts w:ascii="Tahoma" w:hAnsi="Tahoma" w:cs="Tahoma"/>
              </w:rPr>
            </w:pPr>
          </w:p>
        </w:tc>
        <w:tc>
          <w:tcPr>
            <w:tcW w:w="4862" w:type="dxa"/>
          </w:tcPr>
          <w:p w14:paraId="6BCAD45C" w14:textId="77777777" w:rsidR="00207F3B" w:rsidRPr="009D29F2" w:rsidRDefault="00207F3B" w:rsidP="00D72707">
            <w:pPr>
              <w:spacing w:before="120"/>
              <w:jc w:val="both"/>
              <w:rPr>
                <w:rFonts w:ascii="Tahoma" w:hAnsi="Tahoma" w:cs="Tahoma"/>
              </w:rPr>
            </w:pPr>
            <w:r w:rsidRPr="009D29F2">
              <w:rPr>
                <w:rFonts w:ascii="Tahoma" w:hAnsi="Tahoma" w:cs="Tahoma"/>
              </w:rPr>
              <w:t>095020 Iskolarendszeren kívüli egyéb oktatás, képzés</w:t>
            </w:r>
          </w:p>
        </w:tc>
      </w:tr>
      <w:tr w:rsidR="00207F3B" w:rsidRPr="009D29F2" w14:paraId="0014DDAA" w14:textId="77777777" w:rsidTr="00207F3B">
        <w:trPr>
          <w:trHeight w:val="284"/>
          <w:jc w:val="center"/>
        </w:trPr>
        <w:tc>
          <w:tcPr>
            <w:tcW w:w="3396" w:type="dxa"/>
            <w:vMerge/>
          </w:tcPr>
          <w:p w14:paraId="7877BBF1" w14:textId="77777777" w:rsidR="00207F3B" w:rsidRPr="009D29F2" w:rsidRDefault="00207F3B" w:rsidP="00D72707">
            <w:pPr>
              <w:spacing w:before="120"/>
              <w:jc w:val="both"/>
              <w:rPr>
                <w:rFonts w:ascii="Tahoma" w:hAnsi="Tahoma" w:cs="Tahoma"/>
              </w:rPr>
            </w:pPr>
          </w:p>
        </w:tc>
        <w:tc>
          <w:tcPr>
            <w:tcW w:w="407" w:type="dxa"/>
          </w:tcPr>
          <w:p w14:paraId="24721512" w14:textId="77777777" w:rsidR="00207F3B" w:rsidRPr="009D29F2" w:rsidRDefault="00207F3B" w:rsidP="00D72707">
            <w:pPr>
              <w:spacing w:before="120"/>
              <w:jc w:val="both"/>
              <w:rPr>
                <w:rFonts w:ascii="Tahoma" w:hAnsi="Tahoma" w:cs="Tahoma"/>
              </w:rPr>
            </w:pPr>
          </w:p>
        </w:tc>
        <w:tc>
          <w:tcPr>
            <w:tcW w:w="407" w:type="dxa"/>
          </w:tcPr>
          <w:p w14:paraId="479F2B94" w14:textId="77777777" w:rsidR="00207F3B" w:rsidRPr="009D29F2" w:rsidRDefault="00207F3B" w:rsidP="00D72707">
            <w:pPr>
              <w:spacing w:before="120"/>
              <w:jc w:val="both"/>
              <w:rPr>
                <w:rFonts w:ascii="Tahoma" w:hAnsi="Tahoma" w:cs="Tahoma"/>
              </w:rPr>
            </w:pPr>
          </w:p>
        </w:tc>
        <w:tc>
          <w:tcPr>
            <w:tcW w:w="4862" w:type="dxa"/>
          </w:tcPr>
          <w:p w14:paraId="4057B704" w14:textId="77777777" w:rsidR="00207F3B" w:rsidRPr="009D29F2" w:rsidRDefault="00207F3B" w:rsidP="00D72707">
            <w:pPr>
              <w:spacing w:before="120"/>
              <w:jc w:val="both"/>
              <w:rPr>
                <w:rFonts w:ascii="Tahoma" w:hAnsi="Tahoma" w:cs="Tahoma"/>
              </w:rPr>
            </w:pPr>
            <w:r w:rsidRPr="009D29F2">
              <w:rPr>
                <w:rFonts w:ascii="Tahoma" w:hAnsi="Tahoma" w:cs="Tahoma"/>
              </w:rPr>
              <w:t>104031 Gyermekek bölcsődében és mini bölcsődében történő ellátása</w:t>
            </w:r>
          </w:p>
        </w:tc>
      </w:tr>
      <w:tr w:rsidR="00207F3B" w:rsidRPr="009D29F2" w14:paraId="6F16E74E" w14:textId="77777777" w:rsidTr="00207F3B">
        <w:trPr>
          <w:trHeight w:val="284"/>
          <w:jc w:val="center"/>
        </w:trPr>
        <w:tc>
          <w:tcPr>
            <w:tcW w:w="3396" w:type="dxa"/>
            <w:vMerge/>
          </w:tcPr>
          <w:p w14:paraId="3B8861A1" w14:textId="77777777" w:rsidR="00207F3B" w:rsidRPr="009D29F2" w:rsidRDefault="00207F3B" w:rsidP="00D72707">
            <w:pPr>
              <w:spacing w:before="120"/>
              <w:jc w:val="both"/>
              <w:rPr>
                <w:rFonts w:ascii="Tahoma" w:hAnsi="Tahoma" w:cs="Tahoma"/>
              </w:rPr>
            </w:pPr>
          </w:p>
        </w:tc>
        <w:tc>
          <w:tcPr>
            <w:tcW w:w="407" w:type="dxa"/>
          </w:tcPr>
          <w:p w14:paraId="7A163108" w14:textId="77777777" w:rsidR="00207F3B" w:rsidRPr="009D29F2" w:rsidRDefault="00207F3B" w:rsidP="00D72707">
            <w:pPr>
              <w:spacing w:before="120"/>
              <w:jc w:val="both"/>
              <w:rPr>
                <w:rFonts w:ascii="Tahoma" w:hAnsi="Tahoma" w:cs="Tahoma"/>
              </w:rPr>
            </w:pPr>
          </w:p>
        </w:tc>
        <w:tc>
          <w:tcPr>
            <w:tcW w:w="407" w:type="dxa"/>
          </w:tcPr>
          <w:p w14:paraId="4063FBB0" w14:textId="77777777" w:rsidR="00207F3B" w:rsidRPr="009D29F2" w:rsidRDefault="00207F3B" w:rsidP="00D72707">
            <w:pPr>
              <w:spacing w:before="120"/>
              <w:jc w:val="both"/>
              <w:rPr>
                <w:rFonts w:ascii="Tahoma" w:hAnsi="Tahoma" w:cs="Tahoma"/>
              </w:rPr>
            </w:pPr>
          </w:p>
        </w:tc>
        <w:tc>
          <w:tcPr>
            <w:tcW w:w="4862" w:type="dxa"/>
          </w:tcPr>
          <w:p w14:paraId="56BB6B79" w14:textId="77777777" w:rsidR="00207F3B" w:rsidRPr="009D29F2" w:rsidRDefault="00207F3B" w:rsidP="00D72707">
            <w:pPr>
              <w:spacing w:before="120"/>
              <w:jc w:val="both"/>
              <w:rPr>
                <w:rFonts w:ascii="Tahoma" w:hAnsi="Tahoma" w:cs="Tahoma"/>
              </w:rPr>
            </w:pPr>
            <w:r w:rsidRPr="009D29F2">
              <w:rPr>
                <w:rFonts w:ascii="Tahoma" w:hAnsi="Tahoma" w:cs="Tahoma"/>
              </w:rPr>
              <w:t>104035 Gyermekétkeztetés bölcsődében, fogyatékosok nappali intézményében</w:t>
            </w:r>
          </w:p>
        </w:tc>
      </w:tr>
      <w:tr w:rsidR="00207F3B" w:rsidRPr="009D29F2" w14:paraId="23FA5755" w14:textId="77777777" w:rsidTr="00207F3B">
        <w:trPr>
          <w:trHeight w:val="284"/>
          <w:jc w:val="center"/>
        </w:trPr>
        <w:tc>
          <w:tcPr>
            <w:tcW w:w="3396" w:type="dxa"/>
            <w:vMerge/>
          </w:tcPr>
          <w:p w14:paraId="5CB4A02F" w14:textId="77777777" w:rsidR="00207F3B" w:rsidRPr="009D29F2" w:rsidRDefault="00207F3B" w:rsidP="00D72707">
            <w:pPr>
              <w:spacing w:before="120"/>
              <w:jc w:val="both"/>
              <w:rPr>
                <w:rFonts w:ascii="Tahoma" w:hAnsi="Tahoma" w:cs="Tahoma"/>
              </w:rPr>
            </w:pPr>
          </w:p>
        </w:tc>
        <w:tc>
          <w:tcPr>
            <w:tcW w:w="407" w:type="dxa"/>
          </w:tcPr>
          <w:p w14:paraId="187206DD" w14:textId="77777777" w:rsidR="00207F3B" w:rsidRPr="009D29F2" w:rsidRDefault="00207F3B" w:rsidP="00D72707">
            <w:pPr>
              <w:spacing w:before="120"/>
              <w:jc w:val="both"/>
              <w:rPr>
                <w:rFonts w:ascii="Tahoma" w:hAnsi="Tahoma" w:cs="Tahoma"/>
              </w:rPr>
            </w:pPr>
          </w:p>
        </w:tc>
        <w:tc>
          <w:tcPr>
            <w:tcW w:w="407" w:type="dxa"/>
          </w:tcPr>
          <w:p w14:paraId="697E1351" w14:textId="77777777" w:rsidR="00207F3B" w:rsidRPr="009D29F2" w:rsidRDefault="00207F3B" w:rsidP="00D72707">
            <w:pPr>
              <w:spacing w:before="120"/>
              <w:jc w:val="both"/>
              <w:rPr>
                <w:rFonts w:ascii="Tahoma" w:hAnsi="Tahoma" w:cs="Tahoma"/>
              </w:rPr>
            </w:pPr>
          </w:p>
        </w:tc>
        <w:tc>
          <w:tcPr>
            <w:tcW w:w="4862" w:type="dxa"/>
          </w:tcPr>
          <w:p w14:paraId="24B7EBC2" w14:textId="77777777" w:rsidR="00207F3B" w:rsidRPr="009D29F2" w:rsidRDefault="00207F3B" w:rsidP="00D72707">
            <w:pPr>
              <w:spacing w:before="120"/>
              <w:jc w:val="both"/>
              <w:rPr>
                <w:rFonts w:ascii="Tahoma" w:hAnsi="Tahoma" w:cs="Tahoma"/>
              </w:rPr>
            </w:pPr>
            <w:r w:rsidRPr="009D29F2">
              <w:rPr>
                <w:rFonts w:ascii="Tahoma" w:hAnsi="Tahoma" w:cs="Tahoma"/>
              </w:rPr>
              <w:t>104036 Munkahelyi étkeztetés gyermekek napközbeni ellátását biztosító intézményben</w:t>
            </w:r>
          </w:p>
          <w:p w14:paraId="3EDC4971" w14:textId="77777777" w:rsidR="00207F3B" w:rsidRPr="009D29F2" w:rsidRDefault="00207F3B" w:rsidP="00D72707">
            <w:pPr>
              <w:spacing w:before="120"/>
              <w:jc w:val="both"/>
              <w:rPr>
                <w:rFonts w:ascii="Tahoma" w:hAnsi="Tahoma" w:cs="Tahoma"/>
              </w:rPr>
            </w:pPr>
            <w:r w:rsidRPr="009D29F2">
              <w:rPr>
                <w:rFonts w:ascii="Tahoma" w:hAnsi="Tahoma" w:cs="Tahoma"/>
              </w:rPr>
              <w:t>104037 Intézményen kívüli gyermekétkeztetés</w:t>
            </w:r>
          </w:p>
        </w:tc>
      </w:tr>
      <w:tr w:rsidR="00207F3B" w:rsidRPr="009D29F2" w14:paraId="74966F4B" w14:textId="77777777" w:rsidTr="00207F3B">
        <w:trPr>
          <w:trHeight w:val="284"/>
          <w:jc w:val="center"/>
        </w:trPr>
        <w:tc>
          <w:tcPr>
            <w:tcW w:w="3396" w:type="dxa"/>
          </w:tcPr>
          <w:p w14:paraId="55F52534" w14:textId="77777777" w:rsidR="00207F3B" w:rsidRPr="009D29F2" w:rsidRDefault="00207F3B" w:rsidP="00D72707">
            <w:pPr>
              <w:spacing w:before="120"/>
              <w:jc w:val="both"/>
              <w:rPr>
                <w:rFonts w:ascii="Tahoma" w:hAnsi="Tahoma" w:cs="Tahoma"/>
              </w:rPr>
            </w:pPr>
          </w:p>
        </w:tc>
        <w:tc>
          <w:tcPr>
            <w:tcW w:w="407" w:type="dxa"/>
          </w:tcPr>
          <w:p w14:paraId="38A1271D" w14:textId="77777777" w:rsidR="00207F3B" w:rsidRPr="009D29F2" w:rsidRDefault="00207F3B" w:rsidP="00D72707">
            <w:pPr>
              <w:spacing w:before="120"/>
              <w:jc w:val="both"/>
              <w:rPr>
                <w:rFonts w:ascii="Tahoma" w:hAnsi="Tahoma" w:cs="Tahoma"/>
              </w:rPr>
            </w:pPr>
          </w:p>
        </w:tc>
        <w:tc>
          <w:tcPr>
            <w:tcW w:w="407" w:type="dxa"/>
          </w:tcPr>
          <w:p w14:paraId="19665A9B" w14:textId="77777777" w:rsidR="00207F3B" w:rsidRPr="009D29F2" w:rsidRDefault="00207F3B" w:rsidP="00D72707">
            <w:pPr>
              <w:spacing w:before="120"/>
              <w:jc w:val="both"/>
              <w:rPr>
                <w:rFonts w:ascii="Tahoma" w:hAnsi="Tahoma" w:cs="Tahoma"/>
              </w:rPr>
            </w:pPr>
          </w:p>
        </w:tc>
        <w:tc>
          <w:tcPr>
            <w:tcW w:w="4862" w:type="dxa"/>
          </w:tcPr>
          <w:p w14:paraId="06AEA256" w14:textId="77777777" w:rsidR="00207F3B" w:rsidRPr="009D29F2" w:rsidRDefault="00207F3B" w:rsidP="00D72707">
            <w:pPr>
              <w:spacing w:before="120"/>
              <w:jc w:val="both"/>
              <w:rPr>
                <w:rFonts w:ascii="Tahoma" w:hAnsi="Tahoma" w:cs="Tahoma"/>
              </w:rPr>
            </w:pPr>
            <w:r w:rsidRPr="009D29F2">
              <w:rPr>
                <w:rFonts w:ascii="Tahoma" w:hAnsi="Tahoma" w:cs="Tahoma"/>
                <w:bCs/>
                <w:iCs/>
              </w:rPr>
              <w:t>072111 Háziorvosi alapellátás</w:t>
            </w:r>
          </w:p>
        </w:tc>
      </w:tr>
      <w:tr w:rsidR="00207F3B" w:rsidRPr="009D29F2" w14:paraId="40348825" w14:textId="77777777" w:rsidTr="00207F3B">
        <w:trPr>
          <w:trHeight w:val="284"/>
          <w:jc w:val="center"/>
        </w:trPr>
        <w:tc>
          <w:tcPr>
            <w:tcW w:w="3396" w:type="dxa"/>
          </w:tcPr>
          <w:p w14:paraId="4A3876F9" w14:textId="77777777" w:rsidR="00207F3B" w:rsidRPr="009D29F2" w:rsidRDefault="00207F3B" w:rsidP="00D72707">
            <w:pPr>
              <w:spacing w:before="120"/>
              <w:jc w:val="both"/>
              <w:rPr>
                <w:rFonts w:ascii="Tahoma" w:hAnsi="Tahoma" w:cs="Tahoma"/>
              </w:rPr>
            </w:pPr>
          </w:p>
        </w:tc>
        <w:tc>
          <w:tcPr>
            <w:tcW w:w="407" w:type="dxa"/>
          </w:tcPr>
          <w:p w14:paraId="7339097E" w14:textId="77777777" w:rsidR="00207F3B" w:rsidRPr="009D29F2" w:rsidRDefault="00207F3B" w:rsidP="00D72707">
            <w:pPr>
              <w:spacing w:before="120"/>
              <w:jc w:val="both"/>
              <w:rPr>
                <w:rFonts w:ascii="Tahoma" w:hAnsi="Tahoma" w:cs="Tahoma"/>
              </w:rPr>
            </w:pPr>
          </w:p>
        </w:tc>
        <w:tc>
          <w:tcPr>
            <w:tcW w:w="407" w:type="dxa"/>
          </w:tcPr>
          <w:p w14:paraId="6E2E1B36" w14:textId="77777777" w:rsidR="00207F3B" w:rsidRPr="009D29F2" w:rsidRDefault="00207F3B" w:rsidP="00D72707">
            <w:pPr>
              <w:spacing w:before="120"/>
              <w:jc w:val="both"/>
              <w:rPr>
                <w:rFonts w:ascii="Tahoma" w:hAnsi="Tahoma" w:cs="Tahoma"/>
              </w:rPr>
            </w:pPr>
          </w:p>
        </w:tc>
        <w:tc>
          <w:tcPr>
            <w:tcW w:w="4862" w:type="dxa"/>
          </w:tcPr>
          <w:p w14:paraId="79D6CAF1" w14:textId="77777777" w:rsidR="00207F3B" w:rsidRPr="009D29F2" w:rsidRDefault="00207F3B" w:rsidP="00D72707">
            <w:pPr>
              <w:spacing w:before="120"/>
              <w:jc w:val="both"/>
              <w:rPr>
                <w:rFonts w:ascii="Tahoma" w:hAnsi="Tahoma" w:cs="Tahoma"/>
              </w:rPr>
            </w:pPr>
            <w:r w:rsidRPr="009D29F2">
              <w:rPr>
                <w:rFonts w:ascii="Tahoma" w:hAnsi="Tahoma" w:cs="Tahoma"/>
                <w:bCs/>
                <w:iCs/>
              </w:rPr>
              <w:t>072311 Fogorvosi alapellátás</w:t>
            </w:r>
          </w:p>
        </w:tc>
      </w:tr>
      <w:tr w:rsidR="00207F3B" w:rsidRPr="009D29F2" w14:paraId="65541392" w14:textId="77777777" w:rsidTr="00207F3B">
        <w:trPr>
          <w:trHeight w:val="284"/>
          <w:jc w:val="center"/>
        </w:trPr>
        <w:tc>
          <w:tcPr>
            <w:tcW w:w="3396" w:type="dxa"/>
          </w:tcPr>
          <w:p w14:paraId="3A57D260" w14:textId="77777777" w:rsidR="00207F3B" w:rsidRPr="009D29F2" w:rsidRDefault="00207F3B" w:rsidP="00D72707">
            <w:pPr>
              <w:spacing w:before="120"/>
              <w:jc w:val="both"/>
              <w:rPr>
                <w:rFonts w:ascii="Tahoma" w:hAnsi="Tahoma" w:cs="Tahoma"/>
              </w:rPr>
            </w:pPr>
          </w:p>
        </w:tc>
        <w:tc>
          <w:tcPr>
            <w:tcW w:w="407" w:type="dxa"/>
          </w:tcPr>
          <w:p w14:paraId="562E8C08" w14:textId="77777777" w:rsidR="00207F3B" w:rsidRPr="009D29F2" w:rsidRDefault="00207F3B" w:rsidP="00D72707">
            <w:pPr>
              <w:spacing w:before="120"/>
              <w:jc w:val="both"/>
              <w:rPr>
                <w:rFonts w:ascii="Tahoma" w:hAnsi="Tahoma" w:cs="Tahoma"/>
              </w:rPr>
            </w:pPr>
          </w:p>
        </w:tc>
        <w:tc>
          <w:tcPr>
            <w:tcW w:w="407" w:type="dxa"/>
          </w:tcPr>
          <w:p w14:paraId="52BF02F8" w14:textId="77777777" w:rsidR="00207F3B" w:rsidRPr="009D29F2" w:rsidRDefault="00207F3B" w:rsidP="00D72707">
            <w:pPr>
              <w:spacing w:before="120"/>
              <w:jc w:val="both"/>
              <w:rPr>
                <w:rFonts w:ascii="Tahoma" w:hAnsi="Tahoma" w:cs="Tahoma"/>
              </w:rPr>
            </w:pPr>
          </w:p>
        </w:tc>
        <w:tc>
          <w:tcPr>
            <w:tcW w:w="4862" w:type="dxa"/>
          </w:tcPr>
          <w:p w14:paraId="04E1CBCC" w14:textId="77777777" w:rsidR="00207F3B" w:rsidRPr="009D29F2" w:rsidRDefault="00207F3B" w:rsidP="00D72707">
            <w:pPr>
              <w:spacing w:before="120"/>
              <w:jc w:val="both"/>
              <w:rPr>
                <w:rFonts w:ascii="Tahoma" w:hAnsi="Tahoma" w:cs="Tahoma"/>
              </w:rPr>
            </w:pPr>
            <w:r w:rsidRPr="009D29F2">
              <w:rPr>
                <w:rFonts w:ascii="Tahoma" w:hAnsi="Tahoma" w:cs="Tahoma"/>
                <w:bCs/>
                <w:iCs/>
              </w:rPr>
              <w:t>072312 Fogorvosi ügyeleti ellátás</w:t>
            </w:r>
          </w:p>
        </w:tc>
      </w:tr>
      <w:tr w:rsidR="00207F3B" w:rsidRPr="009D29F2" w14:paraId="235AA129" w14:textId="77777777" w:rsidTr="00207F3B">
        <w:trPr>
          <w:trHeight w:val="284"/>
          <w:jc w:val="center"/>
        </w:trPr>
        <w:tc>
          <w:tcPr>
            <w:tcW w:w="3396" w:type="dxa"/>
          </w:tcPr>
          <w:p w14:paraId="657FA64C" w14:textId="77777777" w:rsidR="00207F3B" w:rsidRPr="009D29F2" w:rsidRDefault="00207F3B" w:rsidP="00D72707">
            <w:pPr>
              <w:spacing w:before="120"/>
              <w:jc w:val="both"/>
              <w:rPr>
                <w:rFonts w:ascii="Tahoma" w:hAnsi="Tahoma" w:cs="Tahoma"/>
              </w:rPr>
            </w:pPr>
          </w:p>
        </w:tc>
        <w:tc>
          <w:tcPr>
            <w:tcW w:w="407" w:type="dxa"/>
          </w:tcPr>
          <w:p w14:paraId="6D1B9EC7" w14:textId="77777777" w:rsidR="00207F3B" w:rsidRPr="009D29F2" w:rsidRDefault="00207F3B" w:rsidP="00D72707">
            <w:pPr>
              <w:spacing w:before="120"/>
              <w:jc w:val="both"/>
              <w:rPr>
                <w:rFonts w:ascii="Tahoma" w:hAnsi="Tahoma" w:cs="Tahoma"/>
              </w:rPr>
            </w:pPr>
          </w:p>
        </w:tc>
        <w:tc>
          <w:tcPr>
            <w:tcW w:w="407" w:type="dxa"/>
          </w:tcPr>
          <w:p w14:paraId="57A72B15" w14:textId="77777777" w:rsidR="00207F3B" w:rsidRPr="009D29F2" w:rsidRDefault="00207F3B" w:rsidP="00D72707">
            <w:pPr>
              <w:spacing w:before="120"/>
              <w:jc w:val="both"/>
              <w:rPr>
                <w:rFonts w:ascii="Tahoma" w:hAnsi="Tahoma" w:cs="Tahoma"/>
              </w:rPr>
            </w:pPr>
          </w:p>
        </w:tc>
        <w:tc>
          <w:tcPr>
            <w:tcW w:w="4862" w:type="dxa"/>
          </w:tcPr>
          <w:p w14:paraId="432CA8F5" w14:textId="77777777" w:rsidR="00207F3B" w:rsidRPr="009D29F2" w:rsidRDefault="00207F3B" w:rsidP="00D72707">
            <w:pPr>
              <w:spacing w:before="120"/>
              <w:jc w:val="both"/>
              <w:rPr>
                <w:rFonts w:ascii="Tahoma" w:hAnsi="Tahoma" w:cs="Tahoma"/>
              </w:rPr>
            </w:pPr>
            <w:r w:rsidRPr="009D29F2">
              <w:rPr>
                <w:rFonts w:ascii="Tahoma" w:hAnsi="Tahoma" w:cs="Tahoma"/>
                <w:bCs/>
                <w:iCs/>
              </w:rPr>
              <w:t>072313 Fogorvosi szakellátás</w:t>
            </w:r>
          </w:p>
        </w:tc>
      </w:tr>
      <w:tr w:rsidR="00207F3B" w:rsidRPr="009D29F2" w14:paraId="3FA11797" w14:textId="77777777" w:rsidTr="00207F3B">
        <w:trPr>
          <w:trHeight w:val="284"/>
          <w:jc w:val="center"/>
        </w:trPr>
        <w:tc>
          <w:tcPr>
            <w:tcW w:w="3396" w:type="dxa"/>
          </w:tcPr>
          <w:p w14:paraId="66E579C9" w14:textId="77777777" w:rsidR="00207F3B" w:rsidRPr="009D29F2" w:rsidRDefault="00207F3B" w:rsidP="00D60FF8">
            <w:pPr>
              <w:spacing w:before="120"/>
              <w:jc w:val="both"/>
              <w:rPr>
                <w:rFonts w:ascii="Tahoma" w:hAnsi="Tahoma" w:cs="Tahoma"/>
              </w:rPr>
            </w:pPr>
          </w:p>
        </w:tc>
        <w:tc>
          <w:tcPr>
            <w:tcW w:w="407" w:type="dxa"/>
          </w:tcPr>
          <w:p w14:paraId="0C7DF056" w14:textId="77777777" w:rsidR="00207F3B" w:rsidRPr="009D29F2" w:rsidRDefault="00207F3B" w:rsidP="00D60FF8">
            <w:pPr>
              <w:spacing w:before="120"/>
              <w:jc w:val="both"/>
              <w:rPr>
                <w:rFonts w:ascii="Tahoma" w:hAnsi="Tahoma" w:cs="Tahoma"/>
              </w:rPr>
            </w:pPr>
          </w:p>
        </w:tc>
        <w:tc>
          <w:tcPr>
            <w:tcW w:w="407" w:type="dxa"/>
          </w:tcPr>
          <w:p w14:paraId="5679BE53" w14:textId="77777777" w:rsidR="00207F3B" w:rsidRPr="009D29F2" w:rsidRDefault="00207F3B" w:rsidP="00D60FF8">
            <w:pPr>
              <w:spacing w:before="120"/>
              <w:jc w:val="both"/>
              <w:rPr>
                <w:rFonts w:ascii="Tahoma" w:hAnsi="Tahoma" w:cs="Tahoma"/>
              </w:rPr>
            </w:pPr>
          </w:p>
        </w:tc>
        <w:tc>
          <w:tcPr>
            <w:tcW w:w="4862" w:type="dxa"/>
          </w:tcPr>
          <w:p w14:paraId="17876101" w14:textId="77777777" w:rsidR="00207F3B" w:rsidRPr="00E9583C" w:rsidRDefault="00207F3B" w:rsidP="00D60FF8">
            <w:pPr>
              <w:spacing w:before="120"/>
              <w:jc w:val="both"/>
              <w:rPr>
                <w:rFonts w:ascii="Tahoma" w:hAnsi="Tahoma" w:cs="Tahoma"/>
                <w:strike/>
              </w:rPr>
            </w:pPr>
            <w:r w:rsidRPr="009D29F2">
              <w:rPr>
                <w:rFonts w:ascii="Tahoma" w:hAnsi="Tahoma" w:cs="Tahoma"/>
                <w:bCs/>
                <w:iCs/>
              </w:rPr>
              <w:t>074032 Ifjúság - egészségügyi feladatok</w:t>
            </w:r>
          </w:p>
        </w:tc>
      </w:tr>
      <w:tr w:rsidR="00207F3B" w:rsidRPr="009D29F2" w14:paraId="03649B31" w14:textId="77777777" w:rsidTr="00207F3B">
        <w:trPr>
          <w:trHeight w:val="284"/>
          <w:jc w:val="center"/>
        </w:trPr>
        <w:tc>
          <w:tcPr>
            <w:tcW w:w="3396" w:type="dxa"/>
          </w:tcPr>
          <w:p w14:paraId="2212C67C" w14:textId="77777777" w:rsidR="00207F3B" w:rsidRPr="009D29F2" w:rsidRDefault="00207F3B" w:rsidP="00D60FF8">
            <w:pPr>
              <w:spacing w:before="120"/>
              <w:jc w:val="both"/>
              <w:rPr>
                <w:rFonts w:ascii="Tahoma" w:hAnsi="Tahoma" w:cs="Tahoma"/>
              </w:rPr>
            </w:pPr>
          </w:p>
        </w:tc>
        <w:tc>
          <w:tcPr>
            <w:tcW w:w="407" w:type="dxa"/>
          </w:tcPr>
          <w:p w14:paraId="45555997" w14:textId="77777777" w:rsidR="00207F3B" w:rsidRPr="009D29F2" w:rsidRDefault="00207F3B" w:rsidP="00D60FF8">
            <w:pPr>
              <w:spacing w:before="120"/>
              <w:jc w:val="both"/>
              <w:rPr>
                <w:rFonts w:ascii="Tahoma" w:hAnsi="Tahoma" w:cs="Tahoma"/>
              </w:rPr>
            </w:pPr>
          </w:p>
        </w:tc>
        <w:tc>
          <w:tcPr>
            <w:tcW w:w="407" w:type="dxa"/>
          </w:tcPr>
          <w:p w14:paraId="765AC7D3" w14:textId="77777777" w:rsidR="00207F3B" w:rsidRPr="009D29F2" w:rsidRDefault="00207F3B" w:rsidP="00D60FF8">
            <w:pPr>
              <w:spacing w:before="120"/>
              <w:jc w:val="both"/>
              <w:rPr>
                <w:rFonts w:ascii="Tahoma" w:hAnsi="Tahoma" w:cs="Tahoma"/>
              </w:rPr>
            </w:pPr>
          </w:p>
        </w:tc>
        <w:tc>
          <w:tcPr>
            <w:tcW w:w="4862" w:type="dxa"/>
          </w:tcPr>
          <w:p w14:paraId="13B0DEEB" w14:textId="77777777" w:rsidR="00207F3B" w:rsidRPr="009D29F2" w:rsidRDefault="00207F3B" w:rsidP="00D60FF8">
            <w:pPr>
              <w:spacing w:before="120"/>
              <w:jc w:val="both"/>
              <w:rPr>
                <w:rFonts w:ascii="Tahoma" w:hAnsi="Tahoma" w:cs="Tahoma"/>
              </w:rPr>
            </w:pPr>
            <w:r w:rsidRPr="00DB2C4A">
              <w:rPr>
                <w:rFonts w:ascii="Tahoma" w:hAnsi="Tahoma" w:cs="Tahoma"/>
                <w:bCs/>
                <w:iCs/>
              </w:rPr>
              <w:t>076062 Település-egészségügyi feladatok</w:t>
            </w:r>
          </w:p>
        </w:tc>
      </w:tr>
      <w:tr w:rsidR="00207F3B" w:rsidRPr="009D29F2" w14:paraId="6F793ABA" w14:textId="77777777" w:rsidTr="00207F3B">
        <w:trPr>
          <w:trHeight w:val="284"/>
          <w:jc w:val="center"/>
        </w:trPr>
        <w:tc>
          <w:tcPr>
            <w:tcW w:w="3396" w:type="dxa"/>
          </w:tcPr>
          <w:p w14:paraId="45A254A8" w14:textId="77777777" w:rsidR="00207F3B" w:rsidRPr="009D29F2" w:rsidRDefault="00207F3B" w:rsidP="00D60FF8">
            <w:pPr>
              <w:spacing w:before="120"/>
              <w:jc w:val="both"/>
              <w:rPr>
                <w:rFonts w:ascii="Tahoma" w:hAnsi="Tahoma" w:cs="Tahoma"/>
              </w:rPr>
            </w:pPr>
          </w:p>
        </w:tc>
        <w:tc>
          <w:tcPr>
            <w:tcW w:w="407" w:type="dxa"/>
          </w:tcPr>
          <w:p w14:paraId="7F969129" w14:textId="77777777" w:rsidR="00207F3B" w:rsidRPr="009D29F2" w:rsidRDefault="00207F3B" w:rsidP="00D60FF8">
            <w:pPr>
              <w:spacing w:before="120"/>
              <w:jc w:val="both"/>
              <w:rPr>
                <w:rFonts w:ascii="Tahoma" w:hAnsi="Tahoma" w:cs="Tahoma"/>
              </w:rPr>
            </w:pPr>
          </w:p>
        </w:tc>
        <w:tc>
          <w:tcPr>
            <w:tcW w:w="407" w:type="dxa"/>
          </w:tcPr>
          <w:p w14:paraId="4E4BD3D2" w14:textId="77777777" w:rsidR="00207F3B" w:rsidRPr="009D29F2" w:rsidRDefault="00207F3B" w:rsidP="00D60FF8">
            <w:pPr>
              <w:spacing w:before="120"/>
              <w:jc w:val="both"/>
              <w:rPr>
                <w:rFonts w:ascii="Tahoma" w:hAnsi="Tahoma" w:cs="Tahoma"/>
              </w:rPr>
            </w:pPr>
          </w:p>
        </w:tc>
        <w:tc>
          <w:tcPr>
            <w:tcW w:w="4862" w:type="dxa"/>
          </w:tcPr>
          <w:p w14:paraId="4E09F7EE" w14:textId="77777777" w:rsidR="00207F3B" w:rsidRPr="00DB2C4A" w:rsidRDefault="00207F3B" w:rsidP="00D60FF8">
            <w:pPr>
              <w:spacing w:before="120"/>
              <w:jc w:val="both"/>
              <w:rPr>
                <w:rFonts w:ascii="Tahoma" w:hAnsi="Tahoma" w:cs="Tahoma"/>
              </w:rPr>
            </w:pPr>
          </w:p>
        </w:tc>
      </w:tr>
    </w:tbl>
    <w:p w14:paraId="18CEE689" w14:textId="77777777" w:rsidR="001A6F2A" w:rsidRPr="009D29F2" w:rsidRDefault="001A6F2A" w:rsidP="00D72707">
      <w:pPr>
        <w:pStyle w:val="Cmsor2"/>
        <w:jc w:val="both"/>
        <w:rPr>
          <w:rFonts w:ascii="Tahoma" w:hAnsi="Tahoma" w:cs="Tahoma"/>
          <w:sz w:val="24"/>
          <w:szCs w:val="24"/>
        </w:rPr>
      </w:pPr>
      <w:bookmarkStart w:id="13" w:name="_Toc8298279"/>
      <w:r w:rsidRPr="009D29F2">
        <w:rPr>
          <w:rFonts w:ascii="Tahoma" w:hAnsi="Tahoma" w:cs="Tahoma"/>
          <w:sz w:val="24"/>
          <w:szCs w:val="24"/>
        </w:rPr>
        <w:t>Rendszeresen ellátott vállalkozási tevékenységek</w:t>
      </w:r>
      <w:bookmarkEnd w:id="13"/>
    </w:p>
    <w:p w14:paraId="546EDE13" w14:textId="77777777" w:rsidR="005712E7" w:rsidRPr="009D29F2" w:rsidRDefault="005712E7" w:rsidP="00D72707">
      <w:pPr>
        <w:jc w:val="both"/>
        <w:rPr>
          <w:rFonts w:ascii="Tahoma" w:hAnsi="Tahoma" w:cs="Tahoma"/>
        </w:rPr>
      </w:pPr>
    </w:p>
    <w:p w14:paraId="3C4A639B" w14:textId="77777777" w:rsidR="00D13212" w:rsidRPr="009D29F2" w:rsidRDefault="00F04B77" w:rsidP="00D72707">
      <w:pPr>
        <w:jc w:val="both"/>
        <w:rPr>
          <w:rFonts w:ascii="Tahoma" w:hAnsi="Tahoma" w:cs="Tahoma"/>
        </w:rPr>
      </w:pPr>
      <w:r w:rsidRPr="009D29F2">
        <w:rPr>
          <w:rFonts w:ascii="Tahoma" w:hAnsi="Tahoma" w:cs="Tahoma"/>
        </w:rPr>
        <w:t>Veszprémi Bölcsődei és Egészségügyi Alapellátási Integrált Intézmény</w:t>
      </w:r>
      <w:r w:rsidR="00020944" w:rsidRPr="009D29F2">
        <w:rPr>
          <w:rFonts w:ascii="Tahoma" w:hAnsi="Tahoma" w:cs="Tahoma"/>
        </w:rPr>
        <w:t xml:space="preserve"> az alapfeladaton kívül egyéb tevékenységet, így vállalkozási tevékenységet sem folytat.</w:t>
      </w:r>
    </w:p>
    <w:p w14:paraId="0CDC0FF2" w14:textId="77777777" w:rsidR="001A6F2A" w:rsidRPr="009D29F2" w:rsidRDefault="001A6F2A" w:rsidP="00D72707">
      <w:pPr>
        <w:pStyle w:val="Cmsor2"/>
        <w:jc w:val="both"/>
        <w:rPr>
          <w:rFonts w:ascii="Tahoma" w:hAnsi="Tahoma" w:cs="Tahoma"/>
          <w:sz w:val="24"/>
          <w:szCs w:val="24"/>
        </w:rPr>
      </w:pPr>
      <w:bookmarkStart w:id="14" w:name="_Toc8298280"/>
      <w:r w:rsidRPr="009D29F2">
        <w:rPr>
          <w:rFonts w:ascii="Tahoma" w:hAnsi="Tahoma" w:cs="Tahoma"/>
          <w:sz w:val="24"/>
          <w:szCs w:val="24"/>
        </w:rPr>
        <w:t>Az alaptevékenységet szabályozó jogszabályok megjelölése</w:t>
      </w:r>
      <w:bookmarkEnd w:id="14"/>
    </w:p>
    <w:p w14:paraId="715C7A32" w14:textId="77777777" w:rsidR="005712E7" w:rsidRPr="009D29F2" w:rsidRDefault="005712E7" w:rsidP="00D72707">
      <w:pPr>
        <w:jc w:val="both"/>
        <w:rPr>
          <w:rFonts w:ascii="Tahoma" w:hAnsi="Tahoma" w:cs="Tahoma"/>
        </w:rPr>
      </w:pPr>
    </w:p>
    <w:p w14:paraId="03C8D4B7" w14:textId="77777777" w:rsidR="00020944" w:rsidRPr="009D29F2" w:rsidRDefault="00C61479" w:rsidP="004D6FDC">
      <w:pPr>
        <w:pStyle w:val="Listaszerbekezds"/>
        <w:numPr>
          <w:ilvl w:val="0"/>
          <w:numId w:val="46"/>
        </w:numPr>
        <w:jc w:val="both"/>
        <w:rPr>
          <w:rFonts w:ascii="Tahoma" w:hAnsi="Tahoma" w:cs="Tahoma"/>
          <w:sz w:val="24"/>
          <w:szCs w:val="24"/>
          <w:lang w:val="hu-HU"/>
        </w:rPr>
      </w:pPr>
      <w:r w:rsidRPr="009D29F2">
        <w:rPr>
          <w:rFonts w:ascii="Tahoma" w:hAnsi="Tahoma" w:cs="Tahoma"/>
          <w:sz w:val="24"/>
          <w:szCs w:val="24"/>
          <w:lang w:val="hu-HU"/>
        </w:rPr>
        <w:lastRenderedPageBreak/>
        <w:t>A</w:t>
      </w:r>
      <w:r w:rsidR="00020944" w:rsidRPr="009D29F2">
        <w:rPr>
          <w:rFonts w:ascii="Tahoma" w:hAnsi="Tahoma" w:cs="Tahoma"/>
          <w:sz w:val="24"/>
          <w:szCs w:val="24"/>
          <w:lang w:val="hu-HU"/>
        </w:rPr>
        <w:t xml:space="preserve"> gyermekek védelméről és a gyámügyi igazgatásról</w:t>
      </w:r>
      <w:r w:rsidRPr="009D29F2">
        <w:rPr>
          <w:rFonts w:ascii="Tahoma" w:hAnsi="Tahoma" w:cs="Tahoma"/>
          <w:sz w:val="24"/>
          <w:szCs w:val="24"/>
          <w:lang w:val="hu-HU"/>
        </w:rPr>
        <w:t xml:space="preserve"> szóló 1997.évi XXXI. tö</w:t>
      </w:r>
      <w:r w:rsidR="0005604B" w:rsidRPr="009D29F2">
        <w:rPr>
          <w:rFonts w:ascii="Tahoma" w:hAnsi="Tahoma" w:cs="Tahoma"/>
          <w:sz w:val="24"/>
          <w:szCs w:val="24"/>
          <w:lang w:val="hu-HU"/>
        </w:rPr>
        <w:t>r</w:t>
      </w:r>
      <w:r w:rsidRPr="009D29F2">
        <w:rPr>
          <w:rFonts w:ascii="Tahoma" w:hAnsi="Tahoma" w:cs="Tahoma"/>
          <w:sz w:val="24"/>
          <w:szCs w:val="24"/>
          <w:lang w:val="hu-HU"/>
        </w:rPr>
        <w:t>vény.</w:t>
      </w:r>
    </w:p>
    <w:p w14:paraId="4A953065" w14:textId="77777777" w:rsidR="00484285" w:rsidRPr="009D29F2" w:rsidRDefault="00C61479" w:rsidP="004D6FDC">
      <w:pPr>
        <w:pStyle w:val="Listaszerbekezds"/>
        <w:numPr>
          <w:ilvl w:val="0"/>
          <w:numId w:val="46"/>
        </w:numPr>
        <w:jc w:val="both"/>
        <w:rPr>
          <w:rFonts w:ascii="Tahoma" w:hAnsi="Tahoma" w:cs="Tahoma"/>
          <w:bCs/>
          <w:sz w:val="24"/>
          <w:szCs w:val="24"/>
          <w:lang w:val="hu-HU"/>
        </w:rPr>
      </w:pPr>
      <w:r w:rsidRPr="009D29F2">
        <w:rPr>
          <w:rFonts w:ascii="Tahoma" w:hAnsi="Tahoma" w:cs="Tahoma"/>
          <w:bCs/>
          <w:sz w:val="24"/>
          <w:szCs w:val="24"/>
          <w:lang w:val="hu-HU"/>
        </w:rPr>
        <w:t>A</w:t>
      </w:r>
      <w:r w:rsidR="00484285" w:rsidRPr="009D29F2">
        <w:rPr>
          <w:rFonts w:ascii="Tahoma" w:hAnsi="Tahoma" w:cs="Tahoma"/>
          <w:bCs/>
          <w:sz w:val="24"/>
          <w:szCs w:val="24"/>
          <w:lang w:val="hu-HU"/>
        </w:rPr>
        <w:t xml:space="preserve"> szociális, gyermekjóléti és gyermekvédelmi szolgáltatók, intézmények és hálózatok hatósági nyilvántartásáról és ellenőrzéséről</w:t>
      </w:r>
      <w:r w:rsidR="0005604B" w:rsidRPr="009D29F2">
        <w:rPr>
          <w:rFonts w:ascii="Tahoma" w:hAnsi="Tahoma" w:cs="Tahoma"/>
          <w:bCs/>
          <w:sz w:val="24"/>
          <w:szCs w:val="24"/>
          <w:lang w:val="hu-HU"/>
        </w:rPr>
        <w:t xml:space="preserve"> szóló 369/2013. (X. 24.) Kormány</w:t>
      </w:r>
      <w:r w:rsidRPr="009D29F2">
        <w:rPr>
          <w:rFonts w:ascii="Tahoma" w:hAnsi="Tahoma" w:cs="Tahoma"/>
          <w:bCs/>
          <w:sz w:val="24"/>
          <w:szCs w:val="24"/>
          <w:lang w:val="hu-HU"/>
        </w:rPr>
        <w:t>rendelet.</w:t>
      </w:r>
    </w:p>
    <w:p w14:paraId="586E6A35" w14:textId="77777777" w:rsidR="00C61479" w:rsidRPr="007C0C83" w:rsidRDefault="00C61479" w:rsidP="004D6FDC">
      <w:pPr>
        <w:pStyle w:val="Listaszerbekezds"/>
        <w:numPr>
          <w:ilvl w:val="0"/>
          <w:numId w:val="46"/>
        </w:numPr>
        <w:jc w:val="both"/>
        <w:rPr>
          <w:rFonts w:ascii="Tahoma" w:hAnsi="Tahoma" w:cs="Tahoma"/>
          <w:sz w:val="24"/>
          <w:szCs w:val="24"/>
          <w:lang w:val="hu-HU"/>
        </w:rPr>
      </w:pPr>
      <w:r w:rsidRPr="00246525">
        <w:rPr>
          <w:rFonts w:ascii="Tahoma" w:hAnsi="Tahoma" w:cs="Tahoma"/>
          <w:sz w:val="24"/>
          <w:szCs w:val="24"/>
          <w:lang w:val="hu-HU"/>
        </w:rPr>
        <w:t>A</w:t>
      </w:r>
      <w:r w:rsidR="00020944" w:rsidRPr="00246525">
        <w:rPr>
          <w:rFonts w:ascii="Tahoma" w:hAnsi="Tahoma" w:cs="Tahoma"/>
          <w:sz w:val="24"/>
          <w:szCs w:val="24"/>
          <w:lang w:val="hu-HU"/>
        </w:rPr>
        <w:t xml:space="preserve"> személyes gondoskodást nyújtó gyermekjóléti, gyermekvédelmi intézmények, valamint személyek szakmai feladatairól és működésük feltételeiről</w:t>
      </w:r>
      <w:r w:rsidRPr="00246525">
        <w:rPr>
          <w:rFonts w:ascii="Tahoma" w:hAnsi="Tahoma" w:cs="Tahoma"/>
          <w:sz w:val="24"/>
          <w:szCs w:val="24"/>
          <w:lang w:val="hu-HU"/>
        </w:rPr>
        <w:t xml:space="preserve"> szóló 15/1998 (IV.30) NM rendelet.</w:t>
      </w:r>
    </w:p>
    <w:p w14:paraId="1EED5317" w14:textId="77777777" w:rsidR="00C61479" w:rsidRPr="00246525" w:rsidRDefault="00C61479" w:rsidP="004D6FDC">
      <w:pPr>
        <w:pStyle w:val="Listaszerbekezds"/>
        <w:numPr>
          <w:ilvl w:val="0"/>
          <w:numId w:val="46"/>
        </w:numPr>
        <w:jc w:val="both"/>
        <w:rPr>
          <w:rFonts w:ascii="Tahoma" w:hAnsi="Tahoma" w:cs="Tahoma"/>
          <w:sz w:val="24"/>
          <w:szCs w:val="24"/>
          <w:lang w:val="hu-HU"/>
        </w:rPr>
      </w:pPr>
      <w:r w:rsidRPr="00246525">
        <w:rPr>
          <w:rFonts w:ascii="Tahoma" w:hAnsi="Tahoma" w:cs="Tahoma"/>
          <w:sz w:val="24"/>
          <w:szCs w:val="24"/>
          <w:lang w:val="hu-HU"/>
        </w:rPr>
        <w:t>Az egészségügyről szóló</w:t>
      </w:r>
      <w:r w:rsidR="00275519" w:rsidRPr="00246525">
        <w:rPr>
          <w:rFonts w:ascii="Tahoma" w:hAnsi="Tahoma" w:cs="Tahoma"/>
          <w:sz w:val="24"/>
          <w:szCs w:val="24"/>
          <w:lang w:val="hu-HU"/>
        </w:rPr>
        <w:t xml:space="preserve"> </w:t>
      </w:r>
      <w:r w:rsidRPr="00246525">
        <w:rPr>
          <w:rFonts w:ascii="Tahoma" w:hAnsi="Tahoma" w:cs="Tahoma"/>
          <w:sz w:val="24"/>
          <w:szCs w:val="24"/>
          <w:lang w:val="hu-HU"/>
        </w:rPr>
        <w:t>1997. évi CLIV. törvény.</w:t>
      </w:r>
    </w:p>
    <w:p w14:paraId="1199590C" w14:textId="77777777" w:rsidR="00275519" w:rsidRPr="00246525" w:rsidRDefault="00C61479" w:rsidP="004D6FDC">
      <w:pPr>
        <w:pStyle w:val="Listaszerbekezds"/>
        <w:numPr>
          <w:ilvl w:val="0"/>
          <w:numId w:val="46"/>
        </w:numPr>
        <w:jc w:val="both"/>
        <w:rPr>
          <w:rFonts w:ascii="Tahoma" w:hAnsi="Tahoma" w:cs="Tahoma"/>
          <w:sz w:val="24"/>
          <w:szCs w:val="24"/>
          <w:lang w:val="hu-HU"/>
        </w:rPr>
      </w:pPr>
      <w:r w:rsidRPr="00246525">
        <w:rPr>
          <w:rFonts w:ascii="Tahoma" w:hAnsi="Tahoma" w:cs="Tahoma"/>
          <w:sz w:val="24"/>
          <w:szCs w:val="24"/>
          <w:lang w:val="hu-HU"/>
        </w:rPr>
        <w:t>A</w:t>
      </w:r>
      <w:r w:rsidR="00275519" w:rsidRPr="00246525">
        <w:rPr>
          <w:rFonts w:ascii="Tahoma" w:hAnsi="Tahoma" w:cs="Tahoma"/>
          <w:bCs/>
          <w:kern w:val="36"/>
          <w:sz w:val="24"/>
          <w:szCs w:val="24"/>
          <w:lang w:val="hu-HU"/>
        </w:rPr>
        <w:t>z egészségügyi alapellátásról</w:t>
      </w:r>
      <w:r w:rsidRPr="00246525">
        <w:rPr>
          <w:rFonts w:ascii="Tahoma" w:hAnsi="Tahoma" w:cs="Tahoma"/>
          <w:bCs/>
          <w:kern w:val="36"/>
          <w:sz w:val="24"/>
          <w:szCs w:val="24"/>
          <w:lang w:val="hu-HU"/>
        </w:rPr>
        <w:t xml:space="preserve"> szóló 2015. évi CXXIII. törvény.</w:t>
      </w:r>
    </w:p>
    <w:p w14:paraId="42F9E3F9" w14:textId="77777777" w:rsidR="00FA2421" w:rsidRPr="00246525" w:rsidRDefault="0005604B" w:rsidP="004D6FDC">
      <w:pPr>
        <w:pStyle w:val="Listaszerbekezds"/>
        <w:numPr>
          <w:ilvl w:val="0"/>
          <w:numId w:val="46"/>
        </w:numPr>
        <w:jc w:val="both"/>
        <w:rPr>
          <w:rFonts w:ascii="Tahoma" w:hAnsi="Tahoma" w:cs="Tahoma"/>
          <w:bCs/>
          <w:kern w:val="36"/>
          <w:sz w:val="24"/>
          <w:szCs w:val="24"/>
          <w:lang w:val="hu-HU"/>
        </w:rPr>
      </w:pPr>
      <w:r w:rsidRPr="00246525">
        <w:rPr>
          <w:rFonts w:ascii="Tahoma" w:hAnsi="Tahoma" w:cs="Tahoma"/>
          <w:bCs/>
          <w:kern w:val="36"/>
          <w:sz w:val="24"/>
          <w:szCs w:val="24"/>
          <w:lang w:val="hu-HU"/>
        </w:rPr>
        <w:t>Az önálló orvosi tevékenységről szóló 2000. évi II. törvény</w:t>
      </w:r>
    </w:p>
    <w:p w14:paraId="07AB8D4B" w14:textId="77777777" w:rsidR="00FA2421" w:rsidRPr="00246525" w:rsidRDefault="0005604B" w:rsidP="004D6FDC">
      <w:pPr>
        <w:pStyle w:val="Listaszerbekezds"/>
        <w:numPr>
          <w:ilvl w:val="0"/>
          <w:numId w:val="46"/>
        </w:numPr>
        <w:jc w:val="both"/>
        <w:rPr>
          <w:rFonts w:ascii="Tahoma" w:hAnsi="Tahoma" w:cs="Tahoma"/>
          <w:bCs/>
          <w:kern w:val="36"/>
          <w:sz w:val="24"/>
          <w:szCs w:val="24"/>
          <w:lang w:val="hu-HU"/>
        </w:rPr>
      </w:pPr>
      <w:r w:rsidRPr="00246525">
        <w:rPr>
          <w:rFonts w:ascii="Tahoma" w:hAnsi="Tahoma" w:cs="Tahoma"/>
          <w:sz w:val="24"/>
          <w:szCs w:val="24"/>
          <w:lang w:val="hu-HU"/>
        </w:rPr>
        <w:t>A</w:t>
      </w:r>
      <w:r w:rsidR="00FA2421" w:rsidRPr="00246525">
        <w:rPr>
          <w:rFonts w:ascii="Tahoma" w:hAnsi="Tahoma" w:cs="Tahoma"/>
          <w:sz w:val="24"/>
          <w:szCs w:val="24"/>
          <w:lang w:val="hu-HU"/>
        </w:rPr>
        <w:t>z egészségügyi tevékenység végzésének egyes kérdéseiről</w:t>
      </w:r>
      <w:r w:rsidRPr="00246525">
        <w:rPr>
          <w:rFonts w:ascii="Tahoma" w:hAnsi="Tahoma" w:cs="Tahoma"/>
          <w:sz w:val="24"/>
          <w:szCs w:val="24"/>
          <w:lang w:val="hu-HU"/>
        </w:rPr>
        <w:t xml:space="preserve"> szóló 2003. évi LXXXIV. törvény</w:t>
      </w:r>
    </w:p>
    <w:p w14:paraId="5B5834CF" w14:textId="77777777" w:rsidR="00FA2421" w:rsidRPr="009D29F2" w:rsidRDefault="00413091" w:rsidP="004D6FDC">
      <w:pPr>
        <w:pStyle w:val="Listaszerbekezds"/>
        <w:numPr>
          <w:ilvl w:val="0"/>
          <w:numId w:val="46"/>
        </w:numPr>
        <w:spacing w:after="0" w:line="240" w:lineRule="auto"/>
        <w:ind w:left="714" w:hanging="357"/>
        <w:jc w:val="both"/>
        <w:rPr>
          <w:rFonts w:ascii="Tahoma" w:hAnsi="Tahoma" w:cs="Tahoma"/>
          <w:bCs/>
          <w:kern w:val="36"/>
          <w:sz w:val="24"/>
          <w:szCs w:val="24"/>
          <w:lang w:val="hu-HU"/>
        </w:rPr>
      </w:pPr>
      <w:r w:rsidRPr="009D29F2">
        <w:rPr>
          <w:rFonts w:ascii="Tahoma" w:hAnsi="Tahoma" w:cs="Tahoma"/>
          <w:bCs/>
          <w:kern w:val="36"/>
          <w:sz w:val="24"/>
          <w:szCs w:val="24"/>
          <w:lang w:val="hu-HU"/>
        </w:rPr>
        <w:t>A</w:t>
      </w:r>
      <w:r w:rsidR="00FA2421" w:rsidRPr="009D29F2">
        <w:rPr>
          <w:rFonts w:ascii="Tahoma" w:hAnsi="Tahoma" w:cs="Tahoma"/>
          <w:bCs/>
          <w:kern w:val="36"/>
          <w:sz w:val="24"/>
          <w:szCs w:val="24"/>
          <w:lang w:val="hu-HU"/>
        </w:rPr>
        <w:t xml:space="preserve">z egészségügyi szolgáltatások </w:t>
      </w:r>
      <w:r w:rsidR="0007319F" w:rsidRPr="009D29F2">
        <w:rPr>
          <w:rFonts w:ascii="Tahoma" w:hAnsi="Tahoma" w:cs="Tahoma"/>
          <w:bCs/>
          <w:kern w:val="36"/>
          <w:sz w:val="24"/>
          <w:szCs w:val="24"/>
          <w:lang w:val="hu-HU"/>
        </w:rPr>
        <w:t>E</w:t>
      </w:r>
      <w:r w:rsidR="00FA2421" w:rsidRPr="009D29F2">
        <w:rPr>
          <w:rFonts w:ascii="Tahoma" w:hAnsi="Tahoma" w:cs="Tahoma"/>
          <w:bCs/>
          <w:kern w:val="36"/>
          <w:sz w:val="24"/>
          <w:szCs w:val="24"/>
          <w:lang w:val="hu-HU"/>
        </w:rPr>
        <w:t>gészség</w:t>
      </w:r>
      <w:r w:rsidR="0007319F" w:rsidRPr="009D29F2">
        <w:rPr>
          <w:rFonts w:ascii="Tahoma" w:hAnsi="Tahoma" w:cs="Tahoma"/>
          <w:bCs/>
          <w:kern w:val="36"/>
          <w:sz w:val="24"/>
          <w:szCs w:val="24"/>
          <w:lang w:val="hu-HU"/>
        </w:rPr>
        <w:t>biztosítási</w:t>
      </w:r>
      <w:r w:rsidR="00FA2421" w:rsidRPr="009D29F2">
        <w:rPr>
          <w:rFonts w:ascii="Tahoma" w:hAnsi="Tahoma" w:cs="Tahoma"/>
          <w:bCs/>
          <w:kern w:val="36"/>
          <w:sz w:val="24"/>
          <w:szCs w:val="24"/>
          <w:lang w:val="hu-HU"/>
        </w:rPr>
        <w:t xml:space="preserve"> </w:t>
      </w:r>
      <w:r w:rsidR="0007319F" w:rsidRPr="009D29F2">
        <w:rPr>
          <w:rFonts w:ascii="Tahoma" w:hAnsi="Tahoma" w:cs="Tahoma"/>
          <w:bCs/>
          <w:kern w:val="36"/>
          <w:sz w:val="24"/>
          <w:szCs w:val="24"/>
          <w:lang w:val="hu-HU"/>
        </w:rPr>
        <w:t>A</w:t>
      </w:r>
      <w:r w:rsidR="00FA2421" w:rsidRPr="009D29F2">
        <w:rPr>
          <w:rFonts w:ascii="Tahoma" w:hAnsi="Tahoma" w:cs="Tahoma"/>
          <w:bCs/>
          <w:kern w:val="36"/>
          <w:sz w:val="24"/>
          <w:szCs w:val="24"/>
          <w:lang w:val="hu-HU"/>
        </w:rPr>
        <w:t>lapból történő fi</w:t>
      </w:r>
      <w:r w:rsidRPr="009D29F2">
        <w:rPr>
          <w:rFonts w:ascii="Tahoma" w:hAnsi="Tahoma" w:cs="Tahoma"/>
          <w:bCs/>
          <w:kern w:val="36"/>
          <w:sz w:val="24"/>
          <w:szCs w:val="24"/>
          <w:lang w:val="hu-HU"/>
        </w:rPr>
        <w:t>nanszíro</w:t>
      </w:r>
      <w:r w:rsidR="00F1196F" w:rsidRPr="009D29F2">
        <w:rPr>
          <w:rFonts w:ascii="Tahoma" w:hAnsi="Tahoma" w:cs="Tahoma"/>
          <w:bCs/>
          <w:kern w:val="36"/>
          <w:sz w:val="24"/>
          <w:szCs w:val="24"/>
          <w:lang w:val="hu-HU"/>
        </w:rPr>
        <w:t>zásának részletes szabályairól</w:t>
      </w:r>
      <w:r w:rsidRPr="009D29F2">
        <w:rPr>
          <w:rFonts w:ascii="Tahoma" w:hAnsi="Tahoma" w:cs="Tahoma"/>
          <w:bCs/>
          <w:kern w:val="36"/>
          <w:sz w:val="24"/>
          <w:szCs w:val="24"/>
          <w:lang w:val="hu-HU"/>
        </w:rPr>
        <w:t xml:space="preserve"> szóló 43/1999. (III.3.) Kormányrendelet.</w:t>
      </w:r>
    </w:p>
    <w:p w14:paraId="61EEDCBD" w14:textId="77777777" w:rsidR="00FA2421" w:rsidRPr="009D29F2" w:rsidRDefault="00413091" w:rsidP="004D6FDC">
      <w:pPr>
        <w:pStyle w:val="NormlWeb"/>
        <w:numPr>
          <w:ilvl w:val="0"/>
          <w:numId w:val="46"/>
        </w:numPr>
        <w:spacing w:before="0" w:beforeAutospacing="0" w:after="0" w:afterAutospacing="0"/>
        <w:ind w:right="150"/>
        <w:jc w:val="both"/>
        <w:rPr>
          <w:rFonts w:ascii="Tahoma" w:hAnsi="Tahoma" w:cs="Tahoma"/>
          <w:color w:val="auto"/>
        </w:rPr>
      </w:pPr>
      <w:r w:rsidRPr="009D29F2">
        <w:rPr>
          <w:rFonts w:ascii="Tahoma" w:hAnsi="Tahoma" w:cs="Tahoma"/>
          <w:color w:val="auto"/>
        </w:rPr>
        <w:lastRenderedPageBreak/>
        <w:t>A</w:t>
      </w:r>
      <w:r w:rsidR="00FA2421" w:rsidRPr="009D29F2">
        <w:rPr>
          <w:rFonts w:ascii="Tahoma" w:hAnsi="Tahoma" w:cs="Tahoma"/>
          <w:color w:val="auto"/>
        </w:rPr>
        <w:t>z egészségügyi ellátás folyamatos működtetésének egyes szervezési kérdése</w:t>
      </w:r>
      <w:r w:rsidRPr="009D29F2">
        <w:rPr>
          <w:rFonts w:ascii="Tahoma" w:hAnsi="Tahoma" w:cs="Tahoma"/>
          <w:color w:val="auto"/>
        </w:rPr>
        <w:t>iről szóló</w:t>
      </w:r>
      <w:r w:rsidR="007C0C83">
        <w:rPr>
          <w:rFonts w:ascii="Tahoma" w:hAnsi="Tahoma" w:cs="Tahoma"/>
          <w:color w:val="auto"/>
        </w:rPr>
        <w:t xml:space="preserve"> </w:t>
      </w:r>
      <w:r w:rsidRPr="009D29F2">
        <w:rPr>
          <w:rFonts w:ascii="Tahoma" w:hAnsi="Tahoma" w:cs="Tahoma"/>
          <w:color w:val="auto"/>
        </w:rPr>
        <w:t xml:space="preserve">47/2004. (V. 11.) ESzCsM rendelet. </w:t>
      </w:r>
      <w:r w:rsidR="00FA2421" w:rsidRPr="009D29F2">
        <w:rPr>
          <w:rFonts w:ascii="Tahoma" w:hAnsi="Tahoma" w:cs="Tahoma"/>
          <w:color w:val="auto"/>
        </w:rPr>
        <w:t xml:space="preserve"> </w:t>
      </w:r>
    </w:p>
    <w:p w14:paraId="23971BF3" w14:textId="77777777" w:rsidR="00E01891" w:rsidRPr="009D29F2" w:rsidRDefault="00413091" w:rsidP="004D6FDC">
      <w:pPr>
        <w:pStyle w:val="Listaszerbekezds"/>
        <w:numPr>
          <w:ilvl w:val="0"/>
          <w:numId w:val="46"/>
        </w:numPr>
        <w:jc w:val="both"/>
        <w:rPr>
          <w:rFonts w:ascii="Tahoma" w:hAnsi="Tahoma" w:cs="Tahoma"/>
          <w:bCs/>
          <w:kern w:val="36"/>
          <w:sz w:val="24"/>
          <w:szCs w:val="24"/>
          <w:lang w:val="hu-HU"/>
        </w:rPr>
      </w:pPr>
      <w:r w:rsidRPr="009D29F2">
        <w:rPr>
          <w:rFonts w:ascii="Tahoma" w:hAnsi="Tahoma" w:cs="Tahoma"/>
          <w:bCs/>
          <w:kern w:val="36"/>
          <w:sz w:val="24"/>
          <w:szCs w:val="24"/>
          <w:lang w:val="hu-HU"/>
        </w:rPr>
        <w:t>A</w:t>
      </w:r>
      <w:r w:rsidR="00FA2421" w:rsidRPr="009D29F2">
        <w:rPr>
          <w:rFonts w:ascii="Tahoma" w:hAnsi="Tahoma" w:cs="Tahoma"/>
          <w:bCs/>
          <w:kern w:val="36"/>
          <w:sz w:val="24"/>
          <w:szCs w:val="24"/>
          <w:lang w:val="hu-HU"/>
        </w:rPr>
        <w:t>z</w:t>
      </w:r>
      <w:r w:rsidRPr="009D29F2">
        <w:rPr>
          <w:rFonts w:ascii="Tahoma" w:hAnsi="Tahoma" w:cs="Tahoma"/>
          <w:bCs/>
          <w:kern w:val="36"/>
          <w:sz w:val="24"/>
          <w:szCs w:val="24"/>
          <w:lang w:val="hu-HU"/>
        </w:rPr>
        <w:t xml:space="preserve"> iskola-egészségügyi ellátásról szóló 26/1997. (IX.3) NM rendelet.</w:t>
      </w:r>
    </w:p>
    <w:p w14:paraId="7717F238" w14:textId="77777777" w:rsidR="008F4308" w:rsidRPr="00966D1D" w:rsidRDefault="003B174E" w:rsidP="00966D1D">
      <w:pPr>
        <w:pStyle w:val="Cmsor1"/>
        <w:jc w:val="both"/>
        <w:rPr>
          <w:rFonts w:ascii="Tahoma" w:hAnsi="Tahoma" w:cs="Tahoma"/>
          <w:sz w:val="24"/>
          <w:szCs w:val="24"/>
        </w:rPr>
      </w:pPr>
      <w:bookmarkStart w:id="15" w:name="pr298"/>
      <w:bookmarkStart w:id="16" w:name="_Toc291054586"/>
      <w:bookmarkStart w:id="17" w:name="_Toc8298281"/>
      <w:bookmarkEnd w:id="15"/>
      <w:r w:rsidRPr="009D29F2">
        <w:rPr>
          <w:rFonts w:ascii="Tahoma" w:hAnsi="Tahoma" w:cs="Tahoma"/>
          <w:sz w:val="24"/>
          <w:szCs w:val="24"/>
        </w:rPr>
        <w:t>4</w:t>
      </w:r>
      <w:r w:rsidR="00A52190" w:rsidRPr="009D29F2">
        <w:rPr>
          <w:rFonts w:ascii="Tahoma" w:hAnsi="Tahoma" w:cs="Tahoma"/>
          <w:sz w:val="24"/>
          <w:szCs w:val="24"/>
        </w:rPr>
        <w:t xml:space="preserve">. </w:t>
      </w:r>
      <w:bookmarkEnd w:id="16"/>
      <w:r w:rsidR="00261754" w:rsidRPr="009D29F2">
        <w:rPr>
          <w:rFonts w:ascii="Tahoma" w:hAnsi="Tahoma" w:cs="Tahoma"/>
          <w:sz w:val="24"/>
          <w:szCs w:val="24"/>
        </w:rPr>
        <w:t>Az intézmény gazdálkodása</w:t>
      </w:r>
      <w:bookmarkEnd w:id="17"/>
    </w:p>
    <w:tbl>
      <w:tblPr>
        <w:tblW w:w="0" w:type="auto"/>
        <w:tblInd w:w="80" w:type="dxa"/>
        <w:tblCellMar>
          <w:left w:w="70" w:type="dxa"/>
          <w:right w:w="70" w:type="dxa"/>
        </w:tblCellMar>
        <w:tblLook w:val="0000" w:firstRow="0" w:lastRow="0" w:firstColumn="0" w:lastColumn="0" w:noHBand="0" w:noVBand="0"/>
      </w:tblPr>
      <w:tblGrid>
        <w:gridCol w:w="3251"/>
        <w:gridCol w:w="425"/>
        <w:gridCol w:w="5172"/>
      </w:tblGrid>
      <w:tr w:rsidR="00261754" w:rsidRPr="009D29F2" w14:paraId="5C7B1F80" w14:textId="77777777" w:rsidTr="007363FD">
        <w:trPr>
          <w:trHeight w:val="248"/>
        </w:trPr>
        <w:tc>
          <w:tcPr>
            <w:tcW w:w="8848" w:type="dxa"/>
            <w:gridSpan w:val="3"/>
          </w:tcPr>
          <w:p w14:paraId="6CB45058" w14:textId="77777777" w:rsidR="00261754" w:rsidRPr="009D29F2" w:rsidRDefault="00261754" w:rsidP="00D72707">
            <w:pPr>
              <w:spacing w:before="120"/>
              <w:jc w:val="both"/>
              <w:rPr>
                <w:rFonts w:ascii="Tahoma" w:hAnsi="Tahoma" w:cs="Tahoma"/>
              </w:rPr>
            </w:pPr>
            <w:r w:rsidRPr="009D29F2">
              <w:rPr>
                <w:rFonts w:ascii="Tahoma" w:hAnsi="Tahoma" w:cs="Tahoma"/>
              </w:rPr>
              <w:t>Az intézmény típus szerinti besorolása:</w:t>
            </w:r>
          </w:p>
        </w:tc>
      </w:tr>
      <w:tr w:rsidR="00261754" w:rsidRPr="009D29F2" w14:paraId="5DE4F2F6" w14:textId="77777777" w:rsidTr="007363FD">
        <w:trPr>
          <w:trHeight w:val="270"/>
        </w:trPr>
        <w:tc>
          <w:tcPr>
            <w:tcW w:w="8848" w:type="dxa"/>
            <w:gridSpan w:val="3"/>
          </w:tcPr>
          <w:p w14:paraId="7A74621D" w14:textId="77777777" w:rsidR="00261754" w:rsidRPr="009D29F2" w:rsidRDefault="00261754" w:rsidP="002F1601">
            <w:pPr>
              <w:numPr>
                <w:ilvl w:val="0"/>
                <w:numId w:val="13"/>
              </w:numPr>
              <w:spacing w:before="120"/>
              <w:jc w:val="both"/>
              <w:rPr>
                <w:rFonts w:ascii="Tahoma" w:hAnsi="Tahoma" w:cs="Tahoma"/>
              </w:rPr>
            </w:pPr>
            <w:r w:rsidRPr="009D29F2">
              <w:rPr>
                <w:rFonts w:ascii="Tahoma" w:hAnsi="Tahoma" w:cs="Tahoma"/>
              </w:rPr>
              <w:t>tevékenységi jelleg alapján: Helyi önkormányzati költségvetési szerv</w:t>
            </w:r>
          </w:p>
        </w:tc>
      </w:tr>
      <w:tr w:rsidR="00261754" w:rsidRPr="009D29F2" w14:paraId="5D8265AE" w14:textId="77777777" w:rsidTr="007363FD">
        <w:trPr>
          <w:trHeight w:val="645"/>
        </w:trPr>
        <w:tc>
          <w:tcPr>
            <w:tcW w:w="8848" w:type="dxa"/>
            <w:gridSpan w:val="3"/>
          </w:tcPr>
          <w:p w14:paraId="3349AE18" w14:textId="77777777" w:rsidR="00261754" w:rsidRPr="009D29F2" w:rsidRDefault="00261754" w:rsidP="002F1601">
            <w:pPr>
              <w:numPr>
                <w:ilvl w:val="0"/>
                <w:numId w:val="14"/>
              </w:numPr>
              <w:spacing w:before="120"/>
              <w:jc w:val="both"/>
              <w:rPr>
                <w:rFonts w:ascii="Tahoma" w:hAnsi="Tahoma" w:cs="Tahoma"/>
              </w:rPr>
            </w:pPr>
            <w:r w:rsidRPr="009D29F2">
              <w:rPr>
                <w:rFonts w:ascii="Tahoma" w:hAnsi="Tahoma" w:cs="Tahoma"/>
              </w:rPr>
              <w:t xml:space="preserve">feladatellátáshoz kapcsolódó funkciója: </w:t>
            </w:r>
            <w:r w:rsidRPr="009D29F2">
              <w:rPr>
                <w:rFonts w:ascii="Tahoma" w:hAnsi="Tahoma" w:cs="Tahoma"/>
                <w:color w:val="222222"/>
                <w:shd w:val="clear" w:color="auto" w:fill="FFFFFF"/>
              </w:rPr>
              <w:t>A költségvetési szerv intézményvezetője felelős a közfeladatok jogszabályban, alapító okiratban, belső szabályzatban foglaltaknak megfelelő ellátásáért, valamint a költségvetési szerv számára jogszabályban előírt kötelezettségek teljesítéséért.</w:t>
            </w:r>
          </w:p>
          <w:p w14:paraId="2CA8A9AF" w14:textId="77777777" w:rsidR="00261754" w:rsidRPr="009D29F2" w:rsidRDefault="00261754" w:rsidP="00D72707">
            <w:pPr>
              <w:spacing w:before="120"/>
              <w:jc w:val="both"/>
              <w:rPr>
                <w:rFonts w:ascii="Tahoma" w:hAnsi="Tahoma" w:cs="Tahoma"/>
              </w:rPr>
            </w:pPr>
            <w:r w:rsidRPr="009D29F2">
              <w:rPr>
                <w:rFonts w:ascii="Tahoma" w:hAnsi="Tahoma" w:cs="Tahoma"/>
              </w:rPr>
              <w:t xml:space="preserve">Az intézmény működésével kapcsolatos számviteli teendőket a Veszprémi Intézményi Szolgáltató Szervezet (a továbbiakban </w:t>
            </w:r>
            <w:r w:rsidR="00ED50E2" w:rsidRPr="009D29F2">
              <w:rPr>
                <w:rFonts w:ascii="Tahoma" w:hAnsi="Tahoma" w:cs="Tahoma"/>
              </w:rPr>
              <w:t>VeInSzol</w:t>
            </w:r>
            <w:r w:rsidRPr="009D29F2">
              <w:rPr>
                <w:rFonts w:ascii="Tahoma" w:hAnsi="Tahoma" w:cs="Tahoma"/>
              </w:rPr>
              <w:t xml:space="preserve">) látja el az intézménnyel kötött együttműködési megállapodás alapján. </w:t>
            </w:r>
          </w:p>
        </w:tc>
      </w:tr>
      <w:tr w:rsidR="0097608C" w:rsidRPr="009D29F2" w14:paraId="16A4130E" w14:textId="77777777">
        <w:trPr>
          <w:trHeight w:val="284"/>
        </w:trPr>
        <w:tc>
          <w:tcPr>
            <w:tcW w:w="3251" w:type="dxa"/>
          </w:tcPr>
          <w:p w14:paraId="6E83AC82" w14:textId="77777777" w:rsidR="00A22252" w:rsidRPr="009D29F2" w:rsidRDefault="0097608C" w:rsidP="00D72707">
            <w:pPr>
              <w:spacing w:before="120"/>
              <w:jc w:val="both"/>
              <w:rPr>
                <w:rFonts w:ascii="Tahoma" w:hAnsi="Tahoma" w:cs="Tahoma"/>
              </w:rPr>
            </w:pPr>
            <w:r w:rsidRPr="009D29F2">
              <w:rPr>
                <w:rFonts w:ascii="Tahoma" w:hAnsi="Tahoma" w:cs="Tahoma"/>
              </w:rPr>
              <w:t>Az intézmény bankszámlaszáma:</w:t>
            </w:r>
          </w:p>
        </w:tc>
        <w:tc>
          <w:tcPr>
            <w:tcW w:w="5597" w:type="dxa"/>
            <w:gridSpan w:val="2"/>
          </w:tcPr>
          <w:p w14:paraId="4C7DF16F" w14:textId="77777777" w:rsidR="00A22252" w:rsidRPr="009D29F2" w:rsidRDefault="0097608C" w:rsidP="00D72707">
            <w:pPr>
              <w:spacing w:before="120"/>
              <w:ind w:left="497"/>
              <w:jc w:val="both"/>
              <w:rPr>
                <w:rFonts w:ascii="Tahoma" w:hAnsi="Tahoma" w:cs="Tahoma"/>
              </w:rPr>
            </w:pPr>
            <w:r w:rsidRPr="009D29F2">
              <w:rPr>
                <w:rFonts w:ascii="Tahoma" w:hAnsi="Tahoma" w:cs="Tahoma"/>
              </w:rPr>
              <w:t>11748007-16882384</w:t>
            </w:r>
          </w:p>
        </w:tc>
      </w:tr>
      <w:tr w:rsidR="00A22252" w:rsidRPr="009D29F2" w14:paraId="27819430" w14:textId="77777777">
        <w:trPr>
          <w:trHeight w:val="284"/>
        </w:trPr>
        <w:tc>
          <w:tcPr>
            <w:tcW w:w="3251" w:type="dxa"/>
          </w:tcPr>
          <w:p w14:paraId="2F7BD0DC" w14:textId="77777777" w:rsidR="00A22252" w:rsidRPr="009D29F2" w:rsidRDefault="0097608C" w:rsidP="00D72707">
            <w:pPr>
              <w:spacing w:before="120"/>
              <w:jc w:val="both"/>
              <w:rPr>
                <w:rFonts w:ascii="Tahoma" w:hAnsi="Tahoma" w:cs="Tahoma"/>
              </w:rPr>
            </w:pPr>
            <w:r w:rsidRPr="009D29F2">
              <w:rPr>
                <w:rFonts w:ascii="Tahoma" w:hAnsi="Tahoma" w:cs="Tahoma"/>
              </w:rPr>
              <w:t>Az intézmény adószáma:</w:t>
            </w:r>
          </w:p>
        </w:tc>
        <w:tc>
          <w:tcPr>
            <w:tcW w:w="5597" w:type="dxa"/>
            <w:gridSpan w:val="2"/>
          </w:tcPr>
          <w:p w14:paraId="3C085A6B" w14:textId="77777777" w:rsidR="00A22252" w:rsidRPr="009D29F2" w:rsidRDefault="0097608C" w:rsidP="00D72707">
            <w:pPr>
              <w:spacing w:before="120"/>
              <w:ind w:left="497"/>
              <w:jc w:val="both"/>
              <w:rPr>
                <w:rFonts w:ascii="Tahoma" w:hAnsi="Tahoma" w:cs="Tahoma"/>
              </w:rPr>
            </w:pPr>
            <w:r w:rsidRPr="009D29F2">
              <w:rPr>
                <w:rFonts w:ascii="Tahoma" w:hAnsi="Tahoma" w:cs="Tahoma"/>
              </w:rPr>
              <w:t>16882384-2-19</w:t>
            </w:r>
          </w:p>
        </w:tc>
      </w:tr>
      <w:tr w:rsidR="00A22252" w:rsidRPr="009D29F2" w14:paraId="574E0DB4" w14:textId="77777777">
        <w:trPr>
          <w:trHeight w:val="284"/>
        </w:trPr>
        <w:tc>
          <w:tcPr>
            <w:tcW w:w="3251" w:type="dxa"/>
          </w:tcPr>
          <w:p w14:paraId="311EBCB2" w14:textId="77777777" w:rsidR="00A22252" w:rsidRPr="009D29F2" w:rsidRDefault="00A22252" w:rsidP="00D72707">
            <w:pPr>
              <w:spacing w:before="120"/>
              <w:jc w:val="both"/>
              <w:rPr>
                <w:rFonts w:ascii="Tahoma" w:hAnsi="Tahoma" w:cs="Tahoma"/>
              </w:rPr>
            </w:pPr>
            <w:r w:rsidRPr="009D29F2">
              <w:rPr>
                <w:rFonts w:ascii="Tahoma" w:hAnsi="Tahoma" w:cs="Tahoma"/>
              </w:rPr>
              <w:t>Az előirányzat feletti rendelkezés:</w:t>
            </w:r>
          </w:p>
        </w:tc>
        <w:tc>
          <w:tcPr>
            <w:tcW w:w="5597" w:type="dxa"/>
            <w:gridSpan w:val="2"/>
          </w:tcPr>
          <w:p w14:paraId="0339C88B" w14:textId="77777777" w:rsidR="00A22252" w:rsidRPr="009D29F2" w:rsidRDefault="00A22252" w:rsidP="00D72707">
            <w:pPr>
              <w:spacing w:before="120"/>
              <w:ind w:left="497"/>
              <w:jc w:val="both"/>
              <w:rPr>
                <w:rFonts w:ascii="Tahoma" w:hAnsi="Tahoma" w:cs="Tahoma"/>
              </w:rPr>
            </w:pPr>
            <w:r w:rsidRPr="009D29F2">
              <w:rPr>
                <w:rFonts w:ascii="Tahoma" w:hAnsi="Tahoma" w:cs="Tahoma"/>
              </w:rPr>
              <w:t>Az intézmény előirányzat feletti rendelkezési joggal bír</w:t>
            </w:r>
          </w:p>
          <w:p w14:paraId="5ACF21BC" w14:textId="77777777" w:rsidR="00A22252" w:rsidRPr="009D29F2" w:rsidRDefault="00A22252" w:rsidP="00D72707">
            <w:pPr>
              <w:spacing w:before="120"/>
              <w:ind w:left="497"/>
              <w:jc w:val="both"/>
              <w:rPr>
                <w:rFonts w:ascii="Tahoma" w:hAnsi="Tahoma" w:cs="Tahoma"/>
              </w:rPr>
            </w:pPr>
          </w:p>
        </w:tc>
      </w:tr>
      <w:tr w:rsidR="00A22252" w:rsidRPr="009D29F2" w14:paraId="2342C08D" w14:textId="77777777">
        <w:trPr>
          <w:trHeight w:val="284"/>
        </w:trPr>
        <w:tc>
          <w:tcPr>
            <w:tcW w:w="3676" w:type="dxa"/>
            <w:gridSpan w:val="2"/>
          </w:tcPr>
          <w:p w14:paraId="68708C27" w14:textId="77777777" w:rsidR="00A22252" w:rsidRPr="009D29F2" w:rsidRDefault="00A22252" w:rsidP="00D72707">
            <w:pPr>
              <w:spacing w:before="120"/>
              <w:jc w:val="both"/>
              <w:rPr>
                <w:rFonts w:ascii="Tahoma" w:hAnsi="Tahoma" w:cs="Tahoma"/>
              </w:rPr>
            </w:pPr>
            <w:r w:rsidRPr="009D29F2">
              <w:rPr>
                <w:rFonts w:ascii="Tahoma" w:hAnsi="Tahoma" w:cs="Tahoma"/>
              </w:rPr>
              <w:t>Az intézmény hosszú és körbélyegzőjének hivatalos szövege:</w:t>
            </w:r>
          </w:p>
        </w:tc>
        <w:tc>
          <w:tcPr>
            <w:tcW w:w="5172" w:type="dxa"/>
          </w:tcPr>
          <w:p w14:paraId="40BDA53C" w14:textId="77777777" w:rsidR="00A22252" w:rsidRPr="009D29F2" w:rsidRDefault="00F04B77" w:rsidP="00D72707">
            <w:pPr>
              <w:spacing w:before="120"/>
              <w:jc w:val="both"/>
              <w:rPr>
                <w:rFonts w:ascii="Tahoma" w:hAnsi="Tahoma" w:cs="Tahoma"/>
              </w:rPr>
            </w:pPr>
            <w:r w:rsidRPr="009D29F2">
              <w:rPr>
                <w:rFonts w:ascii="Tahoma" w:hAnsi="Tahoma" w:cs="Tahoma"/>
              </w:rPr>
              <w:t>Veszprémi Bölcsődei és Egészségügyi Alapellátási Integrált Intézmény</w:t>
            </w:r>
          </w:p>
          <w:p w14:paraId="4678CC4F" w14:textId="77777777" w:rsidR="00A22252" w:rsidRPr="009D29F2" w:rsidRDefault="00A22252" w:rsidP="00D72707">
            <w:pPr>
              <w:spacing w:before="120"/>
              <w:jc w:val="both"/>
              <w:rPr>
                <w:rFonts w:ascii="Tahoma" w:hAnsi="Tahoma" w:cs="Tahoma"/>
              </w:rPr>
            </w:pPr>
            <w:r w:rsidRPr="009D29F2">
              <w:rPr>
                <w:rFonts w:ascii="Tahoma" w:hAnsi="Tahoma" w:cs="Tahoma"/>
              </w:rPr>
              <w:lastRenderedPageBreak/>
              <w:t>8200 Veszprém Cserhát ltp.13.</w:t>
            </w:r>
          </w:p>
        </w:tc>
      </w:tr>
    </w:tbl>
    <w:p w14:paraId="52E1B07F" w14:textId="77777777" w:rsidR="00A02AF7" w:rsidRPr="009D29F2" w:rsidRDefault="00A02AF7" w:rsidP="00D72707">
      <w:pPr>
        <w:pStyle w:val="Cmsor2"/>
        <w:jc w:val="both"/>
        <w:rPr>
          <w:rFonts w:ascii="Tahoma" w:hAnsi="Tahoma" w:cs="Tahoma"/>
          <w:sz w:val="24"/>
          <w:szCs w:val="24"/>
        </w:rPr>
      </w:pPr>
      <w:bookmarkStart w:id="18" w:name="_Toc8298282"/>
      <w:r w:rsidRPr="009D29F2">
        <w:rPr>
          <w:rFonts w:ascii="Tahoma" w:hAnsi="Tahoma" w:cs="Tahoma"/>
          <w:sz w:val="24"/>
          <w:szCs w:val="24"/>
        </w:rPr>
        <w:lastRenderedPageBreak/>
        <w:t>Az intézmény gazdálkodásának rendje</w:t>
      </w:r>
      <w:bookmarkEnd w:id="18"/>
    </w:p>
    <w:p w14:paraId="373CD8B8" w14:textId="77777777" w:rsidR="0097608C" w:rsidRPr="009D29F2" w:rsidRDefault="0097608C" w:rsidP="00D72707">
      <w:pPr>
        <w:jc w:val="both"/>
        <w:rPr>
          <w:rFonts w:ascii="Tahoma" w:hAnsi="Tahoma" w:cs="Tahoma"/>
          <w:i/>
        </w:rPr>
      </w:pPr>
    </w:p>
    <w:p w14:paraId="3452E9DB" w14:textId="77777777" w:rsidR="00A02AF7" w:rsidRPr="009D29F2" w:rsidRDefault="00A02AF7" w:rsidP="00D72707">
      <w:pPr>
        <w:jc w:val="both"/>
        <w:rPr>
          <w:rFonts w:ascii="Tahoma" w:hAnsi="Tahoma" w:cs="Tahoma"/>
        </w:rPr>
      </w:pPr>
      <w:r w:rsidRPr="009D29F2">
        <w:rPr>
          <w:rFonts w:ascii="Tahoma" w:hAnsi="Tahoma" w:cs="Tahoma"/>
        </w:rPr>
        <w:t>Az intézmény gazdálkodásával, ezen belül kiemelten a költségvetés tervezésével, végrehajtásával, az intézmény kezelésében lévő vagyon hasznosításával összefüggő feladatok, hatáskörök szabályozása - a jogszabályok és a fenntartó rendelkezéseinek figyelembevételével - az intézmény vezetőjének feladata. A gazdálkodási feladatokat az Ügyrendben meghatározott módon kell végezni</w:t>
      </w:r>
      <w:r w:rsidR="00947E73" w:rsidRPr="009D29F2">
        <w:rPr>
          <w:rFonts w:ascii="Tahoma" w:hAnsi="Tahoma" w:cs="Tahoma"/>
        </w:rPr>
        <w:t xml:space="preserve">. </w:t>
      </w:r>
    </w:p>
    <w:p w14:paraId="6BE23652" w14:textId="77777777" w:rsidR="00A02AF7" w:rsidRPr="009D29F2" w:rsidRDefault="00A02AF7" w:rsidP="00D72707">
      <w:pPr>
        <w:pStyle w:val="Szvegtrzs21"/>
        <w:spacing w:before="0"/>
        <w:ind w:left="0"/>
        <w:rPr>
          <w:rFonts w:ascii="Tahoma" w:hAnsi="Tahoma" w:cs="Tahoma"/>
          <w:sz w:val="24"/>
          <w:szCs w:val="24"/>
        </w:rPr>
      </w:pPr>
      <w:r w:rsidRPr="009D29F2">
        <w:rPr>
          <w:rFonts w:ascii="Tahoma" w:hAnsi="Tahoma" w:cs="Tahoma"/>
          <w:sz w:val="24"/>
          <w:szCs w:val="24"/>
        </w:rPr>
        <w:t xml:space="preserve">Az intézményben a gazdálkodás szabályozottságát, a jogszabályok érvényesülését az </w:t>
      </w:r>
      <w:r w:rsidR="00133026" w:rsidRPr="009D29F2">
        <w:rPr>
          <w:rFonts w:ascii="Tahoma" w:hAnsi="Tahoma" w:cs="Tahoma"/>
          <w:sz w:val="24"/>
          <w:szCs w:val="24"/>
        </w:rPr>
        <w:t xml:space="preserve">az SZMSZ </w:t>
      </w:r>
      <w:r w:rsidR="00270A52" w:rsidRPr="009D29F2">
        <w:rPr>
          <w:rFonts w:ascii="Tahoma" w:hAnsi="Tahoma" w:cs="Tahoma"/>
          <w:sz w:val="24"/>
          <w:szCs w:val="24"/>
        </w:rPr>
        <w:t xml:space="preserve">9. fejezetében </w:t>
      </w:r>
      <w:r w:rsidRPr="009D29F2">
        <w:rPr>
          <w:rFonts w:ascii="Tahoma" w:hAnsi="Tahoma" w:cs="Tahoma"/>
          <w:sz w:val="24"/>
          <w:szCs w:val="24"/>
        </w:rPr>
        <w:t>felsorolt szabályzatok határozzák meg részletesen.</w:t>
      </w:r>
    </w:p>
    <w:p w14:paraId="604AD7BB" w14:textId="77777777" w:rsidR="00A02AF7" w:rsidRPr="009D29F2" w:rsidRDefault="00A02AF7" w:rsidP="00D72707">
      <w:pPr>
        <w:pStyle w:val="Lista"/>
        <w:spacing w:after="0"/>
        <w:ind w:left="0" w:firstLine="0"/>
        <w:jc w:val="both"/>
        <w:rPr>
          <w:rFonts w:ascii="Tahoma" w:hAnsi="Tahoma" w:cs="Tahoma"/>
          <w:sz w:val="24"/>
          <w:szCs w:val="24"/>
        </w:rPr>
      </w:pPr>
      <w:r w:rsidRPr="009D29F2">
        <w:rPr>
          <w:rFonts w:ascii="Tahoma" w:hAnsi="Tahoma" w:cs="Tahoma"/>
          <w:sz w:val="24"/>
          <w:szCs w:val="24"/>
        </w:rPr>
        <w:t>Az intézmény szervezeti egységei részére a kisebb kiadások teljesítésére ellátmány</w:t>
      </w:r>
      <w:r w:rsidR="00947E73" w:rsidRPr="009D29F2">
        <w:rPr>
          <w:rFonts w:ascii="Tahoma" w:hAnsi="Tahoma" w:cs="Tahoma"/>
          <w:sz w:val="24"/>
          <w:szCs w:val="24"/>
        </w:rPr>
        <w:t xml:space="preserve"> biztosított.</w:t>
      </w:r>
      <w:r w:rsidRPr="009D29F2">
        <w:rPr>
          <w:rFonts w:ascii="Tahoma" w:hAnsi="Tahoma" w:cs="Tahoma"/>
          <w:sz w:val="24"/>
          <w:szCs w:val="24"/>
        </w:rPr>
        <w:t xml:space="preserve"> </w:t>
      </w:r>
    </w:p>
    <w:p w14:paraId="32430929" w14:textId="77777777" w:rsidR="00A02AF7" w:rsidRPr="009D29F2" w:rsidRDefault="00A02AF7" w:rsidP="00D72707">
      <w:pPr>
        <w:pStyle w:val="Lista"/>
        <w:spacing w:after="0"/>
        <w:ind w:left="0" w:firstLine="0"/>
        <w:jc w:val="both"/>
        <w:rPr>
          <w:rFonts w:ascii="Tahoma" w:hAnsi="Tahoma" w:cs="Tahoma"/>
          <w:sz w:val="24"/>
          <w:szCs w:val="24"/>
        </w:rPr>
      </w:pPr>
      <w:r w:rsidRPr="009D29F2">
        <w:rPr>
          <w:rFonts w:ascii="Tahoma" w:hAnsi="Tahoma" w:cs="Tahoma"/>
          <w:sz w:val="24"/>
          <w:szCs w:val="24"/>
        </w:rPr>
        <w:t xml:space="preserve">Az </w:t>
      </w:r>
      <w:r w:rsidR="00133026" w:rsidRPr="009D29F2">
        <w:rPr>
          <w:rFonts w:ascii="Tahoma" w:hAnsi="Tahoma" w:cs="Tahoma"/>
          <w:sz w:val="24"/>
          <w:szCs w:val="24"/>
        </w:rPr>
        <w:t>intézmény</w:t>
      </w:r>
      <w:r w:rsidRPr="009D29F2">
        <w:rPr>
          <w:rFonts w:ascii="Tahoma" w:hAnsi="Tahoma" w:cs="Tahoma"/>
          <w:sz w:val="24"/>
          <w:szCs w:val="24"/>
        </w:rPr>
        <w:t xml:space="preserve"> önállóan készíti el a költségvetési terv javaslatát.</w:t>
      </w:r>
      <w:r w:rsidR="007D129C" w:rsidRPr="009D29F2">
        <w:rPr>
          <w:rFonts w:ascii="Tahoma" w:hAnsi="Tahoma" w:cs="Tahoma"/>
          <w:sz w:val="24"/>
          <w:szCs w:val="24"/>
        </w:rPr>
        <w:t xml:space="preserve"> </w:t>
      </w:r>
      <w:r w:rsidRPr="009D29F2">
        <w:rPr>
          <w:rFonts w:ascii="Tahoma" w:hAnsi="Tahoma" w:cs="Tahoma"/>
          <w:sz w:val="24"/>
          <w:szCs w:val="24"/>
        </w:rPr>
        <w:t>A költségvetésben jóváhagyott előirányzatok felhasználása az intézmény hatáskörébe tartozik.</w:t>
      </w:r>
    </w:p>
    <w:p w14:paraId="50C336C5" w14:textId="77777777" w:rsidR="00A02AF7" w:rsidRPr="009D29F2" w:rsidRDefault="00A02AF7" w:rsidP="00D72707">
      <w:pPr>
        <w:pStyle w:val="Lista"/>
        <w:spacing w:after="0"/>
        <w:ind w:left="0" w:firstLine="0"/>
        <w:jc w:val="both"/>
        <w:rPr>
          <w:rFonts w:ascii="Tahoma" w:hAnsi="Tahoma" w:cs="Tahoma"/>
          <w:sz w:val="24"/>
          <w:szCs w:val="24"/>
        </w:rPr>
      </w:pPr>
      <w:r w:rsidRPr="009D29F2">
        <w:rPr>
          <w:rFonts w:ascii="Tahoma" w:hAnsi="Tahoma" w:cs="Tahoma"/>
          <w:sz w:val="24"/>
          <w:szCs w:val="24"/>
        </w:rPr>
        <w:t xml:space="preserve">Az előirányzatok betartásáért és betartatásáért az </w:t>
      </w:r>
      <w:r w:rsidR="00133026" w:rsidRPr="009D29F2">
        <w:rPr>
          <w:rFonts w:ascii="Tahoma" w:hAnsi="Tahoma" w:cs="Tahoma"/>
          <w:sz w:val="24"/>
          <w:szCs w:val="24"/>
        </w:rPr>
        <w:t>intézményvezető</w:t>
      </w:r>
      <w:r w:rsidRPr="009D29F2">
        <w:rPr>
          <w:rFonts w:ascii="Tahoma" w:hAnsi="Tahoma" w:cs="Tahoma"/>
          <w:sz w:val="24"/>
          <w:szCs w:val="24"/>
        </w:rPr>
        <w:t>, a vezető gazdasági ügyintéző</w:t>
      </w:r>
      <w:r w:rsidR="009A1C78" w:rsidRPr="009D29F2">
        <w:rPr>
          <w:rFonts w:ascii="Tahoma" w:hAnsi="Tahoma" w:cs="Tahoma"/>
          <w:sz w:val="24"/>
          <w:szCs w:val="24"/>
        </w:rPr>
        <w:t>,</w:t>
      </w:r>
      <w:r w:rsidRPr="009D29F2">
        <w:rPr>
          <w:rFonts w:ascii="Tahoma" w:hAnsi="Tahoma" w:cs="Tahoma"/>
          <w:sz w:val="24"/>
          <w:szCs w:val="24"/>
        </w:rPr>
        <w:t xml:space="preserve"> </w:t>
      </w:r>
      <w:r w:rsidR="009A1C78" w:rsidRPr="009D29F2">
        <w:rPr>
          <w:rFonts w:ascii="Tahoma" w:hAnsi="Tahoma" w:cs="Tahoma"/>
          <w:sz w:val="24"/>
          <w:szCs w:val="24"/>
        </w:rPr>
        <w:t xml:space="preserve">valamint </w:t>
      </w:r>
      <w:r w:rsidRPr="009D29F2">
        <w:rPr>
          <w:rFonts w:ascii="Tahoma" w:hAnsi="Tahoma" w:cs="Tahoma"/>
          <w:sz w:val="24"/>
          <w:szCs w:val="24"/>
        </w:rPr>
        <w:t>a</w:t>
      </w:r>
      <w:r w:rsidR="009A1C78" w:rsidRPr="009D29F2">
        <w:rPr>
          <w:rFonts w:ascii="Tahoma" w:hAnsi="Tahoma" w:cs="Tahoma"/>
          <w:sz w:val="24"/>
          <w:szCs w:val="24"/>
        </w:rPr>
        <w:t xml:space="preserve"> bölcsődei egységek vezetői</w:t>
      </w:r>
      <w:r w:rsidRPr="009D29F2">
        <w:rPr>
          <w:rFonts w:ascii="Tahoma" w:hAnsi="Tahoma" w:cs="Tahoma"/>
          <w:sz w:val="24"/>
          <w:szCs w:val="24"/>
        </w:rPr>
        <w:t xml:space="preserve"> felelős</w:t>
      </w:r>
      <w:r w:rsidR="009A1C78" w:rsidRPr="009D29F2">
        <w:rPr>
          <w:rFonts w:ascii="Tahoma" w:hAnsi="Tahoma" w:cs="Tahoma"/>
          <w:sz w:val="24"/>
          <w:szCs w:val="24"/>
        </w:rPr>
        <w:t>ek</w:t>
      </w:r>
      <w:r w:rsidRPr="009D29F2">
        <w:rPr>
          <w:rFonts w:ascii="Tahoma" w:hAnsi="Tahoma" w:cs="Tahoma"/>
          <w:sz w:val="24"/>
          <w:szCs w:val="24"/>
        </w:rPr>
        <w:t>.</w:t>
      </w:r>
    </w:p>
    <w:p w14:paraId="6C190B57" w14:textId="77777777" w:rsidR="00A02AF7" w:rsidRPr="009D29F2" w:rsidRDefault="00A02AF7" w:rsidP="00D72707">
      <w:pPr>
        <w:pStyle w:val="Lista"/>
        <w:spacing w:after="0"/>
        <w:ind w:left="0" w:firstLine="0"/>
        <w:jc w:val="both"/>
        <w:rPr>
          <w:rFonts w:ascii="Tahoma" w:hAnsi="Tahoma" w:cs="Tahoma"/>
          <w:sz w:val="24"/>
          <w:szCs w:val="24"/>
        </w:rPr>
      </w:pPr>
      <w:r w:rsidRPr="009D29F2">
        <w:rPr>
          <w:rFonts w:ascii="Tahoma" w:hAnsi="Tahoma" w:cs="Tahoma"/>
          <w:sz w:val="24"/>
          <w:szCs w:val="24"/>
        </w:rPr>
        <w:t>A költségvetési előirányzatok terhére történő kifizetések teljesítése az intézmény által utalványozott bizonylatok által történik.</w:t>
      </w:r>
    </w:p>
    <w:p w14:paraId="17D4F867" w14:textId="77777777" w:rsidR="007D129C" w:rsidRPr="009D29F2" w:rsidRDefault="00A02AF7" w:rsidP="00D72707">
      <w:pPr>
        <w:pStyle w:val="Lista"/>
        <w:spacing w:after="0"/>
        <w:ind w:left="0" w:firstLine="0"/>
        <w:jc w:val="both"/>
        <w:rPr>
          <w:rFonts w:ascii="Tahoma" w:hAnsi="Tahoma" w:cs="Tahoma"/>
          <w:sz w:val="24"/>
          <w:szCs w:val="24"/>
        </w:rPr>
      </w:pPr>
      <w:r w:rsidRPr="009D29F2">
        <w:rPr>
          <w:rFonts w:ascii="Tahoma" w:hAnsi="Tahoma" w:cs="Tahoma"/>
          <w:sz w:val="24"/>
          <w:szCs w:val="24"/>
        </w:rPr>
        <w:lastRenderedPageBreak/>
        <w:t xml:space="preserve">Az utalványozási jogkör az </w:t>
      </w:r>
      <w:r w:rsidR="00133026" w:rsidRPr="009D29F2">
        <w:rPr>
          <w:rFonts w:ascii="Tahoma" w:hAnsi="Tahoma" w:cs="Tahoma"/>
          <w:sz w:val="24"/>
          <w:szCs w:val="24"/>
        </w:rPr>
        <w:t>intézményvezetőnél</w:t>
      </w:r>
      <w:r w:rsidRPr="009D29F2">
        <w:rPr>
          <w:rFonts w:ascii="Tahoma" w:hAnsi="Tahoma" w:cs="Tahoma"/>
          <w:sz w:val="24"/>
          <w:szCs w:val="24"/>
        </w:rPr>
        <w:t xml:space="preserve"> szerepel, ez az inkasszóra is vonatkozik. </w:t>
      </w:r>
    </w:p>
    <w:p w14:paraId="604A3B31" w14:textId="77777777" w:rsidR="001A7F65" w:rsidRPr="009D29F2" w:rsidRDefault="001A7F65" w:rsidP="00D72707">
      <w:pPr>
        <w:pStyle w:val="Lista"/>
        <w:spacing w:after="0"/>
        <w:ind w:left="0" w:firstLine="0"/>
        <w:jc w:val="both"/>
        <w:rPr>
          <w:rFonts w:ascii="Tahoma" w:hAnsi="Tahoma" w:cs="Tahoma"/>
          <w:sz w:val="24"/>
          <w:szCs w:val="24"/>
        </w:rPr>
      </w:pPr>
      <w:r w:rsidRPr="009D29F2">
        <w:rPr>
          <w:rFonts w:ascii="Tahoma" w:hAnsi="Tahoma" w:cs="Tahoma"/>
          <w:sz w:val="24"/>
          <w:szCs w:val="24"/>
        </w:rPr>
        <w:t xml:space="preserve">Az Intézmény pénzügyi-gazdálkodási feladatait a </w:t>
      </w:r>
      <w:r w:rsidR="00ED50E2" w:rsidRPr="009D29F2">
        <w:rPr>
          <w:rFonts w:ascii="Tahoma" w:hAnsi="Tahoma" w:cs="Tahoma"/>
          <w:sz w:val="24"/>
          <w:szCs w:val="24"/>
        </w:rPr>
        <w:t>VeInSzol</w:t>
      </w:r>
      <w:r w:rsidRPr="009D29F2">
        <w:rPr>
          <w:rFonts w:ascii="Tahoma" w:hAnsi="Tahoma" w:cs="Tahoma"/>
          <w:sz w:val="24"/>
          <w:szCs w:val="24"/>
        </w:rPr>
        <w:t xml:space="preserve"> látja el. A feladatellátás az Intézmény és a </w:t>
      </w:r>
      <w:r w:rsidR="00ED50E2" w:rsidRPr="009D29F2">
        <w:rPr>
          <w:rFonts w:ascii="Tahoma" w:hAnsi="Tahoma" w:cs="Tahoma"/>
          <w:sz w:val="24"/>
          <w:szCs w:val="24"/>
        </w:rPr>
        <w:t xml:space="preserve">VeInSzol </w:t>
      </w:r>
      <w:r w:rsidRPr="009D29F2">
        <w:rPr>
          <w:rFonts w:ascii="Tahoma" w:hAnsi="Tahoma" w:cs="Tahoma"/>
          <w:sz w:val="24"/>
          <w:szCs w:val="24"/>
        </w:rPr>
        <w:t>között megkötött, mindenkor hatályos munkamegosztási megállapodás alapján történik.</w:t>
      </w:r>
      <w:r w:rsidR="00ED50E2" w:rsidRPr="009D29F2">
        <w:rPr>
          <w:rFonts w:ascii="Tahoma" w:hAnsi="Tahoma" w:cs="Tahoma"/>
          <w:sz w:val="24"/>
          <w:szCs w:val="24"/>
        </w:rPr>
        <w:t xml:space="preserve"> A dokumentum a Szervezeti és Mű</w:t>
      </w:r>
      <w:r w:rsidRPr="009D29F2">
        <w:rPr>
          <w:rFonts w:ascii="Tahoma" w:hAnsi="Tahoma" w:cs="Tahoma"/>
          <w:sz w:val="24"/>
          <w:szCs w:val="24"/>
        </w:rPr>
        <w:t>ködési Szabályzat 1. számú függelékét képezi.</w:t>
      </w:r>
    </w:p>
    <w:p w14:paraId="1ACDB459" w14:textId="77777777" w:rsidR="00A02AF7" w:rsidRPr="009D29F2" w:rsidRDefault="00A02AF7" w:rsidP="00D72707">
      <w:pPr>
        <w:pStyle w:val="Lista"/>
        <w:spacing w:after="0"/>
        <w:ind w:left="0" w:firstLine="0"/>
        <w:jc w:val="both"/>
        <w:rPr>
          <w:rFonts w:ascii="Tahoma" w:hAnsi="Tahoma" w:cs="Tahoma"/>
          <w:sz w:val="24"/>
          <w:szCs w:val="24"/>
        </w:rPr>
      </w:pPr>
      <w:r w:rsidRPr="009D29F2">
        <w:rPr>
          <w:rFonts w:ascii="Tahoma" w:hAnsi="Tahoma" w:cs="Tahoma"/>
          <w:sz w:val="24"/>
          <w:szCs w:val="24"/>
        </w:rPr>
        <w:t xml:space="preserve">Az analitikus nyilvántartások vezetése megoszlik az intézmények és az </w:t>
      </w:r>
      <w:r w:rsidR="00ED50E2" w:rsidRPr="009D29F2">
        <w:rPr>
          <w:rFonts w:ascii="Tahoma" w:hAnsi="Tahoma" w:cs="Tahoma"/>
          <w:sz w:val="24"/>
          <w:szCs w:val="24"/>
        </w:rPr>
        <w:t>VeInSzol</w:t>
      </w:r>
      <w:r w:rsidRPr="009D29F2">
        <w:rPr>
          <w:rFonts w:ascii="Tahoma" w:hAnsi="Tahoma" w:cs="Tahoma"/>
          <w:sz w:val="24"/>
          <w:szCs w:val="24"/>
        </w:rPr>
        <w:t xml:space="preserve"> között.</w:t>
      </w:r>
    </w:p>
    <w:p w14:paraId="608C833C" w14:textId="77777777" w:rsidR="00A02AF7" w:rsidRPr="009D29F2" w:rsidRDefault="00A02AF7" w:rsidP="00D72707">
      <w:pPr>
        <w:pStyle w:val="Lista"/>
        <w:spacing w:after="0"/>
        <w:ind w:left="0" w:firstLine="0"/>
        <w:jc w:val="both"/>
        <w:rPr>
          <w:rFonts w:ascii="Tahoma" w:hAnsi="Tahoma" w:cs="Tahoma"/>
          <w:sz w:val="24"/>
          <w:szCs w:val="24"/>
        </w:rPr>
      </w:pPr>
      <w:r w:rsidRPr="009D29F2">
        <w:rPr>
          <w:rFonts w:ascii="Tahoma" w:hAnsi="Tahoma" w:cs="Tahoma"/>
          <w:sz w:val="24"/>
          <w:szCs w:val="24"/>
        </w:rPr>
        <w:t xml:space="preserve">Az </w:t>
      </w:r>
      <w:r w:rsidR="00133026" w:rsidRPr="009D29F2">
        <w:rPr>
          <w:rFonts w:ascii="Tahoma" w:hAnsi="Tahoma" w:cs="Tahoma"/>
          <w:sz w:val="24"/>
          <w:szCs w:val="24"/>
        </w:rPr>
        <w:t>intézmény</w:t>
      </w:r>
      <w:r w:rsidRPr="009D29F2">
        <w:rPr>
          <w:rFonts w:ascii="Tahoma" w:hAnsi="Tahoma" w:cs="Tahoma"/>
          <w:sz w:val="24"/>
          <w:szCs w:val="24"/>
        </w:rPr>
        <w:t>, mint önálló</w:t>
      </w:r>
      <w:r w:rsidR="007D129C" w:rsidRPr="009D29F2">
        <w:rPr>
          <w:rFonts w:ascii="Tahoma" w:hAnsi="Tahoma" w:cs="Tahoma"/>
          <w:sz w:val="24"/>
          <w:szCs w:val="24"/>
        </w:rPr>
        <w:t>an működő költségvetési szerv</w:t>
      </w:r>
      <w:r w:rsidRPr="009D29F2">
        <w:rPr>
          <w:rFonts w:ascii="Tahoma" w:hAnsi="Tahoma" w:cs="Tahoma"/>
          <w:sz w:val="24"/>
          <w:szCs w:val="24"/>
        </w:rPr>
        <w:t xml:space="preserve"> önálló bérgazdálkodó. Ennek megfelelően adatszolgáltatási és nyilvántartási kötelezettségének eleget kell tennie.</w:t>
      </w:r>
    </w:p>
    <w:p w14:paraId="09938AE3" w14:textId="77777777" w:rsidR="006754C0" w:rsidRDefault="007363FD" w:rsidP="00D72707">
      <w:pPr>
        <w:shd w:val="clear" w:color="auto" w:fill="FFFFFF"/>
        <w:jc w:val="both"/>
        <w:outlineLvl w:val="0"/>
        <w:rPr>
          <w:rFonts w:ascii="Tahoma" w:hAnsi="Tahoma" w:cs="Tahoma"/>
          <w:bCs/>
          <w:iCs/>
          <w:spacing w:val="-5"/>
          <w:kern w:val="36"/>
        </w:rPr>
      </w:pPr>
      <w:bookmarkStart w:id="19" w:name="_Toc8298283"/>
      <w:r w:rsidRPr="009D29F2">
        <w:rPr>
          <w:rFonts w:ascii="Tahoma" w:hAnsi="Tahoma" w:cs="Tahoma"/>
          <w:bCs/>
          <w:iCs/>
          <w:spacing w:val="-5"/>
          <w:kern w:val="36"/>
        </w:rPr>
        <w:t>A</w:t>
      </w:r>
      <w:r w:rsidR="00F1196F" w:rsidRPr="009D29F2">
        <w:rPr>
          <w:rFonts w:ascii="Tahoma" w:hAnsi="Tahoma" w:cs="Tahoma"/>
          <w:bCs/>
          <w:iCs/>
          <w:spacing w:val="-5"/>
          <w:kern w:val="36"/>
        </w:rPr>
        <w:t>z egyes</w:t>
      </w:r>
      <w:r w:rsidRPr="009D29F2">
        <w:rPr>
          <w:rFonts w:ascii="Tahoma" w:hAnsi="Tahoma" w:cs="Tahoma"/>
          <w:bCs/>
          <w:iCs/>
          <w:spacing w:val="-5"/>
          <w:kern w:val="36"/>
        </w:rPr>
        <w:t xml:space="preserve"> vagyonnyilatkozat-tételi kötelezettségekről szóló </w:t>
      </w:r>
      <w:r w:rsidR="006754C0" w:rsidRPr="009D29F2">
        <w:rPr>
          <w:rFonts w:ascii="Tahoma" w:hAnsi="Tahoma" w:cs="Tahoma"/>
          <w:bCs/>
          <w:iCs/>
          <w:spacing w:val="-5"/>
          <w:kern w:val="36"/>
        </w:rPr>
        <w:t>2007. évi CLII. törvény alapján az intézményben az utalványozással, kötelezettségvállalá</w:t>
      </w:r>
      <w:r w:rsidR="0069078B" w:rsidRPr="009D29F2">
        <w:rPr>
          <w:rFonts w:ascii="Tahoma" w:hAnsi="Tahoma" w:cs="Tahoma"/>
          <w:bCs/>
          <w:iCs/>
          <w:spacing w:val="-5"/>
          <w:kern w:val="36"/>
        </w:rPr>
        <w:t>ssal</w:t>
      </w:r>
      <w:r w:rsidR="00ED50E2" w:rsidRPr="009D29F2">
        <w:rPr>
          <w:rFonts w:ascii="Tahoma" w:hAnsi="Tahoma" w:cs="Tahoma"/>
          <w:bCs/>
          <w:iCs/>
          <w:spacing w:val="-5"/>
          <w:kern w:val="36"/>
        </w:rPr>
        <w:t>,</w:t>
      </w:r>
      <w:r w:rsidR="00177740" w:rsidRPr="009D29F2">
        <w:rPr>
          <w:rFonts w:ascii="Tahoma" w:hAnsi="Tahoma" w:cs="Tahoma"/>
          <w:bCs/>
          <w:iCs/>
          <w:spacing w:val="-5"/>
          <w:kern w:val="36"/>
        </w:rPr>
        <w:t xml:space="preserve"> teljesítésigazolással</w:t>
      </w:r>
      <w:r w:rsidR="0069078B" w:rsidRPr="009D29F2">
        <w:rPr>
          <w:rFonts w:ascii="Tahoma" w:hAnsi="Tahoma" w:cs="Tahoma"/>
          <w:bCs/>
          <w:iCs/>
          <w:spacing w:val="-5"/>
          <w:kern w:val="36"/>
        </w:rPr>
        <w:t xml:space="preserve"> megbízott közalkalmazottak két évenként </w:t>
      </w:r>
      <w:r w:rsidR="00ED50E2" w:rsidRPr="009D29F2">
        <w:rPr>
          <w:rFonts w:ascii="Tahoma" w:hAnsi="Tahoma" w:cs="Tahoma"/>
          <w:bCs/>
          <w:iCs/>
          <w:spacing w:val="-5"/>
          <w:kern w:val="36"/>
        </w:rPr>
        <w:t>kötelezettek vagyonnyilatkozat-tételre</w:t>
      </w:r>
      <w:r w:rsidR="0069078B" w:rsidRPr="009D29F2">
        <w:rPr>
          <w:rFonts w:ascii="Tahoma" w:hAnsi="Tahoma" w:cs="Tahoma"/>
          <w:bCs/>
          <w:iCs/>
          <w:spacing w:val="-5"/>
          <w:kern w:val="36"/>
        </w:rPr>
        <w:t>.</w:t>
      </w:r>
      <w:bookmarkEnd w:id="19"/>
    </w:p>
    <w:p w14:paraId="7C43E421" w14:textId="77777777" w:rsidR="0040340A" w:rsidRPr="009D29F2" w:rsidRDefault="0040340A" w:rsidP="00D72707">
      <w:pPr>
        <w:shd w:val="clear" w:color="auto" w:fill="FFFFFF"/>
        <w:jc w:val="both"/>
        <w:outlineLvl w:val="0"/>
        <w:rPr>
          <w:rFonts w:ascii="Tahoma" w:hAnsi="Tahoma" w:cs="Tahoma"/>
          <w:iCs/>
          <w:spacing w:val="-5"/>
          <w:kern w:val="36"/>
        </w:rPr>
      </w:pPr>
    </w:p>
    <w:p w14:paraId="5393B2A2" w14:textId="77777777" w:rsidR="0097608C" w:rsidRDefault="00A02AF7" w:rsidP="00966D1D">
      <w:pPr>
        <w:pStyle w:val="Cmsor2"/>
        <w:jc w:val="both"/>
        <w:rPr>
          <w:rFonts w:ascii="Tahoma" w:hAnsi="Tahoma" w:cs="Tahoma"/>
          <w:sz w:val="24"/>
          <w:szCs w:val="24"/>
        </w:rPr>
      </w:pPr>
      <w:bookmarkStart w:id="20" w:name="_Toc8298284"/>
      <w:r w:rsidRPr="009D29F2">
        <w:rPr>
          <w:rFonts w:ascii="Tahoma" w:hAnsi="Tahoma" w:cs="Tahoma"/>
          <w:sz w:val="24"/>
          <w:szCs w:val="24"/>
        </w:rPr>
        <w:t>Belső ellenőrzés</w:t>
      </w:r>
      <w:bookmarkEnd w:id="20"/>
    </w:p>
    <w:p w14:paraId="6438D960" w14:textId="77777777" w:rsidR="00966D1D" w:rsidRPr="00966D1D" w:rsidRDefault="00966D1D" w:rsidP="00966D1D"/>
    <w:p w14:paraId="73F8209F" w14:textId="77777777" w:rsidR="00B9752B" w:rsidRPr="009D29F2" w:rsidRDefault="00B9752B" w:rsidP="00D72707">
      <w:pPr>
        <w:jc w:val="both"/>
        <w:rPr>
          <w:rFonts w:ascii="Tahoma" w:hAnsi="Tahoma" w:cs="Tahoma"/>
        </w:rPr>
      </w:pPr>
      <w:r w:rsidRPr="009D29F2">
        <w:rPr>
          <w:rFonts w:ascii="Tahoma" w:hAnsi="Tahoma" w:cs="Tahoma"/>
        </w:rPr>
        <w:lastRenderedPageBreak/>
        <w:t>Az intézmény belső ellenőr engedélyezett álláshellyel nem rendelkezik. A belső elle</w:t>
      </w:r>
      <w:r w:rsidR="00EA5D8A" w:rsidRPr="009D29F2">
        <w:rPr>
          <w:rFonts w:ascii="Tahoma" w:hAnsi="Tahoma" w:cs="Tahoma"/>
        </w:rPr>
        <w:t>nőrzési feladatokat VMJV</w:t>
      </w:r>
      <w:r w:rsidRPr="009D29F2">
        <w:rPr>
          <w:rFonts w:ascii="Tahoma" w:hAnsi="Tahoma" w:cs="Tahoma"/>
        </w:rPr>
        <w:t xml:space="preserve"> Polgármesteri Hivatal Belső Ellenőrzési Irodája végzi. A feladatellátásban személyesen közreműködőt a Polgármesteri Hivatal jelöli ki. (A</w:t>
      </w:r>
      <w:r w:rsidRPr="009D29F2">
        <w:rPr>
          <w:rFonts w:ascii="Tahoma" w:hAnsi="Tahoma" w:cs="Tahoma"/>
          <w:b/>
          <w:i/>
        </w:rPr>
        <w:t xml:space="preserve"> </w:t>
      </w:r>
      <w:r w:rsidRPr="009D29F2">
        <w:rPr>
          <w:rFonts w:ascii="Tahoma" w:hAnsi="Tahoma" w:cs="Tahoma"/>
        </w:rPr>
        <w:t>költségvetési szervek belső kontrollrendszeréről és belső ellenőrzéséről szóló 370/2011. (XII. 31.) Korm. rendelet).</w:t>
      </w:r>
    </w:p>
    <w:p w14:paraId="1108716B" w14:textId="77777777" w:rsidR="00B9752B" w:rsidRPr="009D29F2" w:rsidRDefault="00B9752B" w:rsidP="00D72707">
      <w:pPr>
        <w:jc w:val="both"/>
        <w:rPr>
          <w:rFonts w:ascii="Tahoma" w:hAnsi="Tahoma" w:cs="Tahoma"/>
        </w:rPr>
      </w:pPr>
      <w:r w:rsidRPr="009D29F2">
        <w:rPr>
          <w:rFonts w:ascii="Tahoma" w:hAnsi="Tahoma" w:cs="Tahoma"/>
        </w:rPr>
        <w:t xml:space="preserve">A költségvetési szerv vezetője a költségvetési szerv működésének folyamatára és sajátosságaira tekintettel köteles kialakítani, működtetni és fejleszteni a szervezet belső kontrollrendszerét. A szabályszerűség, gazdaságosság, hatékonyság és eredményesség követelményeit szem előtt tartva, továbbá a kockázatok kezelésére, és az erőforrásokkal való hatékony gazdálkodás elvére figyelemmel belső kontrollrendszert működtet. A belső kontrollrendszer elemek alkalmazási körét, szabályait belső irányítási eszközök és eljárásrendek tartalmazzák. A szervezeti és feladatköri függetlenség körében a belső ellenőrzési feladatokat ellátó ellenőrök önállóan, külső befolyástól mentesen, pártatlanul és tárgyilagosan járnak el, éves jelentés keretében közvetlenül a jegyzőnek számolnak be. A belső kontrollrendszer tartalmazza mindazon elveket, eljárásokat és belső szabályzatokat, melyek alapján a költségvetési szerv érvényesíti a feladatai ellátására szolgáló előirányzatokkal, létszámmal </w:t>
      </w:r>
      <w:r w:rsidRPr="009D29F2">
        <w:rPr>
          <w:rFonts w:ascii="Tahoma" w:hAnsi="Tahoma" w:cs="Tahoma"/>
        </w:rPr>
        <w:lastRenderedPageBreak/>
        <w:t>és a vagyonnal való szabályszerű, gazdaságos, hatékony és eredményes gazdálkodás követelményeit. A költségvetési szerv vezetője köteles olyan szabályzatokat kiadni, folyamatokat kialakítani és működtetni a szervezeten belül, amelyek biztosítják a rendelkezésre álló források átlátható, szabályszerű, szabályozott, gazdaságos, hatékony és eredményes felhasználását. A költségvetési szerv vezetője rendszerezi a költségvetési szerv folyamatait, kijelöli a folyamatok működésében részt vevő szervezeti egységeket, valamint a folyamatért általános felelősséget viselő vezető beosztású személyt. A belső kontrollrendszerében a költségvetési szerv vezetője köteles elkészíteni és rendszeresen aktualizálni a költségvetési szerv ellenőrzési nyomvonalát, amely a költségvetési szerv működési folyamatainak szöveges vagy táblázatba foglalt vagy folyamatábrákkal szemléltetett leírása, amely tartalmazza különösen a felelősségi és információs szinteket és kapcsolatokat, irányítási és ellenőrzési folyamatokat, lehetővé téve azok nyomon követését és utólagos ellenőrzését.</w:t>
      </w:r>
    </w:p>
    <w:p w14:paraId="0BF3E0E1" w14:textId="77777777" w:rsidR="00B9752B" w:rsidRPr="009D29F2" w:rsidRDefault="00B9752B" w:rsidP="00D72707">
      <w:pPr>
        <w:jc w:val="both"/>
        <w:rPr>
          <w:rFonts w:ascii="Tahoma" w:hAnsi="Tahoma" w:cs="Tahoma"/>
        </w:rPr>
      </w:pPr>
      <w:r w:rsidRPr="009D29F2">
        <w:rPr>
          <w:rFonts w:ascii="Tahoma" w:hAnsi="Tahoma" w:cs="Tahoma"/>
        </w:rPr>
        <w:t xml:space="preserve">A költségvetési szerv vezetője köteles szabályozni a szervezeti integritást sértő események kezelésének eljárásrendjét, valamint az integrált kockázatkezelés eljárásrendjét. </w:t>
      </w:r>
    </w:p>
    <w:p w14:paraId="2606C466" w14:textId="77777777" w:rsidR="00B9752B" w:rsidRPr="009D29F2" w:rsidRDefault="00B9752B" w:rsidP="00D72707">
      <w:pPr>
        <w:jc w:val="both"/>
        <w:rPr>
          <w:rFonts w:ascii="Tahoma" w:hAnsi="Tahoma" w:cs="Tahoma"/>
        </w:rPr>
      </w:pPr>
    </w:p>
    <w:p w14:paraId="6CA93A6B" w14:textId="77777777" w:rsidR="00B9752B" w:rsidRPr="009D29F2" w:rsidRDefault="00B9752B" w:rsidP="00D72707">
      <w:pPr>
        <w:jc w:val="both"/>
        <w:rPr>
          <w:rFonts w:ascii="Tahoma" w:hAnsi="Tahoma" w:cs="Tahoma"/>
        </w:rPr>
      </w:pPr>
      <w:r w:rsidRPr="009D29F2">
        <w:rPr>
          <w:rFonts w:ascii="Tahoma" w:hAnsi="Tahoma" w:cs="Tahoma"/>
        </w:rPr>
        <w:lastRenderedPageBreak/>
        <w:t>A belső kontroll öt, egymással összefüggő eleme:</w:t>
      </w:r>
    </w:p>
    <w:p w14:paraId="33331202" w14:textId="77777777" w:rsidR="00B9752B" w:rsidRPr="009D29F2" w:rsidRDefault="00B9752B" w:rsidP="00D72707">
      <w:pPr>
        <w:jc w:val="both"/>
        <w:rPr>
          <w:rFonts w:ascii="Tahoma" w:hAnsi="Tahoma" w:cs="Tahoma"/>
        </w:rPr>
      </w:pPr>
      <w:r w:rsidRPr="009D29F2">
        <w:rPr>
          <w:rFonts w:ascii="Tahoma" w:hAnsi="Tahoma" w:cs="Tahoma"/>
        </w:rPr>
        <w:t xml:space="preserve">- a kontrollkörnyezet, </w:t>
      </w:r>
    </w:p>
    <w:p w14:paraId="4946A95F" w14:textId="77777777" w:rsidR="00B9752B" w:rsidRPr="009D29F2" w:rsidRDefault="00B9752B" w:rsidP="00D72707">
      <w:pPr>
        <w:jc w:val="both"/>
        <w:rPr>
          <w:rFonts w:ascii="Tahoma" w:hAnsi="Tahoma" w:cs="Tahoma"/>
        </w:rPr>
      </w:pPr>
      <w:r w:rsidRPr="009D29F2">
        <w:rPr>
          <w:rFonts w:ascii="Tahoma" w:hAnsi="Tahoma" w:cs="Tahoma"/>
        </w:rPr>
        <w:t>- az integrált kockázatkezelési rendszer,</w:t>
      </w:r>
    </w:p>
    <w:p w14:paraId="36DC88C4" w14:textId="77777777" w:rsidR="00B9752B" w:rsidRPr="009D29F2" w:rsidRDefault="00B9752B" w:rsidP="00D72707">
      <w:pPr>
        <w:jc w:val="both"/>
        <w:rPr>
          <w:rFonts w:ascii="Tahoma" w:hAnsi="Tahoma" w:cs="Tahoma"/>
        </w:rPr>
      </w:pPr>
      <w:r w:rsidRPr="009D29F2">
        <w:rPr>
          <w:rFonts w:ascii="Tahoma" w:hAnsi="Tahoma" w:cs="Tahoma"/>
        </w:rPr>
        <w:t>- a kontrolltevékenységek,</w:t>
      </w:r>
    </w:p>
    <w:p w14:paraId="45778638" w14:textId="77777777" w:rsidR="00B9752B" w:rsidRPr="009D29F2" w:rsidRDefault="00B9752B" w:rsidP="00D72707">
      <w:pPr>
        <w:jc w:val="both"/>
        <w:rPr>
          <w:rFonts w:ascii="Tahoma" w:hAnsi="Tahoma" w:cs="Tahoma"/>
        </w:rPr>
      </w:pPr>
      <w:r w:rsidRPr="009D29F2">
        <w:rPr>
          <w:rFonts w:ascii="Tahoma" w:hAnsi="Tahoma" w:cs="Tahoma"/>
        </w:rPr>
        <w:t xml:space="preserve">- az információ és kommunikáció, </w:t>
      </w:r>
    </w:p>
    <w:p w14:paraId="1564E2F8" w14:textId="77777777" w:rsidR="00B9752B" w:rsidRPr="009D29F2" w:rsidRDefault="00B9752B" w:rsidP="00D72707">
      <w:pPr>
        <w:jc w:val="both"/>
        <w:rPr>
          <w:rFonts w:ascii="Tahoma" w:hAnsi="Tahoma" w:cs="Tahoma"/>
        </w:rPr>
      </w:pPr>
      <w:r w:rsidRPr="009D29F2">
        <w:rPr>
          <w:rFonts w:ascii="Tahoma" w:hAnsi="Tahoma" w:cs="Tahoma"/>
        </w:rPr>
        <w:t>- a nyomon követési rendszer (monitoring).</w:t>
      </w:r>
    </w:p>
    <w:p w14:paraId="5A6408A7" w14:textId="77777777" w:rsidR="00ED50E2" w:rsidRPr="009D29F2" w:rsidRDefault="00ED50E2" w:rsidP="00D72707">
      <w:pPr>
        <w:jc w:val="both"/>
        <w:rPr>
          <w:rFonts w:ascii="Tahoma" w:hAnsi="Tahoma" w:cs="Tahoma"/>
        </w:rPr>
      </w:pPr>
    </w:p>
    <w:p w14:paraId="4AACD039" w14:textId="77777777" w:rsidR="00B9752B" w:rsidRPr="009D29F2" w:rsidRDefault="00B9752B" w:rsidP="00D72707">
      <w:pPr>
        <w:jc w:val="both"/>
        <w:rPr>
          <w:rFonts w:ascii="Tahoma" w:hAnsi="Tahoma" w:cs="Tahoma"/>
        </w:rPr>
      </w:pPr>
      <w:r w:rsidRPr="009D29F2">
        <w:rPr>
          <w:rFonts w:ascii="Tahoma" w:hAnsi="Tahoma" w:cs="Tahoma"/>
        </w:rPr>
        <w:t xml:space="preserve">A belső kontrollrendszer keretén belül tárgyilagos bizonyosságot adó és tanácsadó tevékenység ellátására az operatív működéstől független </w:t>
      </w:r>
      <w:r w:rsidRPr="009D29F2">
        <w:rPr>
          <w:rFonts w:ascii="Tahoma" w:hAnsi="Tahoma" w:cs="Tahoma"/>
          <w:b/>
          <w:bCs/>
        </w:rPr>
        <w:t xml:space="preserve">belső ellenőrzés </w:t>
      </w:r>
      <w:r w:rsidRPr="009D29F2">
        <w:rPr>
          <w:rFonts w:ascii="Tahoma" w:hAnsi="Tahoma" w:cs="Tahoma"/>
        </w:rPr>
        <w:t xml:space="preserve">működik. </w:t>
      </w:r>
    </w:p>
    <w:p w14:paraId="62BD0793" w14:textId="77777777" w:rsidR="00D311A4" w:rsidRDefault="00D311A4" w:rsidP="00D72707">
      <w:pPr>
        <w:jc w:val="both"/>
        <w:rPr>
          <w:rFonts w:ascii="Tahoma" w:hAnsi="Tahoma" w:cs="Tahoma"/>
          <w:b/>
        </w:rPr>
      </w:pPr>
    </w:p>
    <w:p w14:paraId="08D88FB0" w14:textId="77777777" w:rsidR="00B9752B" w:rsidRPr="009D29F2" w:rsidRDefault="00B9752B" w:rsidP="00D72707">
      <w:pPr>
        <w:jc w:val="both"/>
        <w:rPr>
          <w:rFonts w:ascii="Tahoma" w:hAnsi="Tahoma" w:cs="Tahoma"/>
          <w:b/>
        </w:rPr>
      </w:pPr>
      <w:r w:rsidRPr="009D29F2">
        <w:rPr>
          <w:rFonts w:ascii="Tahoma" w:hAnsi="Tahoma" w:cs="Tahoma"/>
          <w:b/>
        </w:rPr>
        <w:t xml:space="preserve">Belső ellenőrzési feladatellátás: </w:t>
      </w:r>
    </w:p>
    <w:p w14:paraId="770CFB05" w14:textId="77777777" w:rsidR="000E2349" w:rsidRDefault="000E2349" w:rsidP="00D72707">
      <w:pPr>
        <w:jc w:val="both"/>
        <w:rPr>
          <w:rFonts w:ascii="Tahoma" w:hAnsi="Tahoma" w:cs="Tahoma"/>
        </w:rPr>
      </w:pPr>
    </w:p>
    <w:p w14:paraId="4806F5D6" w14:textId="77777777" w:rsidR="00B9752B" w:rsidRPr="009D29F2" w:rsidRDefault="00B9752B" w:rsidP="00D72707">
      <w:pPr>
        <w:jc w:val="both"/>
        <w:rPr>
          <w:rFonts w:ascii="Tahoma" w:hAnsi="Tahoma" w:cs="Tahoma"/>
          <w:b/>
        </w:rPr>
      </w:pPr>
      <w:r w:rsidRPr="009D29F2">
        <w:rPr>
          <w:rFonts w:ascii="Tahoma" w:hAnsi="Tahoma" w:cs="Tahoma"/>
        </w:rPr>
        <w:t xml:space="preserve">A belső ellenőrzés független, tárgyilagos bizonyosságot adó és tanácsadó tevékenység, amelynek célja, hogy az ellenőrzött szervezet működését fejlessze és eredményességét növelje. </w:t>
      </w:r>
    </w:p>
    <w:p w14:paraId="4E11F8DE" w14:textId="77777777" w:rsidR="00B9752B" w:rsidRPr="009D29F2" w:rsidRDefault="00B9752B" w:rsidP="00D72707">
      <w:pPr>
        <w:jc w:val="both"/>
        <w:rPr>
          <w:rFonts w:ascii="Tahoma" w:hAnsi="Tahoma" w:cs="Tahoma"/>
        </w:rPr>
      </w:pPr>
    </w:p>
    <w:p w14:paraId="22854C98" w14:textId="77777777" w:rsidR="00B9752B" w:rsidRPr="009D29F2" w:rsidRDefault="00B9752B" w:rsidP="00D72707">
      <w:pPr>
        <w:jc w:val="both"/>
        <w:rPr>
          <w:rFonts w:ascii="Tahoma" w:hAnsi="Tahoma" w:cs="Tahoma"/>
        </w:rPr>
      </w:pPr>
      <w:r w:rsidRPr="009D29F2">
        <w:rPr>
          <w:rFonts w:ascii="Tahoma" w:hAnsi="Tahoma" w:cs="Tahoma"/>
        </w:rPr>
        <w:lastRenderedPageBreak/>
        <w:t xml:space="preserve">A belső ellenőrzés az ellenőrzött szervezet céljai elérése érdekében rendszerszemléletű megközelítéssel és módszeresen értékeli, illetve fejleszti az ellenőrzött szervezet irányítási és belső kontrollrendszerének hatékonyságát. </w:t>
      </w:r>
    </w:p>
    <w:p w14:paraId="6ED824EE" w14:textId="77777777" w:rsidR="00B9752B" w:rsidRPr="009D29F2" w:rsidRDefault="00B9752B" w:rsidP="00D72707">
      <w:pPr>
        <w:jc w:val="both"/>
        <w:rPr>
          <w:rFonts w:ascii="Tahoma" w:hAnsi="Tahoma" w:cs="Tahoma"/>
        </w:rPr>
      </w:pPr>
    </w:p>
    <w:p w14:paraId="750DA3C3" w14:textId="77777777" w:rsidR="00B9752B" w:rsidRPr="009D29F2" w:rsidRDefault="00B9752B" w:rsidP="00D72707">
      <w:pPr>
        <w:jc w:val="both"/>
        <w:rPr>
          <w:rFonts w:ascii="Tahoma" w:hAnsi="Tahoma" w:cs="Tahoma"/>
        </w:rPr>
      </w:pPr>
      <w:r w:rsidRPr="009D29F2">
        <w:rPr>
          <w:rFonts w:ascii="Tahoma" w:hAnsi="Tahoma" w:cs="Tahoma"/>
        </w:rPr>
        <w:t xml:space="preserve">A jogszabályoknak és belső szabályzatoknak való megfelelést, valamint a gazdaságosságot, hatékonyságot és eredményességet vizsgálva a belső ellenőrzés megállapításokat és ajánlásokat fogalmaz meg a költségvetési szerv vezetője részére. </w:t>
      </w:r>
    </w:p>
    <w:p w14:paraId="27505FDC" w14:textId="77777777" w:rsidR="00B9752B" w:rsidRPr="009D29F2" w:rsidRDefault="00B9752B" w:rsidP="00D72707">
      <w:pPr>
        <w:jc w:val="both"/>
        <w:rPr>
          <w:rFonts w:ascii="Tahoma" w:hAnsi="Tahoma" w:cs="Tahoma"/>
        </w:rPr>
      </w:pPr>
      <w:r w:rsidRPr="009D29F2">
        <w:rPr>
          <w:rFonts w:ascii="Tahoma" w:hAnsi="Tahoma" w:cs="Tahoma"/>
        </w:rPr>
        <w:t xml:space="preserve">A költségvetési szerv vezetője köteles biztosítani a belső ellenőrök funkcionális (feladatköri és szervezeti) függetlenségét, különösen az alábbiak tekintetében: </w:t>
      </w:r>
    </w:p>
    <w:p w14:paraId="517A43AD" w14:textId="77777777" w:rsidR="00B9752B" w:rsidRPr="009D29F2" w:rsidRDefault="00B9752B" w:rsidP="002F1601">
      <w:pPr>
        <w:numPr>
          <w:ilvl w:val="0"/>
          <w:numId w:val="22"/>
        </w:numPr>
        <w:jc w:val="both"/>
        <w:rPr>
          <w:rFonts w:ascii="Tahoma" w:hAnsi="Tahoma" w:cs="Tahoma"/>
        </w:rPr>
      </w:pPr>
      <w:r w:rsidRPr="009D29F2">
        <w:rPr>
          <w:rFonts w:ascii="Tahoma" w:hAnsi="Tahoma" w:cs="Tahoma"/>
        </w:rPr>
        <w:t xml:space="preserve">az éves ellenőrzési terv kidolgozása, kockázatelemzési módszerek alapján és soron kívüli ellenőrzések figyelembevételével, </w:t>
      </w:r>
    </w:p>
    <w:p w14:paraId="5A832BFF" w14:textId="77777777" w:rsidR="00B9752B" w:rsidRPr="009D29F2" w:rsidRDefault="00B9752B" w:rsidP="002F1601">
      <w:pPr>
        <w:numPr>
          <w:ilvl w:val="0"/>
          <w:numId w:val="22"/>
        </w:numPr>
        <w:jc w:val="both"/>
        <w:rPr>
          <w:rFonts w:ascii="Tahoma" w:hAnsi="Tahoma" w:cs="Tahoma"/>
        </w:rPr>
      </w:pPr>
      <w:r w:rsidRPr="009D29F2">
        <w:rPr>
          <w:rFonts w:ascii="Tahoma" w:hAnsi="Tahoma" w:cs="Tahoma"/>
        </w:rPr>
        <w:t>az ellenőrzési program elkészítése és végrehajtása,</w:t>
      </w:r>
    </w:p>
    <w:p w14:paraId="753BC1E8" w14:textId="77777777" w:rsidR="00B9752B" w:rsidRPr="009D29F2" w:rsidRDefault="00B9752B" w:rsidP="002F1601">
      <w:pPr>
        <w:numPr>
          <w:ilvl w:val="0"/>
          <w:numId w:val="22"/>
        </w:numPr>
        <w:jc w:val="both"/>
        <w:rPr>
          <w:rFonts w:ascii="Tahoma" w:hAnsi="Tahoma" w:cs="Tahoma"/>
        </w:rPr>
      </w:pPr>
      <w:r w:rsidRPr="009D29F2">
        <w:rPr>
          <w:rFonts w:ascii="Tahoma" w:hAnsi="Tahoma" w:cs="Tahoma"/>
        </w:rPr>
        <w:t>az ellenőrzési módszerek kiválasztása,</w:t>
      </w:r>
    </w:p>
    <w:p w14:paraId="108ACD2E" w14:textId="77777777" w:rsidR="00B9752B" w:rsidRPr="009D29F2" w:rsidRDefault="00B9752B" w:rsidP="002F1601">
      <w:pPr>
        <w:numPr>
          <w:ilvl w:val="0"/>
          <w:numId w:val="22"/>
        </w:numPr>
        <w:jc w:val="both"/>
        <w:rPr>
          <w:rFonts w:ascii="Tahoma" w:hAnsi="Tahoma" w:cs="Tahoma"/>
        </w:rPr>
      </w:pPr>
      <w:r w:rsidRPr="009D29F2">
        <w:rPr>
          <w:rFonts w:ascii="Tahoma" w:hAnsi="Tahoma" w:cs="Tahoma"/>
        </w:rPr>
        <w:t xml:space="preserve">következtetések és ajánlások kidolgozása, ellenőrzési jelentés elkészítése, </w:t>
      </w:r>
    </w:p>
    <w:p w14:paraId="37EE26C4" w14:textId="77777777" w:rsidR="00B9752B" w:rsidRPr="009D29F2" w:rsidRDefault="00B9752B" w:rsidP="002F1601">
      <w:pPr>
        <w:numPr>
          <w:ilvl w:val="0"/>
          <w:numId w:val="22"/>
        </w:numPr>
        <w:jc w:val="both"/>
        <w:rPr>
          <w:rFonts w:ascii="Tahoma" w:hAnsi="Tahoma" w:cs="Tahoma"/>
        </w:rPr>
      </w:pPr>
      <w:r w:rsidRPr="009D29F2">
        <w:rPr>
          <w:rFonts w:ascii="Tahoma" w:hAnsi="Tahoma" w:cs="Tahoma"/>
        </w:rPr>
        <w:t xml:space="preserve">a belső ellenőr bizonyosságot adó ellenőrzési és belső ellenőrzési standardokkal összhangban álló tanácsadási tevékenységen kívül más tevékenység végrehajtásába nem vonható be. </w:t>
      </w:r>
    </w:p>
    <w:p w14:paraId="46520ADD" w14:textId="77777777" w:rsidR="00B9752B" w:rsidRPr="009D29F2" w:rsidRDefault="00B9752B" w:rsidP="00D72707">
      <w:pPr>
        <w:jc w:val="both"/>
        <w:rPr>
          <w:rFonts w:ascii="Tahoma" w:hAnsi="Tahoma" w:cs="Tahoma"/>
        </w:rPr>
      </w:pPr>
    </w:p>
    <w:p w14:paraId="54779C12" w14:textId="77777777" w:rsidR="00B9752B" w:rsidRPr="009D29F2" w:rsidRDefault="00B9752B" w:rsidP="00D72707">
      <w:pPr>
        <w:jc w:val="both"/>
        <w:rPr>
          <w:rFonts w:ascii="Tahoma" w:hAnsi="Tahoma" w:cs="Tahoma"/>
        </w:rPr>
      </w:pPr>
      <w:r w:rsidRPr="009D29F2">
        <w:rPr>
          <w:rFonts w:ascii="Tahoma" w:hAnsi="Tahoma" w:cs="Tahoma"/>
        </w:rPr>
        <w:lastRenderedPageBreak/>
        <w:t xml:space="preserve"> A Belső Ellenőrzési Iroda feladata: </w:t>
      </w:r>
    </w:p>
    <w:p w14:paraId="0BAB4BF0" w14:textId="77777777" w:rsidR="00B9752B" w:rsidRPr="009D29F2" w:rsidRDefault="00B9752B" w:rsidP="002F1601">
      <w:pPr>
        <w:numPr>
          <w:ilvl w:val="0"/>
          <w:numId w:val="23"/>
        </w:numPr>
        <w:jc w:val="both"/>
        <w:rPr>
          <w:rFonts w:ascii="Tahoma" w:hAnsi="Tahoma" w:cs="Tahoma"/>
        </w:rPr>
      </w:pPr>
      <w:r w:rsidRPr="009D29F2">
        <w:rPr>
          <w:rFonts w:ascii="Tahoma" w:hAnsi="Tahoma" w:cs="Tahoma"/>
        </w:rPr>
        <w:t>elemezni, vizsgálni és értékelni a belső kontrollrendszerek kiépítésének, működésének jogszabályoknak és szabályzatoknak való megfelelését,</w:t>
      </w:r>
    </w:p>
    <w:p w14:paraId="458CF128" w14:textId="77777777" w:rsidR="00B9752B" w:rsidRPr="009D29F2" w:rsidRDefault="00B9752B" w:rsidP="002F1601">
      <w:pPr>
        <w:numPr>
          <w:ilvl w:val="0"/>
          <w:numId w:val="23"/>
        </w:numPr>
        <w:jc w:val="both"/>
        <w:rPr>
          <w:rFonts w:ascii="Tahoma" w:hAnsi="Tahoma" w:cs="Tahoma"/>
        </w:rPr>
      </w:pPr>
      <w:r w:rsidRPr="009D29F2">
        <w:rPr>
          <w:rFonts w:ascii="Tahoma" w:hAnsi="Tahoma" w:cs="Tahoma"/>
        </w:rPr>
        <w:t xml:space="preserve">elemezni, vizsgálni és értékelni a belső kontrollrendszerek működésének gazdaságosságát, hatékonyságát és eredményességét, </w:t>
      </w:r>
    </w:p>
    <w:p w14:paraId="4B0C637F" w14:textId="77777777" w:rsidR="00B9752B" w:rsidRPr="009D29F2" w:rsidRDefault="00B9752B" w:rsidP="002F1601">
      <w:pPr>
        <w:numPr>
          <w:ilvl w:val="0"/>
          <w:numId w:val="23"/>
        </w:numPr>
        <w:jc w:val="both"/>
        <w:rPr>
          <w:rFonts w:ascii="Tahoma" w:hAnsi="Tahoma" w:cs="Tahoma"/>
        </w:rPr>
      </w:pPr>
      <w:r w:rsidRPr="009D29F2">
        <w:rPr>
          <w:rFonts w:ascii="Tahoma" w:hAnsi="Tahoma" w:cs="Tahoma"/>
        </w:rPr>
        <w:t xml:space="preserve">elemezni, vizsgálni a rendelkezésére álló erőforrásokkal való gazdálkodást, a vagyon megóvását és gyarapítását, valamint az elszámolások, beszámolók valódiságát, </w:t>
      </w:r>
    </w:p>
    <w:p w14:paraId="3551E26B" w14:textId="77777777" w:rsidR="00B9752B" w:rsidRPr="009D29F2" w:rsidRDefault="00B9752B" w:rsidP="002F1601">
      <w:pPr>
        <w:numPr>
          <w:ilvl w:val="0"/>
          <w:numId w:val="23"/>
        </w:numPr>
        <w:jc w:val="both"/>
        <w:rPr>
          <w:rFonts w:ascii="Tahoma" w:hAnsi="Tahoma" w:cs="Tahoma"/>
        </w:rPr>
      </w:pPr>
      <w:r w:rsidRPr="009D29F2">
        <w:rPr>
          <w:rFonts w:ascii="Tahoma" w:hAnsi="Tahoma" w:cs="Tahoma"/>
        </w:rPr>
        <w:t xml:space="preserve">a vizsgált folyamatokkal kapcsolatban megállapításokat és ajánlásokat tenni, valamint elemzéseket, értékeléseket készíteni a költségvetési szerv vezetője számára a költségvetési szerv működése eredményességének növelése, valamint a belső kontrollrendszerek javítása, továbbfejlesztése érdekében, </w:t>
      </w:r>
    </w:p>
    <w:p w14:paraId="2167F033" w14:textId="77777777" w:rsidR="00B9752B" w:rsidRPr="009D29F2" w:rsidRDefault="00B9752B" w:rsidP="002F1601">
      <w:pPr>
        <w:numPr>
          <w:ilvl w:val="0"/>
          <w:numId w:val="23"/>
        </w:numPr>
        <w:jc w:val="both"/>
        <w:rPr>
          <w:rFonts w:ascii="Tahoma" w:hAnsi="Tahoma" w:cs="Tahoma"/>
        </w:rPr>
      </w:pPr>
      <w:r w:rsidRPr="009D29F2">
        <w:rPr>
          <w:rFonts w:ascii="Tahoma" w:hAnsi="Tahoma" w:cs="Tahoma"/>
        </w:rPr>
        <w:t xml:space="preserve">ajánlásokat és javaslatokat megfogalmazni a kockázati tényezők, hiányosságok megszüntetése, kiküszöbölése vagy csökkentése, valamint a szabálytalanságok megelőzése, illetve feltárása érdekében, </w:t>
      </w:r>
    </w:p>
    <w:p w14:paraId="2B769963" w14:textId="77777777" w:rsidR="00B9752B" w:rsidRPr="009D29F2" w:rsidRDefault="00B9752B" w:rsidP="002F1601">
      <w:pPr>
        <w:numPr>
          <w:ilvl w:val="0"/>
          <w:numId w:val="23"/>
        </w:numPr>
        <w:jc w:val="both"/>
        <w:rPr>
          <w:rFonts w:ascii="Tahoma" w:hAnsi="Tahoma" w:cs="Tahoma"/>
        </w:rPr>
      </w:pPr>
      <w:r w:rsidRPr="009D29F2">
        <w:rPr>
          <w:rFonts w:ascii="Tahoma" w:hAnsi="Tahoma" w:cs="Tahoma"/>
        </w:rPr>
        <w:t>nyilvántartani és nyomon követni az ellenőrzési jelentések alapján megtett intézkedéseket;</w:t>
      </w:r>
    </w:p>
    <w:p w14:paraId="7FE74207" w14:textId="77777777" w:rsidR="00B9752B" w:rsidRPr="009D29F2" w:rsidRDefault="00B9752B" w:rsidP="002F1601">
      <w:pPr>
        <w:numPr>
          <w:ilvl w:val="0"/>
          <w:numId w:val="23"/>
        </w:numPr>
        <w:jc w:val="both"/>
        <w:rPr>
          <w:rFonts w:ascii="Tahoma" w:hAnsi="Tahoma" w:cs="Tahoma"/>
        </w:rPr>
      </w:pPr>
      <w:r w:rsidRPr="009D29F2">
        <w:rPr>
          <w:rFonts w:ascii="Tahoma" w:hAnsi="Tahoma" w:cs="Tahoma"/>
        </w:rPr>
        <w:lastRenderedPageBreak/>
        <w:t>a költségvetési szerven belül a jogszabályok, a nemzetközi és a magyarországi államháztartási belső ellenőrzési standardok és a belső ellenőrzési kézikönyvben rögzítettek szerint tanácsadási tevékenységet ellátni.</w:t>
      </w:r>
    </w:p>
    <w:p w14:paraId="65DD094A" w14:textId="77777777" w:rsidR="00B9752B" w:rsidRPr="009D29F2" w:rsidRDefault="00B9752B" w:rsidP="00D72707">
      <w:pPr>
        <w:jc w:val="both"/>
        <w:rPr>
          <w:rFonts w:ascii="Tahoma" w:hAnsi="Tahoma" w:cs="Tahoma"/>
        </w:rPr>
      </w:pPr>
    </w:p>
    <w:p w14:paraId="6BBA5ABC" w14:textId="77777777" w:rsidR="00B9752B" w:rsidRPr="009D29F2" w:rsidRDefault="00B9752B" w:rsidP="00D72707">
      <w:pPr>
        <w:jc w:val="both"/>
        <w:rPr>
          <w:rFonts w:ascii="Tahoma" w:hAnsi="Tahoma" w:cs="Tahoma"/>
        </w:rPr>
      </w:pPr>
      <w:r w:rsidRPr="009D29F2">
        <w:rPr>
          <w:rFonts w:ascii="Tahoma" w:hAnsi="Tahoma" w:cs="Tahoma"/>
        </w:rPr>
        <w:t xml:space="preserve">A belső ellenőrzést végző személyek munkájukat a vonatkozó jogszabályok, az illetékes miniszter által közzétett módszertani útmutatók, a belső ellenőrzési standardok és az intézményvezető által jóváhagyott belső ellenőrzési kézikönyv szerint végzik. </w:t>
      </w:r>
    </w:p>
    <w:p w14:paraId="6737CBFD" w14:textId="77777777" w:rsidR="00B9752B" w:rsidRPr="009D29F2" w:rsidRDefault="00B9752B" w:rsidP="00D72707">
      <w:pPr>
        <w:jc w:val="both"/>
        <w:rPr>
          <w:rFonts w:ascii="Tahoma" w:hAnsi="Tahoma" w:cs="Tahoma"/>
        </w:rPr>
      </w:pPr>
    </w:p>
    <w:p w14:paraId="6299A61D" w14:textId="77777777" w:rsidR="00B9752B" w:rsidRPr="009D29F2" w:rsidRDefault="00B9752B" w:rsidP="00D72707">
      <w:pPr>
        <w:jc w:val="both"/>
        <w:rPr>
          <w:rFonts w:ascii="Tahoma" w:hAnsi="Tahoma" w:cs="Tahoma"/>
        </w:rPr>
      </w:pPr>
      <w:r w:rsidRPr="009D29F2">
        <w:rPr>
          <w:rFonts w:ascii="Tahoma" w:hAnsi="Tahoma" w:cs="Tahoma"/>
        </w:rPr>
        <w:t xml:space="preserve">Az ellenőrzési munka megtervezéséhez a belső ellenőrzési vezető kockázatelemzés alapján stratégiai tervet és éves ellenőrzési tervet készít. A Veszprémi Bölcsődei és Egészségügyi Alapellátási Integrált Intézmény vezetője az intézményre vonatkozó ellenőrzési tervet az előző év december 31-ig hagyja jóvá. </w:t>
      </w:r>
    </w:p>
    <w:p w14:paraId="3B869461" w14:textId="77777777" w:rsidR="00B9752B" w:rsidRPr="009D29F2" w:rsidRDefault="00B9752B" w:rsidP="00D72707">
      <w:pPr>
        <w:jc w:val="both"/>
        <w:rPr>
          <w:rFonts w:ascii="Tahoma" w:hAnsi="Tahoma" w:cs="Tahoma"/>
        </w:rPr>
      </w:pPr>
    </w:p>
    <w:p w14:paraId="34F73205" w14:textId="77777777" w:rsidR="00731B36" w:rsidRPr="0004456F" w:rsidRDefault="00B9752B" w:rsidP="00D72707">
      <w:pPr>
        <w:jc w:val="both"/>
        <w:rPr>
          <w:rFonts w:ascii="Tahoma" w:hAnsi="Tahoma" w:cs="Tahoma"/>
        </w:rPr>
      </w:pPr>
      <w:r w:rsidRPr="009D29F2">
        <w:rPr>
          <w:rFonts w:ascii="Tahoma" w:hAnsi="Tahoma" w:cs="Tahoma"/>
        </w:rPr>
        <w:t xml:space="preserve">Az éves ellenőrzési tevékenységről a belső ellenőrzési vezető összefoglaló ellenőrzési jelentésben a tárgyévet követő év január 31-ig számot ad az intézményvezető részére. A 370/2013. (XII.31.) Korm. rendelet 49.§. (3) bekezdése értelmében helyi </w:t>
      </w:r>
      <w:r w:rsidRPr="009D29F2">
        <w:rPr>
          <w:rFonts w:ascii="Tahoma" w:hAnsi="Tahoma" w:cs="Tahoma"/>
        </w:rPr>
        <w:lastRenderedPageBreak/>
        <w:t>költségvetési szerv esetén a belső ellenőrzési vezető az éves ellenőrzési jelentést megküldi a polgármesternek, a jegyzőnek a tárgyévet követő február 15-ig.</w:t>
      </w:r>
    </w:p>
    <w:p w14:paraId="0A46A90F" w14:textId="77777777" w:rsidR="00834BAA" w:rsidRPr="009D29F2" w:rsidRDefault="00406A28" w:rsidP="00D72707">
      <w:pPr>
        <w:pStyle w:val="Cmsor1"/>
        <w:jc w:val="both"/>
        <w:rPr>
          <w:rFonts w:ascii="Tahoma" w:hAnsi="Tahoma" w:cs="Tahoma"/>
          <w:sz w:val="24"/>
          <w:szCs w:val="24"/>
        </w:rPr>
      </w:pPr>
      <w:bookmarkStart w:id="21" w:name="_Toc291045119"/>
      <w:bookmarkStart w:id="22" w:name="_Toc291045559"/>
      <w:bookmarkStart w:id="23" w:name="_Toc291045673"/>
      <w:bookmarkStart w:id="24" w:name="_Toc8298285"/>
      <w:r w:rsidRPr="009D29F2">
        <w:rPr>
          <w:rFonts w:ascii="Tahoma" w:hAnsi="Tahoma" w:cs="Tahoma"/>
          <w:sz w:val="24"/>
          <w:szCs w:val="24"/>
        </w:rPr>
        <w:t xml:space="preserve">5. </w:t>
      </w:r>
      <w:r w:rsidR="00BF1977" w:rsidRPr="009D29F2">
        <w:rPr>
          <w:rFonts w:ascii="Tahoma" w:hAnsi="Tahoma" w:cs="Tahoma"/>
          <w:sz w:val="24"/>
          <w:szCs w:val="24"/>
        </w:rPr>
        <w:t>A</w:t>
      </w:r>
      <w:r w:rsidR="00834BAA" w:rsidRPr="009D29F2">
        <w:rPr>
          <w:rFonts w:ascii="Tahoma" w:hAnsi="Tahoma" w:cs="Tahoma"/>
          <w:sz w:val="24"/>
          <w:szCs w:val="24"/>
        </w:rPr>
        <w:t>z intézmény sz</w:t>
      </w:r>
      <w:r w:rsidR="00BF1977" w:rsidRPr="009D29F2">
        <w:rPr>
          <w:rFonts w:ascii="Tahoma" w:hAnsi="Tahoma" w:cs="Tahoma"/>
          <w:sz w:val="24"/>
          <w:szCs w:val="24"/>
        </w:rPr>
        <w:t>ervezeti felépítésének leírása</w:t>
      </w:r>
      <w:bookmarkEnd w:id="21"/>
      <w:bookmarkEnd w:id="22"/>
      <w:bookmarkEnd w:id="23"/>
      <w:bookmarkEnd w:id="24"/>
    </w:p>
    <w:p w14:paraId="53D0639D" w14:textId="77777777" w:rsidR="00261754" w:rsidRPr="009D29F2" w:rsidRDefault="00261754" w:rsidP="00D72707">
      <w:pPr>
        <w:jc w:val="both"/>
        <w:rPr>
          <w:rFonts w:ascii="Tahoma" w:hAnsi="Tahoma" w:cs="Tahoma"/>
        </w:rPr>
      </w:pPr>
    </w:p>
    <w:p w14:paraId="7C8A5C97" w14:textId="77777777" w:rsidR="00261754" w:rsidRPr="009D29F2" w:rsidRDefault="00261754" w:rsidP="00D72707">
      <w:pPr>
        <w:jc w:val="both"/>
        <w:rPr>
          <w:rFonts w:ascii="Tahoma" w:hAnsi="Tahoma" w:cs="Tahoma"/>
        </w:rPr>
      </w:pPr>
      <w:r w:rsidRPr="009D29F2">
        <w:rPr>
          <w:rFonts w:ascii="Tahoma" w:hAnsi="Tahoma" w:cs="Tahoma"/>
        </w:rPr>
        <w:t xml:space="preserve">Az Intézmény két szakmailag független ellátást biztosít. Mindkét ellátási formára vonatkozóan a munkáltatói és gazdálkodási feladatokat </w:t>
      </w:r>
      <w:r w:rsidR="00891037" w:rsidRPr="009D29F2">
        <w:rPr>
          <w:rFonts w:ascii="Tahoma" w:hAnsi="Tahoma" w:cs="Tahoma"/>
        </w:rPr>
        <w:t>a</w:t>
      </w:r>
      <w:r w:rsidRPr="009D29F2">
        <w:rPr>
          <w:rFonts w:ascii="Tahoma" w:hAnsi="Tahoma" w:cs="Tahoma"/>
        </w:rPr>
        <w:t>z Igazgatás végzi.</w:t>
      </w:r>
      <w:r w:rsidR="00891037" w:rsidRPr="009D29F2">
        <w:rPr>
          <w:rFonts w:ascii="Tahoma" w:hAnsi="Tahoma" w:cs="Tahoma"/>
        </w:rPr>
        <w:t xml:space="preserve"> Az Igazgatáson történnek a munkaügyi ügyintézések, a vállalkozó orvosok rendelkezésére bocsátott rendelők tárgyi feltételeinek, működési feltételeinek koordinálása. A fogorvosi ügyelet megszervezése, valamint a területi- és iskola-egészségügyi dokumentációs feladatok.  A gazdálkodási feladatok mindkét területre kiterjedően kerülnek koordiná</w:t>
      </w:r>
      <w:r w:rsidR="00D72707" w:rsidRPr="009D29F2">
        <w:rPr>
          <w:rFonts w:ascii="Tahoma" w:hAnsi="Tahoma" w:cs="Tahoma"/>
        </w:rPr>
        <w:t>lásra, kontrol</w:t>
      </w:r>
      <w:r w:rsidR="00891037" w:rsidRPr="009D29F2">
        <w:rPr>
          <w:rFonts w:ascii="Tahoma" w:hAnsi="Tahoma" w:cs="Tahoma"/>
        </w:rPr>
        <w:t xml:space="preserve">lálásra. A hatékony gazdálkodás érdekében kiemelten kezelendő az együttműködés a </w:t>
      </w:r>
      <w:r w:rsidR="00ED50E2" w:rsidRPr="009D29F2">
        <w:rPr>
          <w:rFonts w:ascii="Tahoma" w:hAnsi="Tahoma" w:cs="Tahoma"/>
        </w:rPr>
        <w:t xml:space="preserve">VeInSzol </w:t>
      </w:r>
      <w:r w:rsidR="00891037" w:rsidRPr="009D29F2">
        <w:rPr>
          <w:rFonts w:ascii="Tahoma" w:hAnsi="Tahoma" w:cs="Tahoma"/>
        </w:rPr>
        <w:t xml:space="preserve">és a fenntartó pénzügyi </w:t>
      </w:r>
      <w:r w:rsidR="002570D3" w:rsidRPr="009D29F2">
        <w:rPr>
          <w:rFonts w:ascii="Tahoma" w:hAnsi="Tahoma" w:cs="Tahoma"/>
        </w:rPr>
        <w:t>iroda munkatársaival megvalósuló kapcsolattartás.</w:t>
      </w:r>
    </w:p>
    <w:p w14:paraId="630F15E6" w14:textId="77777777" w:rsidR="002570D3" w:rsidRPr="009D29F2" w:rsidRDefault="002570D3" w:rsidP="00D72707">
      <w:pPr>
        <w:jc w:val="both"/>
        <w:rPr>
          <w:rFonts w:ascii="Tahoma" w:hAnsi="Tahoma" w:cs="Tahoma"/>
        </w:rPr>
      </w:pPr>
      <w:r w:rsidRPr="009D29F2">
        <w:rPr>
          <w:rFonts w:ascii="Tahoma" w:hAnsi="Tahoma" w:cs="Tahoma"/>
        </w:rPr>
        <w:t>A szakmai feladatok tekintetében a fenntartó Közjóléti Irodájának vezetőjével, csoportvezetőjével és szociális, egészségügyi referensével szükséges a kapcsolattartás.</w:t>
      </w:r>
    </w:p>
    <w:p w14:paraId="54C7FAEF" w14:textId="77777777" w:rsidR="00891037" w:rsidRPr="009D29F2" w:rsidRDefault="00891037" w:rsidP="00D72707">
      <w:pPr>
        <w:jc w:val="both"/>
        <w:rPr>
          <w:rFonts w:ascii="Tahoma" w:hAnsi="Tahoma" w:cs="Tahoma"/>
        </w:rPr>
      </w:pPr>
    </w:p>
    <w:p w14:paraId="16F28F9F" w14:textId="77777777" w:rsidR="002570D3" w:rsidRPr="009D29F2" w:rsidRDefault="00891037" w:rsidP="00D72707">
      <w:pPr>
        <w:jc w:val="both"/>
        <w:rPr>
          <w:rFonts w:ascii="Tahoma" w:hAnsi="Tahoma" w:cs="Tahoma"/>
        </w:rPr>
      </w:pPr>
      <w:r w:rsidRPr="009D29F2">
        <w:rPr>
          <w:rFonts w:ascii="Tahoma" w:hAnsi="Tahoma" w:cs="Tahoma"/>
        </w:rPr>
        <w:lastRenderedPageBreak/>
        <w:t>A bölcsődék esetében az operatív feladatok ellátása a bölcsődevezető feladata. Az alaptevékenységet a szakmai dolgozók (kisgyermeknevelők, bölcsődei dajkák) végzik.</w:t>
      </w:r>
    </w:p>
    <w:p w14:paraId="727C96B5" w14:textId="77777777" w:rsidR="002570D3" w:rsidRPr="009D29F2" w:rsidRDefault="002570D3" w:rsidP="00D72707">
      <w:pPr>
        <w:jc w:val="both"/>
        <w:rPr>
          <w:rFonts w:ascii="Tahoma" w:hAnsi="Tahoma" w:cs="Tahoma"/>
        </w:rPr>
      </w:pPr>
    </w:p>
    <w:p w14:paraId="30AE96B0" w14:textId="77777777" w:rsidR="00234E41" w:rsidRPr="009D29F2" w:rsidRDefault="002570D3" w:rsidP="00D72707">
      <w:pPr>
        <w:jc w:val="both"/>
        <w:rPr>
          <w:rFonts w:ascii="Tahoma" w:hAnsi="Tahoma" w:cs="Tahoma"/>
        </w:rPr>
      </w:pPr>
      <w:r w:rsidRPr="009D29F2">
        <w:rPr>
          <w:rFonts w:ascii="Tahoma" w:hAnsi="Tahoma" w:cs="Tahoma"/>
        </w:rPr>
        <w:t>A</w:t>
      </w:r>
      <w:r w:rsidR="00E9583C" w:rsidRPr="00D60FF8">
        <w:rPr>
          <w:rFonts w:ascii="Tahoma" w:hAnsi="Tahoma" w:cs="Tahoma"/>
        </w:rPr>
        <w:t>z</w:t>
      </w:r>
      <w:r w:rsidR="00E9583C">
        <w:rPr>
          <w:rFonts w:ascii="Tahoma" w:hAnsi="Tahoma" w:cs="Tahoma"/>
        </w:rPr>
        <w:t xml:space="preserve"> </w:t>
      </w:r>
      <w:r w:rsidRPr="009D29F2">
        <w:rPr>
          <w:rFonts w:ascii="Tahoma" w:hAnsi="Tahoma" w:cs="Tahoma"/>
        </w:rPr>
        <w:t>iskolavédőnők feladatellátása az iskoláknál kialakított helyiségekben valósul meg.</w:t>
      </w:r>
      <w:r w:rsidR="00891037" w:rsidRPr="009D29F2">
        <w:rPr>
          <w:rFonts w:ascii="Tahoma" w:hAnsi="Tahoma" w:cs="Tahoma"/>
        </w:rPr>
        <w:t xml:space="preserve">  </w:t>
      </w:r>
    </w:p>
    <w:p w14:paraId="34D7BE5F" w14:textId="77777777" w:rsidR="00D02137" w:rsidRPr="009D29F2" w:rsidRDefault="00D02137" w:rsidP="00D72707">
      <w:pPr>
        <w:jc w:val="both"/>
        <w:rPr>
          <w:rFonts w:ascii="Tahoma" w:hAnsi="Tahoma" w:cs="Tahoma"/>
        </w:rPr>
      </w:pPr>
    </w:p>
    <w:p w14:paraId="53AF1395" w14:textId="77777777" w:rsidR="00083FED" w:rsidRDefault="00083FED" w:rsidP="00D72707">
      <w:pPr>
        <w:jc w:val="both"/>
        <w:rPr>
          <w:rFonts w:ascii="Tahoma" w:hAnsi="Tahoma" w:cs="Tahoma"/>
        </w:rPr>
      </w:pPr>
      <w:r w:rsidRPr="009D29F2">
        <w:rPr>
          <w:rFonts w:ascii="Tahoma" w:hAnsi="Tahoma" w:cs="Tahoma"/>
        </w:rPr>
        <w:t>Az intézményben foglalkoztatott dolgozók feladatainak leírását a munkaköri leírások tartalmazzák. A munkaköri leírásoknak tartalmazniuk kell a foglalkoztatott dolgozó jogállását, a szervezetben elfoglalt munkakörének megfelelő feladatait, jogait és kötelességeit névre szólóan.</w:t>
      </w:r>
    </w:p>
    <w:p w14:paraId="7E8F297F" w14:textId="77777777" w:rsidR="00AD4493" w:rsidRPr="009D29F2" w:rsidRDefault="00AD4493" w:rsidP="00D72707">
      <w:pPr>
        <w:jc w:val="both"/>
        <w:rPr>
          <w:rFonts w:ascii="Tahoma" w:hAnsi="Tahoma" w:cs="Tahoma"/>
        </w:rPr>
      </w:pPr>
    </w:p>
    <w:p w14:paraId="5537DC54" w14:textId="77777777" w:rsidR="00083FED" w:rsidRPr="009D29F2" w:rsidRDefault="00083FED" w:rsidP="00D311A4">
      <w:pPr>
        <w:pStyle w:val="Cmsor2"/>
        <w:spacing w:before="0" w:after="0"/>
        <w:jc w:val="both"/>
        <w:rPr>
          <w:rFonts w:ascii="Tahoma" w:hAnsi="Tahoma" w:cs="Tahoma"/>
          <w:sz w:val="24"/>
          <w:szCs w:val="24"/>
        </w:rPr>
      </w:pPr>
      <w:bookmarkStart w:id="25" w:name="_Toc8298286"/>
      <w:r w:rsidRPr="009D29F2">
        <w:rPr>
          <w:rFonts w:ascii="Tahoma" w:hAnsi="Tahoma" w:cs="Tahoma"/>
          <w:sz w:val="24"/>
          <w:szCs w:val="24"/>
        </w:rPr>
        <w:t>A</w:t>
      </w:r>
      <w:r w:rsidR="00A62CE5" w:rsidRPr="009D29F2">
        <w:rPr>
          <w:rFonts w:ascii="Tahoma" w:hAnsi="Tahoma" w:cs="Tahoma"/>
          <w:sz w:val="24"/>
          <w:szCs w:val="24"/>
        </w:rPr>
        <w:t xml:space="preserve">z intézmény </w:t>
      </w:r>
      <w:r w:rsidRPr="009D29F2">
        <w:rPr>
          <w:rFonts w:ascii="Tahoma" w:hAnsi="Tahoma" w:cs="Tahoma"/>
          <w:sz w:val="24"/>
          <w:szCs w:val="24"/>
        </w:rPr>
        <w:t>munkakörei:</w:t>
      </w:r>
      <w:bookmarkEnd w:id="25"/>
    </w:p>
    <w:p w14:paraId="5B0C71A2" w14:textId="77777777" w:rsidR="00BE1448" w:rsidRPr="009D29F2" w:rsidRDefault="00BE1448" w:rsidP="00D72707">
      <w:pPr>
        <w:jc w:val="both"/>
        <w:rPr>
          <w:rFonts w:ascii="Tahoma" w:hAnsi="Tahoma" w:cs="Tahoma"/>
        </w:rPr>
      </w:pPr>
    </w:p>
    <w:p w14:paraId="07703C01" w14:textId="77777777" w:rsidR="00234E41" w:rsidRPr="009D29F2" w:rsidRDefault="00234E41" w:rsidP="00D72707">
      <w:pPr>
        <w:jc w:val="both"/>
        <w:rPr>
          <w:rFonts w:ascii="Tahoma" w:hAnsi="Tahoma" w:cs="Tahoma"/>
        </w:rPr>
      </w:pPr>
      <w:r w:rsidRPr="009D29F2">
        <w:rPr>
          <w:rFonts w:ascii="Tahoma" w:hAnsi="Tahoma" w:cs="Tahoma"/>
        </w:rPr>
        <w:t>Az Igazgatáshoz tar</w:t>
      </w:r>
      <w:r w:rsidR="00E93FFC" w:rsidRPr="009D29F2">
        <w:rPr>
          <w:rFonts w:ascii="Tahoma" w:hAnsi="Tahoma" w:cs="Tahoma"/>
        </w:rPr>
        <w:t>t</w:t>
      </w:r>
      <w:r w:rsidRPr="009D29F2">
        <w:rPr>
          <w:rFonts w:ascii="Tahoma" w:hAnsi="Tahoma" w:cs="Tahoma"/>
        </w:rPr>
        <w:t>ozó munkakörök:</w:t>
      </w:r>
    </w:p>
    <w:p w14:paraId="77BAB845" w14:textId="77777777" w:rsidR="00234E41" w:rsidRPr="009D29F2" w:rsidRDefault="00234E41" w:rsidP="002F1601">
      <w:pPr>
        <w:numPr>
          <w:ilvl w:val="0"/>
          <w:numId w:val="10"/>
        </w:numPr>
        <w:jc w:val="both"/>
        <w:rPr>
          <w:rFonts w:ascii="Tahoma" w:hAnsi="Tahoma" w:cs="Tahoma"/>
        </w:rPr>
      </w:pPr>
      <w:r w:rsidRPr="009D29F2">
        <w:rPr>
          <w:rFonts w:ascii="Tahoma" w:hAnsi="Tahoma" w:cs="Tahoma"/>
        </w:rPr>
        <w:t>Intézményvezető</w:t>
      </w:r>
    </w:p>
    <w:p w14:paraId="513C1AF6" w14:textId="77777777" w:rsidR="00E93FFC" w:rsidRPr="00372689" w:rsidRDefault="00E93FFC" w:rsidP="002F1601">
      <w:pPr>
        <w:numPr>
          <w:ilvl w:val="0"/>
          <w:numId w:val="10"/>
        </w:numPr>
        <w:jc w:val="both"/>
        <w:rPr>
          <w:rFonts w:ascii="Tahoma" w:hAnsi="Tahoma" w:cs="Tahoma"/>
        </w:rPr>
      </w:pPr>
      <w:r w:rsidRPr="00372689">
        <w:rPr>
          <w:rFonts w:ascii="Tahoma" w:hAnsi="Tahoma" w:cs="Tahoma"/>
        </w:rPr>
        <w:t>Intézményvezető-helyettes</w:t>
      </w:r>
      <w:r w:rsidR="007439EC" w:rsidRPr="00372689">
        <w:rPr>
          <w:rFonts w:ascii="Tahoma" w:hAnsi="Tahoma" w:cs="Tahoma"/>
        </w:rPr>
        <w:t xml:space="preserve"> / vezető gazdasági ügyintéző</w:t>
      </w:r>
    </w:p>
    <w:p w14:paraId="09E33ECA" w14:textId="77777777" w:rsidR="00BF3981" w:rsidRPr="00372689" w:rsidRDefault="00BF3981" w:rsidP="002F1601">
      <w:pPr>
        <w:numPr>
          <w:ilvl w:val="0"/>
          <w:numId w:val="10"/>
        </w:numPr>
        <w:jc w:val="both"/>
        <w:rPr>
          <w:rFonts w:ascii="Tahoma" w:hAnsi="Tahoma" w:cs="Tahoma"/>
        </w:rPr>
      </w:pPr>
      <w:r w:rsidRPr="00372689">
        <w:rPr>
          <w:rFonts w:ascii="Tahoma" w:hAnsi="Tahoma" w:cs="Tahoma"/>
        </w:rPr>
        <w:t xml:space="preserve">Egészségügyi </w:t>
      </w:r>
      <w:r w:rsidR="00A91960" w:rsidRPr="00372689">
        <w:rPr>
          <w:rFonts w:ascii="Tahoma" w:hAnsi="Tahoma" w:cs="Tahoma"/>
        </w:rPr>
        <w:t xml:space="preserve">szakmai </w:t>
      </w:r>
      <w:r w:rsidRPr="00372689">
        <w:rPr>
          <w:rFonts w:ascii="Tahoma" w:hAnsi="Tahoma" w:cs="Tahoma"/>
        </w:rPr>
        <w:t>vezető</w:t>
      </w:r>
    </w:p>
    <w:p w14:paraId="6DEC82AD" w14:textId="77777777" w:rsidR="00234E41" w:rsidRPr="00372689" w:rsidRDefault="00234E41" w:rsidP="002F1601">
      <w:pPr>
        <w:numPr>
          <w:ilvl w:val="0"/>
          <w:numId w:val="10"/>
        </w:numPr>
        <w:jc w:val="both"/>
        <w:rPr>
          <w:rFonts w:ascii="Tahoma" w:hAnsi="Tahoma" w:cs="Tahoma"/>
        </w:rPr>
      </w:pPr>
      <w:r w:rsidRPr="00372689">
        <w:rPr>
          <w:rFonts w:ascii="Tahoma" w:hAnsi="Tahoma" w:cs="Tahoma"/>
        </w:rPr>
        <w:lastRenderedPageBreak/>
        <w:t>Munkaügyi ügyintéző</w:t>
      </w:r>
    </w:p>
    <w:p w14:paraId="255E2900" w14:textId="77777777" w:rsidR="00234E41" w:rsidRPr="00372689" w:rsidRDefault="00234E41" w:rsidP="002F1601">
      <w:pPr>
        <w:numPr>
          <w:ilvl w:val="0"/>
          <w:numId w:val="10"/>
        </w:numPr>
        <w:jc w:val="both"/>
        <w:rPr>
          <w:rFonts w:ascii="Tahoma" w:hAnsi="Tahoma" w:cs="Tahoma"/>
        </w:rPr>
      </w:pPr>
      <w:r w:rsidRPr="00372689">
        <w:rPr>
          <w:rFonts w:ascii="Tahoma" w:hAnsi="Tahoma" w:cs="Tahoma"/>
        </w:rPr>
        <w:t xml:space="preserve">Egészségügyi </w:t>
      </w:r>
      <w:r w:rsidR="00B51760" w:rsidRPr="00372689">
        <w:rPr>
          <w:rFonts w:ascii="Tahoma" w:hAnsi="Tahoma" w:cs="Tahoma"/>
        </w:rPr>
        <w:t>gazdaság</w:t>
      </w:r>
      <w:r w:rsidRPr="00372689">
        <w:rPr>
          <w:rFonts w:ascii="Tahoma" w:hAnsi="Tahoma" w:cs="Tahoma"/>
        </w:rPr>
        <w:t>i ügyintéző</w:t>
      </w:r>
    </w:p>
    <w:p w14:paraId="2857AC1C" w14:textId="77777777" w:rsidR="00234E41" w:rsidRPr="00372689" w:rsidRDefault="00211774" w:rsidP="002F1601">
      <w:pPr>
        <w:numPr>
          <w:ilvl w:val="0"/>
          <w:numId w:val="10"/>
        </w:numPr>
        <w:jc w:val="both"/>
        <w:rPr>
          <w:rFonts w:ascii="Tahoma" w:hAnsi="Tahoma" w:cs="Tahoma"/>
        </w:rPr>
      </w:pPr>
      <w:r w:rsidRPr="00372689">
        <w:rPr>
          <w:rFonts w:ascii="Tahoma" w:hAnsi="Tahoma" w:cs="Tahoma"/>
        </w:rPr>
        <w:t>S</w:t>
      </w:r>
      <w:r w:rsidR="00234E41" w:rsidRPr="00372689">
        <w:rPr>
          <w:rFonts w:ascii="Tahoma" w:hAnsi="Tahoma" w:cs="Tahoma"/>
        </w:rPr>
        <w:t>zaktanácsadó</w:t>
      </w:r>
    </w:p>
    <w:p w14:paraId="4672701C" w14:textId="77777777" w:rsidR="00234E41" w:rsidRPr="00372689" w:rsidRDefault="00234E41" w:rsidP="00D72707">
      <w:pPr>
        <w:numPr>
          <w:ilvl w:val="0"/>
          <w:numId w:val="10"/>
        </w:numPr>
        <w:jc w:val="both"/>
        <w:rPr>
          <w:rFonts w:ascii="Tahoma" w:hAnsi="Tahoma" w:cs="Tahoma"/>
        </w:rPr>
      </w:pPr>
      <w:r w:rsidRPr="00372689">
        <w:rPr>
          <w:rFonts w:ascii="Tahoma" w:hAnsi="Tahoma" w:cs="Tahoma"/>
        </w:rPr>
        <w:t>Gépkocsivezető</w:t>
      </w:r>
    </w:p>
    <w:p w14:paraId="2F43B605" w14:textId="77777777" w:rsidR="0009036D" w:rsidRPr="00372689" w:rsidRDefault="0009036D" w:rsidP="00AD4493">
      <w:pPr>
        <w:jc w:val="both"/>
        <w:rPr>
          <w:rFonts w:ascii="Tahoma" w:hAnsi="Tahoma" w:cs="Tahoma"/>
        </w:rPr>
      </w:pPr>
    </w:p>
    <w:p w14:paraId="53AA9B1B" w14:textId="77777777" w:rsidR="00234E41" w:rsidRPr="00372689" w:rsidRDefault="00234E41" w:rsidP="00D72707">
      <w:pPr>
        <w:jc w:val="both"/>
        <w:rPr>
          <w:rFonts w:ascii="Tahoma" w:hAnsi="Tahoma" w:cs="Tahoma"/>
        </w:rPr>
      </w:pPr>
      <w:r w:rsidRPr="00372689">
        <w:rPr>
          <w:rFonts w:ascii="Tahoma" w:hAnsi="Tahoma" w:cs="Tahoma"/>
        </w:rPr>
        <w:t>A bölcsődei ellátáshoz tartozó munkakörök:</w:t>
      </w:r>
    </w:p>
    <w:p w14:paraId="530D4AFA" w14:textId="77777777" w:rsidR="00234E41" w:rsidRPr="00372689" w:rsidRDefault="00234E41" w:rsidP="002F1601">
      <w:pPr>
        <w:numPr>
          <w:ilvl w:val="0"/>
          <w:numId w:val="19"/>
        </w:numPr>
        <w:jc w:val="both"/>
        <w:rPr>
          <w:rFonts w:ascii="Tahoma" w:hAnsi="Tahoma" w:cs="Tahoma"/>
        </w:rPr>
      </w:pPr>
      <w:r w:rsidRPr="00372689">
        <w:rPr>
          <w:rFonts w:ascii="Tahoma" w:hAnsi="Tahoma" w:cs="Tahoma"/>
        </w:rPr>
        <w:t>Bölcsődevezető</w:t>
      </w:r>
    </w:p>
    <w:p w14:paraId="40022F70" w14:textId="77777777" w:rsidR="00234E41" w:rsidRPr="00372689" w:rsidRDefault="00234E41" w:rsidP="002F1601">
      <w:pPr>
        <w:numPr>
          <w:ilvl w:val="0"/>
          <w:numId w:val="19"/>
        </w:numPr>
        <w:jc w:val="both"/>
        <w:rPr>
          <w:rFonts w:ascii="Tahoma" w:hAnsi="Tahoma" w:cs="Tahoma"/>
        </w:rPr>
      </w:pPr>
      <w:r w:rsidRPr="00372689">
        <w:rPr>
          <w:rFonts w:ascii="Tahoma" w:hAnsi="Tahoma" w:cs="Tahoma"/>
        </w:rPr>
        <w:t>Kisgyermeknevelő</w:t>
      </w:r>
    </w:p>
    <w:p w14:paraId="2EE2B4A1" w14:textId="77777777" w:rsidR="00234E41" w:rsidRPr="00372689" w:rsidRDefault="00234E41" w:rsidP="002F1601">
      <w:pPr>
        <w:numPr>
          <w:ilvl w:val="0"/>
          <w:numId w:val="19"/>
        </w:numPr>
        <w:jc w:val="both"/>
        <w:rPr>
          <w:rFonts w:ascii="Tahoma" w:hAnsi="Tahoma" w:cs="Tahoma"/>
        </w:rPr>
      </w:pPr>
      <w:r w:rsidRPr="00372689">
        <w:rPr>
          <w:rFonts w:ascii="Tahoma" w:hAnsi="Tahoma" w:cs="Tahoma"/>
        </w:rPr>
        <w:t>Bölcsődei dajka</w:t>
      </w:r>
    </w:p>
    <w:p w14:paraId="4A384F44" w14:textId="77777777" w:rsidR="00234E41" w:rsidRPr="00372689" w:rsidRDefault="00234E41" w:rsidP="002F1601">
      <w:pPr>
        <w:numPr>
          <w:ilvl w:val="0"/>
          <w:numId w:val="19"/>
        </w:numPr>
        <w:jc w:val="both"/>
        <w:rPr>
          <w:rFonts w:ascii="Tahoma" w:hAnsi="Tahoma" w:cs="Tahoma"/>
        </w:rPr>
      </w:pPr>
      <w:r w:rsidRPr="00372689">
        <w:rPr>
          <w:rFonts w:ascii="Tahoma" w:hAnsi="Tahoma" w:cs="Tahoma"/>
        </w:rPr>
        <w:t>Élelmezésvezető / gazdasági ügyintéző</w:t>
      </w:r>
    </w:p>
    <w:p w14:paraId="6D45C82E" w14:textId="77777777" w:rsidR="00234E41" w:rsidRPr="00372689" w:rsidRDefault="00234E41" w:rsidP="002F1601">
      <w:pPr>
        <w:numPr>
          <w:ilvl w:val="0"/>
          <w:numId w:val="19"/>
        </w:numPr>
        <w:jc w:val="both"/>
        <w:rPr>
          <w:rFonts w:ascii="Tahoma" w:hAnsi="Tahoma" w:cs="Tahoma"/>
        </w:rPr>
      </w:pPr>
      <w:r w:rsidRPr="00372689">
        <w:rPr>
          <w:rFonts w:ascii="Tahoma" w:hAnsi="Tahoma" w:cs="Tahoma"/>
        </w:rPr>
        <w:t>Szakács</w:t>
      </w:r>
    </w:p>
    <w:p w14:paraId="291D7CCE" w14:textId="77777777" w:rsidR="00234E41" w:rsidRPr="00372689" w:rsidRDefault="00234E41" w:rsidP="002F1601">
      <w:pPr>
        <w:numPr>
          <w:ilvl w:val="0"/>
          <w:numId w:val="19"/>
        </w:numPr>
        <w:jc w:val="both"/>
        <w:rPr>
          <w:rFonts w:ascii="Tahoma" w:hAnsi="Tahoma" w:cs="Tahoma"/>
        </w:rPr>
      </w:pPr>
      <w:r w:rsidRPr="00372689">
        <w:rPr>
          <w:rFonts w:ascii="Tahoma" w:hAnsi="Tahoma" w:cs="Tahoma"/>
        </w:rPr>
        <w:t>Konyhai kisegítő</w:t>
      </w:r>
    </w:p>
    <w:p w14:paraId="6B49BA7B" w14:textId="77777777" w:rsidR="00234E41" w:rsidRPr="00372689" w:rsidRDefault="00234E41" w:rsidP="00D72707">
      <w:pPr>
        <w:numPr>
          <w:ilvl w:val="0"/>
          <w:numId w:val="19"/>
        </w:numPr>
        <w:jc w:val="both"/>
        <w:rPr>
          <w:rFonts w:ascii="Tahoma" w:hAnsi="Tahoma" w:cs="Tahoma"/>
        </w:rPr>
      </w:pPr>
      <w:r w:rsidRPr="00372689">
        <w:rPr>
          <w:rFonts w:ascii="Tahoma" w:hAnsi="Tahoma" w:cs="Tahoma"/>
        </w:rPr>
        <w:t>Mosó-</w:t>
      </w:r>
      <w:r w:rsidR="00B51760" w:rsidRPr="00372689">
        <w:rPr>
          <w:rFonts w:ascii="Tahoma" w:hAnsi="Tahoma" w:cs="Tahoma"/>
        </w:rPr>
        <w:t xml:space="preserve"> </w:t>
      </w:r>
      <w:r w:rsidRPr="00372689">
        <w:rPr>
          <w:rFonts w:ascii="Tahoma" w:hAnsi="Tahoma" w:cs="Tahoma"/>
        </w:rPr>
        <w:t>/</w:t>
      </w:r>
      <w:r w:rsidR="00B51760" w:rsidRPr="00372689">
        <w:rPr>
          <w:rFonts w:ascii="Tahoma" w:hAnsi="Tahoma" w:cs="Tahoma"/>
        </w:rPr>
        <w:t xml:space="preserve"> </w:t>
      </w:r>
      <w:r w:rsidRPr="00372689">
        <w:rPr>
          <w:rFonts w:ascii="Tahoma" w:hAnsi="Tahoma" w:cs="Tahoma"/>
        </w:rPr>
        <w:t>varrónő</w:t>
      </w:r>
    </w:p>
    <w:p w14:paraId="0684041D" w14:textId="77777777" w:rsidR="00046290" w:rsidRPr="00372689" w:rsidRDefault="00046290" w:rsidP="00046290">
      <w:pPr>
        <w:ind w:left="360"/>
        <w:jc w:val="both"/>
        <w:rPr>
          <w:rFonts w:ascii="Tahoma" w:hAnsi="Tahoma" w:cs="Tahoma"/>
        </w:rPr>
      </w:pPr>
    </w:p>
    <w:p w14:paraId="119E70BB" w14:textId="77777777" w:rsidR="00234E41" w:rsidRPr="00372689" w:rsidRDefault="00234E41" w:rsidP="00D72707">
      <w:pPr>
        <w:jc w:val="both"/>
        <w:rPr>
          <w:rFonts w:ascii="Tahoma" w:hAnsi="Tahoma" w:cs="Tahoma"/>
        </w:rPr>
      </w:pPr>
      <w:r w:rsidRPr="00372689">
        <w:rPr>
          <w:rFonts w:ascii="Tahoma" w:hAnsi="Tahoma" w:cs="Tahoma"/>
        </w:rPr>
        <w:t>Az egészségügyi alapellátáshoz tartozó munkakörök:</w:t>
      </w:r>
    </w:p>
    <w:p w14:paraId="06575F26" w14:textId="77777777" w:rsidR="00A27E8D" w:rsidRPr="006F5844" w:rsidRDefault="00A27E8D" w:rsidP="002F1601">
      <w:pPr>
        <w:numPr>
          <w:ilvl w:val="0"/>
          <w:numId w:val="19"/>
        </w:numPr>
        <w:jc w:val="both"/>
        <w:rPr>
          <w:rFonts w:ascii="Tahoma" w:hAnsi="Tahoma" w:cs="Tahoma"/>
        </w:rPr>
      </w:pPr>
      <w:r w:rsidRPr="006F5844">
        <w:rPr>
          <w:rFonts w:ascii="Tahoma" w:hAnsi="Tahoma" w:cs="Tahoma"/>
        </w:rPr>
        <w:t>Fogorvos</w:t>
      </w:r>
    </w:p>
    <w:p w14:paraId="60E9E488" w14:textId="77777777" w:rsidR="00A27E8D" w:rsidRPr="006F5844" w:rsidRDefault="00A27E8D" w:rsidP="002F1601">
      <w:pPr>
        <w:numPr>
          <w:ilvl w:val="0"/>
          <w:numId w:val="19"/>
        </w:numPr>
        <w:jc w:val="both"/>
        <w:rPr>
          <w:rFonts w:ascii="Tahoma" w:hAnsi="Tahoma" w:cs="Tahoma"/>
        </w:rPr>
      </w:pPr>
      <w:r w:rsidRPr="006F5844">
        <w:rPr>
          <w:rFonts w:ascii="Tahoma" w:hAnsi="Tahoma" w:cs="Tahoma"/>
        </w:rPr>
        <w:t>Iskola-ifjúsági orvos</w:t>
      </w:r>
    </w:p>
    <w:p w14:paraId="07F12A4C" w14:textId="77777777" w:rsidR="00234E41" w:rsidRPr="00372689" w:rsidRDefault="00234E41" w:rsidP="002F1601">
      <w:pPr>
        <w:numPr>
          <w:ilvl w:val="0"/>
          <w:numId w:val="19"/>
        </w:numPr>
        <w:jc w:val="both"/>
        <w:rPr>
          <w:rFonts w:ascii="Tahoma" w:hAnsi="Tahoma" w:cs="Tahoma"/>
        </w:rPr>
      </w:pPr>
      <w:r w:rsidRPr="00372689">
        <w:rPr>
          <w:rFonts w:ascii="Tahoma" w:hAnsi="Tahoma" w:cs="Tahoma"/>
        </w:rPr>
        <w:t>Iskolavédőnő</w:t>
      </w:r>
    </w:p>
    <w:p w14:paraId="49F066DF" w14:textId="77777777" w:rsidR="00234E41" w:rsidRPr="00372689" w:rsidRDefault="00234E41" w:rsidP="002F1601">
      <w:pPr>
        <w:numPr>
          <w:ilvl w:val="0"/>
          <w:numId w:val="19"/>
        </w:numPr>
        <w:jc w:val="both"/>
        <w:rPr>
          <w:rFonts w:ascii="Tahoma" w:hAnsi="Tahoma" w:cs="Tahoma"/>
        </w:rPr>
      </w:pPr>
      <w:r w:rsidRPr="00372689">
        <w:rPr>
          <w:rFonts w:ascii="Tahoma" w:hAnsi="Tahoma" w:cs="Tahoma"/>
        </w:rPr>
        <w:lastRenderedPageBreak/>
        <w:t>Fogászati röntgenasszisztens</w:t>
      </w:r>
    </w:p>
    <w:p w14:paraId="26A75ADF" w14:textId="77777777" w:rsidR="00E05032" w:rsidRPr="00372689" w:rsidRDefault="00E05032" w:rsidP="002F1601">
      <w:pPr>
        <w:numPr>
          <w:ilvl w:val="0"/>
          <w:numId w:val="19"/>
        </w:numPr>
        <w:jc w:val="both"/>
        <w:rPr>
          <w:rFonts w:ascii="Tahoma" w:hAnsi="Tahoma" w:cs="Tahoma"/>
        </w:rPr>
      </w:pPr>
      <w:r w:rsidRPr="00372689">
        <w:rPr>
          <w:rFonts w:ascii="Tahoma" w:hAnsi="Tahoma" w:cs="Tahoma"/>
        </w:rPr>
        <w:t>Egészségügyi asszisztens</w:t>
      </w:r>
    </w:p>
    <w:p w14:paraId="7D55D907" w14:textId="77777777" w:rsidR="00234E41" w:rsidRPr="00372689" w:rsidRDefault="00234E41" w:rsidP="002F1601">
      <w:pPr>
        <w:numPr>
          <w:ilvl w:val="0"/>
          <w:numId w:val="19"/>
        </w:numPr>
        <w:jc w:val="both"/>
        <w:rPr>
          <w:rFonts w:ascii="Tahoma" w:hAnsi="Tahoma" w:cs="Tahoma"/>
        </w:rPr>
      </w:pPr>
      <w:r w:rsidRPr="00372689">
        <w:rPr>
          <w:rFonts w:ascii="Tahoma" w:hAnsi="Tahoma" w:cs="Tahoma"/>
        </w:rPr>
        <w:t>Takarító</w:t>
      </w:r>
    </w:p>
    <w:p w14:paraId="6173CE56" w14:textId="77777777" w:rsidR="00C61479" w:rsidRPr="009D29F2" w:rsidRDefault="00C61479" w:rsidP="00D72707">
      <w:pPr>
        <w:ind w:left="360"/>
        <w:jc w:val="both"/>
        <w:rPr>
          <w:rFonts w:ascii="Tahoma" w:hAnsi="Tahoma" w:cs="Tahoma"/>
        </w:rPr>
      </w:pPr>
    </w:p>
    <w:p w14:paraId="32BFAF8E" w14:textId="77777777" w:rsidR="00083FED" w:rsidRPr="009D29F2" w:rsidRDefault="00575E27" w:rsidP="00D72707">
      <w:pPr>
        <w:jc w:val="both"/>
        <w:rPr>
          <w:rFonts w:ascii="Tahoma" w:hAnsi="Tahoma" w:cs="Tahoma"/>
        </w:rPr>
      </w:pPr>
      <w:r w:rsidRPr="009D29F2">
        <w:rPr>
          <w:rFonts w:ascii="Tahoma" w:hAnsi="Tahoma" w:cs="Tahoma"/>
        </w:rPr>
        <w:t>A</w:t>
      </w:r>
      <w:r w:rsidR="00221594" w:rsidRPr="009D29F2">
        <w:rPr>
          <w:rFonts w:ascii="Tahoma" w:hAnsi="Tahoma" w:cs="Tahoma"/>
        </w:rPr>
        <w:t xml:space="preserve"> személyes gondoskodást nyújtó gyermekjóléti, gyermekvédelmi intézmények, valamint személyek szakmai feladatairól és működésük feltételeiről </w:t>
      </w:r>
      <w:r w:rsidR="001E2C13" w:rsidRPr="009D29F2">
        <w:rPr>
          <w:rFonts w:ascii="Tahoma" w:hAnsi="Tahoma" w:cs="Tahoma"/>
        </w:rPr>
        <w:t>szóló</w:t>
      </w:r>
      <w:r w:rsidR="00221594" w:rsidRPr="009D29F2">
        <w:rPr>
          <w:rFonts w:ascii="Tahoma" w:hAnsi="Tahoma" w:cs="Tahoma"/>
        </w:rPr>
        <w:t xml:space="preserve"> </w:t>
      </w:r>
      <w:r w:rsidR="00083FED" w:rsidRPr="009D29F2">
        <w:rPr>
          <w:rFonts w:ascii="Tahoma" w:hAnsi="Tahoma" w:cs="Tahoma"/>
        </w:rPr>
        <w:t>15/1998 (IV.30.) NM rendele</w:t>
      </w:r>
      <w:r w:rsidR="00406A28" w:rsidRPr="009D29F2">
        <w:rPr>
          <w:rFonts w:ascii="Tahoma" w:hAnsi="Tahoma" w:cs="Tahoma"/>
        </w:rPr>
        <w:t xml:space="preserve">t </w:t>
      </w:r>
      <w:r w:rsidRPr="009D29F2">
        <w:rPr>
          <w:rFonts w:ascii="Tahoma" w:hAnsi="Tahoma" w:cs="Tahoma"/>
        </w:rPr>
        <w:t>2</w:t>
      </w:r>
      <w:r w:rsidR="00406A28" w:rsidRPr="009D29F2">
        <w:rPr>
          <w:rFonts w:ascii="Tahoma" w:hAnsi="Tahoma" w:cs="Tahoma"/>
        </w:rPr>
        <w:t xml:space="preserve">. számú melléklete alapján az intézmény bölcsődei </w:t>
      </w:r>
      <w:r w:rsidR="00083FED" w:rsidRPr="009D29F2">
        <w:rPr>
          <w:rFonts w:ascii="Tahoma" w:hAnsi="Tahoma" w:cs="Tahoma"/>
        </w:rPr>
        <w:t xml:space="preserve">szervezeti egységében a </w:t>
      </w:r>
      <w:r w:rsidR="009846C5" w:rsidRPr="009D29F2">
        <w:rPr>
          <w:rFonts w:ascii="Tahoma" w:hAnsi="Tahoma" w:cs="Tahoma"/>
        </w:rPr>
        <w:t>szakmai vezetési feladatok</w:t>
      </w:r>
      <w:r w:rsidR="00083FED" w:rsidRPr="009D29F2">
        <w:rPr>
          <w:rFonts w:ascii="Tahoma" w:hAnsi="Tahoma" w:cs="Tahoma"/>
        </w:rPr>
        <w:t xml:space="preserve"> ellátására </w:t>
      </w:r>
      <w:r w:rsidR="00DB3202" w:rsidRPr="009D29F2">
        <w:rPr>
          <w:rFonts w:ascii="Tahoma" w:hAnsi="Tahoma" w:cs="Tahoma"/>
        </w:rPr>
        <w:t>k</w:t>
      </w:r>
      <w:r w:rsidR="0070448A" w:rsidRPr="009D29F2">
        <w:rPr>
          <w:rFonts w:ascii="Tahoma" w:hAnsi="Tahoma" w:cs="Tahoma"/>
        </w:rPr>
        <w:t>isgyermeknevelő</w:t>
      </w:r>
      <w:r w:rsidR="00083FED" w:rsidRPr="009D29F2">
        <w:rPr>
          <w:rFonts w:ascii="Tahoma" w:hAnsi="Tahoma" w:cs="Tahoma"/>
        </w:rPr>
        <w:t xml:space="preserve"> munkakörben foglalkoztatott </w:t>
      </w:r>
      <w:r w:rsidR="009846C5" w:rsidRPr="009D29F2">
        <w:rPr>
          <w:rFonts w:ascii="Tahoma" w:hAnsi="Tahoma" w:cs="Tahoma"/>
        </w:rPr>
        <w:t>szak</w:t>
      </w:r>
      <w:r w:rsidR="00083FED" w:rsidRPr="009D29F2">
        <w:rPr>
          <w:rFonts w:ascii="Tahoma" w:hAnsi="Tahoma" w:cs="Tahoma"/>
        </w:rPr>
        <w:t xml:space="preserve">dolgozó </w:t>
      </w:r>
      <w:r w:rsidR="009846C5" w:rsidRPr="009D29F2">
        <w:rPr>
          <w:rFonts w:ascii="Tahoma" w:hAnsi="Tahoma" w:cs="Tahoma"/>
        </w:rPr>
        <w:t>kérhető fel határozott idejű megbízással</w:t>
      </w:r>
      <w:r w:rsidR="00083FED" w:rsidRPr="009D29F2">
        <w:rPr>
          <w:rFonts w:ascii="Tahoma" w:hAnsi="Tahoma" w:cs="Tahoma"/>
        </w:rPr>
        <w:t>. A vez</w:t>
      </w:r>
      <w:r w:rsidR="00DB3202" w:rsidRPr="009D29F2">
        <w:rPr>
          <w:rFonts w:ascii="Tahoma" w:hAnsi="Tahoma" w:cs="Tahoma"/>
        </w:rPr>
        <w:t xml:space="preserve">etői feladatokkal megbízott </w:t>
      </w:r>
      <w:r w:rsidR="0070448A" w:rsidRPr="009D29F2">
        <w:rPr>
          <w:rFonts w:ascii="Tahoma" w:hAnsi="Tahoma" w:cs="Tahoma"/>
        </w:rPr>
        <w:t>kisgyermeknevelő</w:t>
      </w:r>
      <w:r w:rsidR="00633C43" w:rsidRPr="009D29F2">
        <w:rPr>
          <w:rFonts w:ascii="Tahoma" w:hAnsi="Tahoma" w:cs="Tahoma"/>
        </w:rPr>
        <w:t xml:space="preserve"> megjelölése: bölcsődevezető</w:t>
      </w:r>
      <w:r w:rsidR="00083FED" w:rsidRPr="009D29F2">
        <w:rPr>
          <w:rFonts w:ascii="Tahoma" w:hAnsi="Tahoma" w:cs="Tahoma"/>
        </w:rPr>
        <w:t>.</w:t>
      </w:r>
    </w:p>
    <w:p w14:paraId="7EBEAD27" w14:textId="77777777" w:rsidR="008A5B7C" w:rsidRPr="009D29F2" w:rsidRDefault="008A5B7C" w:rsidP="00D72707">
      <w:pPr>
        <w:jc w:val="both"/>
        <w:rPr>
          <w:rFonts w:ascii="Tahoma" w:hAnsi="Tahoma" w:cs="Tahoma"/>
        </w:rPr>
      </w:pPr>
    </w:p>
    <w:p w14:paraId="7405B7D0" w14:textId="77777777" w:rsidR="00083FED" w:rsidRPr="009D29F2" w:rsidRDefault="00083FED" w:rsidP="00D72707">
      <w:pPr>
        <w:jc w:val="both"/>
        <w:rPr>
          <w:rFonts w:ascii="Tahoma" w:hAnsi="Tahoma" w:cs="Tahoma"/>
        </w:rPr>
      </w:pPr>
      <w:r w:rsidRPr="009D29F2">
        <w:rPr>
          <w:rFonts w:ascii="Tahoma" w:hAnsi="Tahoma" w:cs="Tahoma"/>
        </w:rPr>
        <w:t>A munkaköri leírások elkészítéséért és aktualizálásáért felelős:</w:t>
      </w:r>
    </w:p>
    <w:p w14:paraId="1A699024" w14:textId="77777777" w:rsidR="00770EA6" w:rsidRPr="009D29F2" w:rsidRDefault="00770EA6" w:rsidP="00D72707">
      <w:pPr>
        <w:jc w:val="both"/>
        <w:rPr>
          <w:rFonts w:ascii="Tahoma" w:hAnsi="Tahoma" w:cs="Tahoma"/>
        </w:rPr>
      </w:pPr>
    </w:p>
    <w:p w14:paraId="5ECB6601" w14:textId="77777777" w:rsidR="00083FED" w:rsidRPr="009D29F2" w:rsidRDefault="00083FED" w:rsidP="002F1601">
      <w:pPr>
        <w:numPr>
          <w:ilvl w:val="0"/>
          <w:numId w:val="6"/>
        </w:numPr>
        <w:jc w:val="both"/>
        <w:rPr>
          <w:rFonts w:ascii="Tahoma" w:hAnsi="Tahoma" w:cs="Tahoma"/>
        </w:rPr>
      </w:pPr>
      <w:r w:rsidRPr="009D29F2">
        <w:rPr>
          <w:rFonts w:ascii="Tahoma" w:hAnsi="Tahoma" w:cs="Tahoma"/>
        </w:rPr>
        <w:t>Vezetői beosztás</w:t>
      </w:r>
      <w:r w:rsidR="00406A28" w:rsidRPr="009D29F2">
        <w:rPr>
          <w:rFonts w:ascii="Tahoma" w:hAnsi="Tahoma" w:cs="Tahoma"/>
        </w:rPr>
        <w:t xml:space="preserve"> és az egészségügyi alapellátásban dolgozók</w:t>
      </w:r>
      <w:r w:rsidRPr="009D29F2">
        <w:rPr>
          <w:rFonts w:ascii="Tahoma" w:hAnsi="Tahoma" w:cs="Tahoma"/>
        </w:rPr>
        <w:t xml:space="preserve"> esetén az </w:t>
      </w:r>
      <w:r w:rsidR="00406A28" w:rsidRPr="009D29F2">
        <w:rPr>
          <w:rFonts w:ascii="Tahoma" w:hAnsi="Tahoma" w:cs="Tahoma"/>
        </w:rPr>
        <w:t>intézményvezető</w:t>
      </w:r>
      <w:r w:rsidRPr="009D29F2">
        <w:rPr>
          <w:rFonts w:ascii="Tahoma" w:hAnsi="Tahoma" w:cs="Tahoma"/>
        </w:rPr>
        <w:t>.</w:t>
      </w:r>
    </w:p>
    <w:p w14:paraId="3C1525A8" w14:textId="77777777" w:rsidR="00083FED" w:rsidRPr="009D29F2" w:rsidRDefault="00083FED" w:rsidP="002F1601">
      <w:pPr>
        <w:numPr>
          <w:ilvl w:val="0"/>
          <w:numId w:val="6"/>
        </w:numPr>
        <w:jc w:val="both"/>
        <w:rPr>
          <w:rFonts w:ascii="Tahoma" w:hAnsi="Tahoma" w:cs="Tahoma"/>
        </w:rPr>
      </w:pPr>
      <w:r w:rsidRPr="009D29F2">
        <w:rPr>
          <w:rFonts w:ascii="Tahoma" w:hAnsi="Tahoma" w:cs="Tahoma"/>
        </w:rPr>
        <w:t xml:space="preserve">Egyéb munkakörökben a </w:t>
      </w:r>
      <w:r w:rsidR="00633C43" w:rsidRPr="009D29F2">
        <w:rPr>
          <w:rFonts w:ascii="Tahoma" w:hAnsi="Tahoma" w:cs="Tahoma"/>
        </w:rPr>
        <w:t>bölcsőde</w:t>
      </w:r>
      <w:r w:rsidR="001E13B5" w:rsidRPr="009D29F2">
        <w:rPr>
          <w:rFonts w:ascii="Tahoma" w:hAnsi="Tahoma" w:cs="Tahoma"/>
        </w:rPr>
        <w:t xml:space="preserve"> vezetője</w:t>
      </w:r>
      <w:r w:rsidRPr="009D29F2">
        <w:rPr>
          <w:rFonts w:ascii="Tahoma" w:hAnsi="Tahoma" w:cs="Tahoma"/>
        </w:rPr>
        <w:t>.</w:t>
      </w:r>
    </w:p>
    <w:p w14:paraId="12526A16" w14:textId="77777777" w:rsidR="00397E7A" w:rsidRPr="009D29F2" w:rsidRDefault="00397E7A" w:rsidP="00D72707">
      <w:pPr>
        <w:pStyle w:val="Cmsor2"/>
        <w:jc w:val="both"/>
        <w:rPr>
          <w:rFonts w:ascii="Tahoma" w:hAnsi="Tahoma" w:cs="Tahoma"/>
          <w:sz w:val="24"/>
          <w:szCs w:val="24"/>
        </w:rPr>
      </w:pPr>
      <w:bookmarkStart w:id="26" w:name="_Toc291045121"/>
      <w:bookmarkStart w:id="27" w:name="_Toc291045561"/>
      <w:bookmarkStart w:id="28" w:name="_Toc291045675"/>
      <w:bookmarkStart w:id="29" w:name="_Toc8298287"/>
      <w:bookmarkStart w:id="30" w:name="_Toc291045120"/>
      <w:bookmarkStart w:id="31" w:name="_Toc291045560"/>
      <w:bookmarkStart w:id="32" w:name="_Toc291045674"/>
      <w:r w:rsidRPr="009D29F2">
        <w:rPr>
          <w:rFonts w:ascii="Tahoma" w:hAnsi="Tahoma" w:cs="Tahoma"/>
          <w:sz w:val="24"/>
          <w:szCs w:val="24"/>
        </w:rPr>
        <w:lastRenderedPageBreak/>
        <w:t>Szervezeti formá</w:t>
      </w:r>
      <w:bookmarkEnd w:id="26"/>
      <w:bookmarkEnd w:id="27"/>
      <w:bookmarkEnd w:id="28"/>
      <w:r w:rsidRPr="009D29F2">
        <w:rPr>
          <w:rFonts w:ascii="Tahoma" w:hAnsi="Tahoma" w:cs="Tahoma"/>
          <w:sz w:val="24"/>
          <w:szCs w:val="24"/>
        </w:rPr>
        <w:t>k</w:t>
      </w:r>
      <w:bookmarkEnd w:id="29"/>
    </w:p>
    <w:p w14:paraId="7EBC8F7A" w14:textId="77777777" w:rsidR="00397E7A" w:rsidRPr="009D29F2" w:rsidRDefault="00397E7A" w:rsidP="00D72707">
      <w:pPr>
        <w:jc w:val="both"/>
        <w:rPr>
          <w:rFonts w:ascii="Tahoma" w:hAnsi="Tahoma" w:cs="Tahoma"/>
        </w:rPr>
      </w:pPr>
    </w:p>
    <w:p w14:paraId="22D93215" w14:textId="77777777" w:rsidR="00397E7A" w:rsidRPr="009D29F2" w:rsidRDefault="00397E7A" w:rsidP="00D72707">
      <w:pPr>
        <w:jc w:val="both"/>
        <w:rPr>
          <w:rFonts w:ascii="Tahoma" w:hAnsi="Tahoma" w:cs="Tahoma"/>
        </w:rPr>
      </w:pPr>
      <w:r w:rsidRPr="009D29F2">
        <w:rPr>
          <w:rFonts w:ascii="Tahoma" w:hAnsi="Tahoma" w:cs="Tahoma"/>
        </w:rPr>
        <w:t xml:space="preserve">Az intézmény munkáját a különféle intézményi fórumok segítik. </w:t>
      </w:r>
    </w:p>
    <w:p w14:paraId="016325BA" w14:textId="77777777" w:rsidR="00397E7A" w:rsidRPr="009D29F2" w:rsidRDefault="00397E7A" w:rsidP="00D72707">
      <w:pPr>
        <w:jc w:val="both"/>
        <w:rPr>
          <w:rFonts w:ascii="Tahoma" w:hAnsi="Tahoma" w:cs="Tahoma"/>
        </w:rPr>
      </w:pPr>
    </w:p>
    <w:p w14:paraId="53AAF8BB" w14:textId="77777777" w:rsidR="00397E7A" w:rsidRPr="009D29F2" w:rsidRDefault="00397E7A" w:rsidP="000745AB">
      <w:pPr>
        <w:pStyle w:val="Felsorols"/>
        <w:numPr>
          <w:ilvl w:val="0"/>
          <w:numId w:val="4"/>
        </w:numPr>
        <w:ind w:left="1276" w:hanging="284"/>
        <w:jc w:val="both"/>
        <w:rPr>
          <w:rFonts w:ascii="Tahoma" w:hAnsi="Tahoma" w:cs="Tahoma"/>
        </w:rPr>
      </w:pPr>
      <w:r w:rsidRPr="009D29F2">
        <w:rPr>
          <w:rFonts w:ascii="Tahoma" w:hAnsi="Tahoma" w:cs="Tahoma"/>
        </w:rPr>
        <w:t>vezetői értekezlet</w:t>
      </w:r>
    </w:p>
    <w:p w14:paraId="6115058F" w14:textId="77777777" w:rsidR="00397E7A" w:rsidRPr="009D29F2" w:rsidRDefault="00397E7A" w:rsidP="000745AB">
      <w:pPr>
        <w:pStyle w:val="Felsorols"/>
        <w:numPr>
          <w:ilvl w:val="0"/>
          <w:numId w:val="4"/>
        </w:numPr>
        <w:ind w:left="1276" w:hanging="284"/>
        <w:jc w:val="both"/>
        <w:rPr>
          <w:rFonts w:ascii="Tahoma" w:hAnsi="Tahoma" w:cs="Tahoma"/>
        </w:rPr>
      </w:pPr>
      <w:r w:rsidRPr="009D29F2">
        <w:rPr>
          <w:rFonts w:ascii="Tahoma" w:hAnsi="Tahoma" w:cs="Tahoma"/>
        </w:rPr>
        <w:t>munkatársi értekezlet</w:t>
      </w:r>
    </w:p>
    <w:p w14:paraId="7E832C44" w14:textId="77777777" w:rsidR="00397E7A" w:rsidRPr="009D29F2" w:rsidRDefault="005804E8" w:rsidP="000745AB">
      <w:pPr>
        <w:pStyle w:val="Felsorols"/>
        <w:numPr>
          <w:ilvl w:val="0"/>
          <w:numId w:val="4"/>
        </w:numPr>
        <w:ind w:left="1276" w:hanging="284"/>
        <w:jc w:val="both"/>
        <w:rPr>
          <w:rFonts w:ascii="Tahoma" w:hAnsi="Tahoma" w:cs="Tahoma"/>
        </w:rPr>
      </w:pPr>
      <w:r w:rsidRPr="009D29F2">
        <w:rPr>
          <w:rFonts w:ascii="Tahoma" w:hAnsi="Tahoma" w:cs="Tahoma"/>
        </w:rPr>
        <w:t xml:space="preserve">Bölcsődei </w:t>
      </w:r>
      <w:r w:rsidR="00397E7A" w:rsidRPr="009D29F2">
        <w:rPr>
          <w:rFonts w:ascii="Tahoma" w:hAnsi="Tahoma" w:cs="Tahoma"/>
        </w:rPr>
        <w:t xml:space="preserve">Érdekképviseleti Fórum </w:t>
      </w:r>
    </w:p>
    <w:p w14:paraId="09462D6F" w14:textId="77777777" w:rsidR="002E3B57" w:rsidRDefault="005804E8" w:rsidP="00D72707">
      <w:pPr>
        <w:pStyle w:val="Felsorols"/>
        <w:numPr>
          <w:ilvl w:val="0"/>
          <w:numId w:val="4"/>
        </w:numPr>
        <w:ind w:left="1276" w:hanging="284"/>
        <w:jc w:val="both"/>
        <w:rPr>
          <w:rFonts w:ascii="Tahoma" w:hAnsi="Tahoma" w:cs="Tahoma"/>
        </w:rPr>
      </w:pPr>
      <w:r w:rsidRPr="009D29F2">
        <w:rPr>
          <w:rFonts w:ascii="Tahoma" w:hAnsi="Tahoma" w:cs="Tahoma"/>
        </w:rPr>
        <w:t>v</w:t>
      </w:r>
      <w:r w:rsidR="00397E7A" w:rsidRPr="009D29F2">
        <w:rPr>
          <w:rFonts w:ascii="Tahoma" w:hAnsi="Tahoma" w:cs="Tahoma"/>
        </w:rPr>
        <w:t>édőnői csoportértekezlet</w:t>
      </w:r>
      <w:bookmarkStart w:id="33" w:name="_Toc8298288"/>
    </w:p>
    <w:p w14:paraId="6449B132" w14:textId="77777777" w:rsidR="002E3B57" w:rsidRPr="002E3B57" w:rsidRDefault="002E3B57" w:rsidP="00D72707">
      <w:pPr>
        <w:pStyle w:val="Felsorols"/>
        <w:numPr>
          <w:ilvl w:val="0"/>
          <w:numId w:val="4"/>
        </w:numPr>
        <w:ind w:left="1276" w:hanging="284"/>
        <w:jc w:val="both"/>
        <w:rPr>
          <w:rFonts w:ascii="Tahoma" w:hAnsi="Tahoma" w:cs="Tahoma"/>
        </w:rPr>
      </w:pPr>
    </w:p>
    <w:p w14:paraId="7A1FBC01" w14:textId="77777777" w:rsidR="00F004D7" w:rsidRPr="009D29F2" w:rsidRDefault="00FA2421" w:rsidP="00D72707">
      <w:pPr>
        <w:pStyle w:val="Cmsor2"/>
        <w:jc w:val="both"/>
        <w:rPr>
          <w:rFonts w:ascii="Tahoma" w:hAnsi="Tahoma" w:cs="Tahoma"/>
          <w:sz w:val="24"/>
          <w:szCs w:val="24"/>
        </w:rPr>
      </w:pPr>
      <w:r w:rsidRPr="009D29F2">
        <w:rPr>
          <w:rFonts w:ascii="Tahoma" w:hAnsi="Tahoma" w:cs="Tahoma"/>
          <w:sz w:val="24"/>
          <w:szCs w:val="24"/>
        </w:rPr>
        <w:t>Munkarend</w:t>
      </w:r>
      <w:bookmarkEnd w:id="33"/>
    </w:p>
    <w:p w14:paraId="2E7C6155" w14:textId="77777777" w:rsidR="00FA2421" w:rsidRPr="009D29F2" w:rsidRDefault="00FA2421" w:rsidP="00D72707">
      <w:pPr>
        <w:jc w:val="both"/>
        <w:rPr>
          <w:rFonts w:ascii="Tahoma" w:hAnsi="Tahoma" w:cs="Tahoma"/>
        </w:rPr>
      </w:pPr>
    </w:p>
    <w:p w14:paraId="74AED42A" w14:textId="77777777" w:rsidR="009E2098" w:rsidRPr="007A51B1" w:rsidRDefault="00FA2421" w:rsidP="00D72707">
      <w:pPr>
        <w:jc w:val="both"/>
        <w:rPr>
          <w:rFonts w:ascii="Tahoma" w:hAnsi="Tahoma" w:cs="Tahoma"/>
        </w:rPr>
      </w:pPr>
      <w:r w:rsidRPr="007A51B1">
        <w:rPr>
          <w:rFonts w:ascii="Tahoma" w:hAnsi="Tahoma" w:cs="Tahoma"/>
        </w:rPr>
        <w:t>Bölcsődék</w:t>
      </w:r>
      <w:r w:rsidR="009E2098" w:rsidRPr="007A51B1">
        <w:rPr>
          <w:rFonts w:ascii="Tahoma" w:hAnsi="Tahoma" w:cs="Tahoma"/>
        </w:rPr>
        <w:t xml:space="preserve"> minden nap 6</w:t>
      </w:r>
      <w:r w:rsidR="009E2098" w:rsidRPr="007A51B1">
        <w:rPr>
          <w:rFonts w:ascii="Tahoma" w:hAnsi="Tahoma" w:cs="Tahoma"/>
          <w:vertAlign w:val="superscript"/>
        </w:rPr>
        <w:t>oo</w:t>
      </w:r>
      <w:r w:rsidR="009E2098" w:rsidRPr="007A51B1">
        <w:rPr>
          <w:rFonts w:ascii="Tahoma" w:hAnsi="Tahoma" w:cs="Tahoma"/>
        </w:rPr>
        <w:t xml:space="preserve"> – 18</w:t>
      </w:r>
      <w:r w:rsidR="009E2098" w:rsidRPr="007A51B1">
        <w:rPr>
          <w:rFonts w:ascii="Tahoma" w:hAnsi="Tahoma" w:cs="Tahoma"/>
          <w:vertAlign w:val="superscript"/>
        </w:rPr>
        <w:t>00</w:t>
      </w:r>
      <w:r w:rsidR="009E2098" w:rsidRPr="007A51B1">
        <w:rPr>
          <w:rFonts w:ascii="Tahoma" w:hAnsi="Tahoma" w:cs="Tahoma"/>
        </w:rPr>
        <w:t>-ig tartanak nyitva. A kisgyermeknevelők lépcsőzetes munkakezdéssel kétműszakos munkarendben dolgoznak:</w:t>
      </w:r>
    </w:p>
    <w:p w14:paraId="720E4ABD" w14:textId="77777777" w:rsidR="009E2098" w:rsidRPr="00372689" w:rsidRDefault="009E2098" w:rsidP="002F1601">
      <w:pPr>
        <w:numPr>
          <w:ilvl w:val="0"/>
          <w:numId w:val="6"/>
        </w:numPr>
        <w:jc w:val="both"/>
        <w:rPr>
          <w:rFonts w:ascii="Tahoma" w:hAnsi="Tahoma" w:cs="Tahoma"/>
        </w:rPr>
      </w:pPr>
      <w:r w:rsidRPr="00372689">
        <w:rPr>
          <w:rFonts w:ascii="Tahoma" w:hAnsi="Tahoma" w:cs="Tahoma"/>
        </w:rPr>
        <w:t>délelőttös műszak 6</w:t>
      </w:r>
      <w:r w:rsidRPr="00372689">
        <w:rPr>
          <w:rFonts w:ascii="Tahoma" w:hAnsi="Tahoma" w:cs="Tahoma"/>
          <w:vertAlign w:val="superscript"/>
        </w:rPr>
        <w:t>oo</w:t>
      </w:r>
      <w:r w:rsidRPr="00372689">
        <w:rPr>
          <w:rFonts w:ascii="Tahoma" w:hAnsi="Tahoma" w:cs="Tahoma"/>
        </w:rPr>
        <w:t xml:space="preserve"> – 13</w:t>
      </w:r>
      <w:r w:rsidRPr="00372689">
        <w:rPr>
          <w:rFonts w:ascii="Tahoma" w:hAnsi="Tahoma" w:cs="Tahoma"/>
          <w:vertAlign w:val="superscript"/>
        </w:rPr>
        <w:t>00</w:t>
      </w:r>
      <w:r w:rsidRPr="00372689">
        <w:rPr>
          <w:rFonts w:ascii="Tahoma" w:hAnsi="Tahoma" w:cs="Tahoma"/>
        </w:rPr>
        <w:t>-ig és 7</w:t>
      </w:r>
      <w:r w:rsidRPr="00372689">
        <w:rPr>
          <w:rFonts w:ascii="Tahoma" w:hAnsi="Tahoma" w:cs="Tahoma"/>
          <w:vertAlign w:val="superscript"/>
        </w:rPr>
        <w:t>oo</w:t>
      </w:r>
      <w:r w:rsidRPr="00372689">
        <w:rPr>
          <w:rFonts w:ascii="Tahoma" w:hAnsi="Tahoma" w:cs="Tahoma"/>
        </w:rPr>
        <w:t xml:space="preserve"> – 1</w:t>
      </w:r>
      <w:r w:rsidR="007A51B1" w:rsidRPr="00372689">
        <w:rPr>
          <w:rFonts w:ascii="Tahoma" w:hAnsi="Tahoma" w:cs="Tahoma"/>
        </w:rPr>
        <w:t>3</w:t>
      </w:r>
      <w:r w:rsidRPr="00372689">
        <w:rPr>
          <w:rFonts w:ascii="Tahoma" w:hAnsi="Tahoma" w:cs="Tahoma"/>
          <w:vertAlign w:val="superscript"/>
        </w:rPr>
        <w:t>00</w:t>
      </w:r>
      <w:r w:rsidRPr="00372689">
        <w:rPr>
          <w:rFonts w:ascii="Tahoma" w:hAnsi="Tahoma" w:cs="Tahoma"/>
        </w:rPr>
        <w:t>-ig;</w:t>
      </w:r>
    </w:p>
    <w:p w14:paraId="29561BB0" w14:textId="77777777" w:rsidR="009E2098" w:rsidRPr="00372689" w:rsidRDefault="009E2098" w:rsidP="002F1601">
      <w:pPr>
        <w:numPr>
          <w:ilvl w:val="0"/>
          <w:numId w:val="6"/>
        </w:numPr>
        <w:jc w:val="both"/>
        <w:rPr>
          <w:rFonts w:ascii="Tahoma" w:hAnsi="Tahoma" w:cs="Tahoma"/>
        </w:rPr>
      </w:pPr>
      <w:r w:rsidRPr="00372689">
        <w:rPr>
          <w:rFonts w:ascii="Tahoma" w:hAnsi="Tahoma" w:cs="Tahoma"/>
        </w:rPr>
        <w:t xml:space="preserve">délutános műszak </w:t>
      </w:r>
      <w:r w:rsidR="00620834" w:rsidRPr="00372689">
        <w:rPr>
          <w:rFonts w:ascii="Tahoma" w:hAnsi="Tahoma" w:cs="Tahoma"/>
        </w:rPr>
        <w:t>9</w:t>
      </w:r>
      <w:r w:rsidR="00620834" w:rsidRPr="00372689">
        <w:rPr>
          <w:rFonts w:ascii="Tahoma" w:hAnsi="Tahoma" w:cs="Tahoma"/>
          <w:vertAlign w:val="superscript"/>
        </w:rPr>
        <w:t>oo</w:t>
      </w:r>
      <w:r w:rsidR="00620834" w:rsidRPr="00372689">
        <w:rPr>
          <w:rFonts w:ascii="Tahoma" w:hAnsi="Tahoma" w:cs="Tahoma"/>
        </w:rPr>
        <w:t xml:space="preserve"> – 1</w:t>
      </w:r>
      <w:r w:rsidR="007A51B1" w:rsidRPr="00372689">
        <w:rPr>
          <w:rFonts w:ascii="Tahoma" w:hAnsi="Tahoma" w:cs="Tahoma"/>
        </w:rPr>
        <w:t>7</w:t>
      </w:r>
      <w:r w:rsidR="00620834" w:rsidRPr="00372689">
        <w:rPr>
          <w:rFonts w:ascii="Tahoma" w:hAnsi="Tahoma" w:cs="Tahoma"/>
          <w:vertAlign w:val="superscript"/>
        </w:rPr>
        <w:t>00</w:t>
      </w:r>
      <w:r w:rsidR="00620834" w:rsidRPr="00372689">
        <w:rPr>
          <w:rFonts w:ascii="Tahoma" w:hAnsi="Tahoma" w:cs="Tahoma"/>
        </w:rPr>
        <w:t>-ig és 10</w:t>
      </w:r>
      <w:r w:rsidR="00620834" w:rsidRPr="00372689">
        <w:rPr>
          <w:rFonts w:ascii="Tahoma" w:hAnsi="Tahoma" w:cs="Tahoma"/>
          <w:vertAlign w:val="superscript"/>
        </w:rPr>
        <w:t>oo</w:t>
      </w:r>
      <w:r w:rsidR="00620834" w:rsidRPr="00372689">
        <w:rPr>
          <w:rFonts w:ascii="Tahoma" w:hAnsi="Tahoma" w:cs="Tahoma"/>
        </w:rPr>
        <w:t xml:space="preserve"> – 17</w:t>
      </w:r>
      <w:r w:rsidR="00620834" w:rsidRPr="00372689">
        <w:rPr>
          <w:rFonts w:ascii="Tahoma" w:hAnsi="Tahoma" w:cs="Tahoma"/>
          <w:vertAlign w:val="superscript"/>
        </w:rPr>
        <w:t>00</w:t>
      </w:r>
      <w:r w:rsidR="00620834" w:rsidRPr="00372689">
        <w:rPr>
          <w:rFonts w:ascii="Tahoma" w:hAnsi="Tahoma" w:cs="Tahoma"/>
        </w:rPr>
        <w:t>-ig;</w:t>
      </w:r>
    </w:p>
    <w:p w14:paraId="6770FF7C" w14:textId="77777777" w:rsidR="00177740" w:rsidRPr="00372689" w:rsidRDefault="00177740" w:rsidP="00D72707">
      <w:pPr>
        <w:ind w:left="720"/>
        <w:jc w:val="both"/>
        <w:rPr>
          <w:rFonts w:ascii="Tahoma" w:hAnsi="Tahoma" w:cs="Tahoma"/>
        </w:rPr>
      </w:pPr>
    </w:p>
    <w:p w14:paraId="75061C00" w14:textId="77777777" w:rsidR="00890202" w:rsidRPr="00372689" w:rsidRDefault="00890202" w:rsidP="00D72707">
      <w:pPr>
        <w:jc w:val="both"/>
        <w:rPr>
          <w:rFonts w:ascii="Tahoma" w:hAnsi="Tahoma" w:cs="Tahoma"/>
        </w:rPr>
      </w:pPr>
      <w:r w:rsidRPr="00372689">
        <w:rPr>
          <w:rFonts w:ascii="Tahoma" w:hAnsi="Tahoma" w:cs="Tahoma"/>
        </w:rPr>
        <w:lastRenderedPageBreak/>
        <w:t xml:space="preserve">A </w:t>
      </w:r>
      <w:r w:rsidR="0069078B" w:rsidRPr="00372689">
        <w:rPr>
          <w:rFonts w:ascii="Tahoma" w:hAnsi="Tahoma" w:cs="Tahoma"/>
        </w:rPr>
        <w:t>bölcsődei dajkák</w:t>
      </w:r>
      <w:r w:rsidRPr="00372689">
        <w:rPr>
          <w:rFonts w:ascii="Tahoma" w:hAnsi="Tahoma" w:cs="Tahoma"/>
        </w:rPr>
        <w:t xml:space="preserve"> délelőttös műszakban (</w:t>
      </w:r>
      <w:r w:rsidR="00094A4C" w:rsidRPr="00372689">
        <w:rPr>
          <w:rFonts w:ascii="Tahoma" w:hAnsi="Tahoma" w:cs="Tahoma"/>
        </w:rPr>
        <w:t>5</w:t>
      </w:r>
      <w:r w:rsidRPr="00372689">
        <w:rPr>
          <w:rFonts w:ascii="Tahoma" w:hAnsi="Tahoma" w:cs="Tahoma"/>
          <w:vertAlign w:val="superscript"/>
        </w:rPr>
        <w:t>3o</w:t>
      </w:r>
      <w:r w:rsidRPr="00372689">
        <w:rPr>
          <w:rFonts w:ascii="Tahoma" w:hAnsi="Tahoma" w:cs="Tahoma"/>
        </w:rPr>
        <w:t xml:space="preserve"> – 13</w:t>
      </w:r>
      <w:r w:rsidRPr="00372689">
        <w:rPr>
          <w:rFonts w:ascii="Tahoma" w:hAnsi="Tahoma" w:cs="Tahoma"/>
          <w:vertAlign w:val="superscript"/>
        </w:rPr>
        <w:t>30</w:t>
      </w:r>
      <w:r w:rsidR="007A51B1" w:rsidRPr="00372689">
        <w:rPr>
          <w:rFonts w:ascii="Tahoma" w:hAnsi="Tahoma" w:cs="Tahoma"/>
        </w:rPr>
        <w:t xml:space="preserve"> vagy 6</w:t>
      </w:r>
      <w:r w:rsidR="007A51B1" w:rsidRPr="00372689">
        <w:rPr>
          <w:rFonts w:ascii="Tahoma" w:hAnsi="Tahoma" w:cs="Tahoma"/>
          <w:vertAlign w:val="superscript"/>
        </w:rPr>
        <w:t>00</w:t>
      </w:r>
      <w:r w:rsidR="0081039F" w:rsidRPr="00372689">
        <w:rPr>
          <w:rFonts w:ascii="Tahoma" w:hAnsi="Tahoma" w:cs="Tahoma"/>
          <w:vertAlign w:val="superscript"/>
        </w:rPr>
        <w:t xml:space="preserve"> </w:t>
      </w:r>
      <w:r w:rsidR="007A51B1" w:rsidRPr="00372689">
        <w:rPr>
          <w:rFonts w:ascii="Tahoma" w:hAnsi="Tahoma" w:cs="Tahoma"/>
        </w:rPr>
        <w:t>-</w:t>
      </w:r>
      <w:r w:rsidR="0081039F" w:rsidRPr="00372689">
        <w:rPr>
          <w:rFonts w:ascii="Tahoma" w:hAnsi="Tahoma" w:cs="Tahoma"/>
        </w:rPr>
        <w:t xml:space="preserve"> </w:t>
      </w:r>
      <w:r w:rsidR="007A51B1" w:rsidRPr="00372689">
        <w:rPr>
          <w:rFonts w:ascii="Tahoma" w:hAnsi="Tahoma" w:cs="Tahoma"/>
        </w:rPr>
        <w:t>14</w:t>
      </w:r>
      <w:r w:rsidR="007A51B1" w:rsidRPr="00372689">
        <w:rPr>
          <w:rFonts w:ascii="Tahoma" w:hAnsi="Tahoma" w:cs="Tahoma"/>
          <w:vertAlign w:val="superscript"/>
        </w:rPr>
        <w:t>00</w:t>
      </w:r>
      <w:r w:rsidR="007A51B1" w:rsidRPr="00372689">
        <w:rPr>
          <w:rFonts w:ascii="Tahoma" w:hAnsi="Tahoma" w:cs="Tahoma"/>
        </w:rPr>
        <w:t>)</w:t>
      </w:r>
      <w:r w:rsidRPr="00372689">
        <w:rPr>
          <w:rFonts w:ascii="Tahoma" w:hAnsi="Tahoma" w:cs="Tahoma"/>
        </w:rPr>
        <w:t>, és délutános műszakban (10</w:t>
      </w:r>
      <w:r w:rsidRPr="00372689">
        <w:rPr>
          <w:rFonts w:ascii="Tahoma" w:hAnsi="Tahoma" w:cs="Tahoma"/>
          <w:vertAlign w:val="superscript"/>
        </w:rPr>
        <w:t>oo</w:t>
      </w:r>
      <w:r w:rsidRPr="00372689">
        <w:rPr>
          <w:rFonts w:ascii="Tahoma" w:hAnsi="Tahoma" w:cs="Tahoma"/>
        </w:rPr>
        <w:t xml:space="preserve"> – 18</w:t>
      </w:r>
      <w:r w:rsidRPr="00372689">
        <w:rPr>
          <w:rFonts w:ascii="Tahoma" w:hAnsi="Tahoma" w:cs="Tahoma"/>
          <w:vertAlign w:val="superscript"/>
        </w:rPr>
        <w:t>00</w:t>
      </w:r>
      <w:r w:rsidRPr="00372689">
        <w:rPr>
          <w:rFonts w:ascii="Tahoma" w:hAnsi="Tahoma" w:cs="Tahoma"/>
        </w:rPr>
        <w:t>) dolgoznak</w:t>
      </w:r>
      <w:r w:rsidR="0069078B" w:rsidRPr="00372689">
        <w:rPr>
          <w:rFonts w:ascii="Tahoma" w:hAnsi="Tahoma" w:cs="Tahoma"/>
        </w:rPr>
        <w:t>, a technikai dolgozók 6</w:t>
      </w:r>
      <w:r w:rsidR="0069078B" w:rsidRPr="00372689">
        <w:rPr>
          <w:rFonts w:ascii="Tahoma" w:hAnsi="Tahoma" w:cs="Tahoma"/>
          <w:vertAlign w:val="superscript"/>
        </w:rPr>
        <w:t>oo</w:t>
      </w:r>
      <w:r w:rsidR="0069078B" w:rsidRPr="00372689">
        <w:rPr>
          <w:rFonts w:ascii="Tahoma" w:hAnsi="Tahoma" w:cs="Tahoma"/>
        </w:rPr>
        <w:t xml:space="preserve"> – 14</w:t>
      </w:r>
      <w:r w:rsidR="0069078B" w:rsidRPr="00372689">
        <w:rPr>
          <w:rFonts w:ascii="Tahoma" w:hAnsi="Tahoma" w:cs="Tahoma"/>
          <w:vertAlign w:val="superscript"/>
        </w:rPr>
        <w:t>00</w:t>
      </w:r>
      <w:r w:rsidR="0069078B" w:rsidRPr="00372689">
        <w:rPr>
          <w:rFonts w:ascii="Tahoma" w:hAnsi="Tahoma" w:cs="Tahoma"/>
        </w:rPr>
        <w:t>-ig</w:t>
      </w:r>
      <w:r w:rsidRPr="00372689">
        <w:rPr>
          <w:rFonts w:ascii="Tahoma" w:hAnsi="Tahoma" w:cs="Tahoma"/>
        </w:rPr>
        <w:t>.</w:t>
      </w:r>
    </w:p>
    <w:p w14:paraId="066D11AE" w14:textId="77777777" w:rsidR="00890202" w:rsidRPr="00372689" w:rsidRDefault="00890202" w:rsidP="00D72707">
      <w:pPr>
        <w:jc w:val="both"/>
        <w:rPr>
          <w:rFonts w:ascii="Tahoma" w:hAnsi="Tahoma" w:cs="Tahoma"/>
        </w:rPr>
      </w:pPr>
      <w:r w:rsidRPr="00372689">
        <w:rPr>
          <w:rFonts w:ascii="Tahoma" w:hAnsi="Tahoma" w:cs="Tahoma"/>
        </w:rPr>
        <w:t>A konyhai dolgozók egy műszakban 6</w:t>
      </w:r>
      <w:r w:rsidRPr="00372689">
        <w:rPr>
          <w:rFonts w:ascii="Tahoma" w:hAnsi="Tahoma" w:cs="Tahoma"/>
          <w:vertAlign w:val="superscript"/>
        </w:rPr>
        <w:t>oo</w:t>
      </w:r>
      <w:r w:rsidRPr="00372689">
        <w:rPr>
          <w:rFonts w:ascii="Tahoma" w:hAnsi="Tahoma" w:cs="Tahoma"/>
        </w:rPr>
        <w:t xml:space="preserve"> – 14</w:t>
      </w:r>
      <w:r w:rsidRPr="00372689">
        <w:rPr>
          <w:rFonts w:ascii="Tahoma" w:hAnsi="Tahoma" w:cs="Tahoma"/>
          <w:vertAlign w:val="superscript"/>
        </w:rPr>
        <w:t>00</w:t>
      </w:r>
      <w:r w:rsidRPr="00372689">
        <w:rPr>
          <w:rFonts w:ascii="Tahoma" w:hAnsi="Tahoma" w:cs="Tahoma"/>
        </w:rPr>
        <w:t>-ig, egy fő 8</w:t>
      </w:r>
      <w:r w:rsidRPr="00372689">
        <w:rPr>
          <w:rFonts w:ascii="Tahoma" w:hAnsi="Tahoma" w:cs="Tahoma"/>
          <w:vertAlign w:val="superscript"/>
        </w:rPr>
        <w:t>oo</w:t>
      </w:r>
      <w:r w:rsidRPr="00372689">
        <w:rPr>
          <w:rFonts w:ascii="Tahoma" w:hAnsi="Tahoma" w:cs="Tahoma"/>
        </w:rPr>
        <w:t xml:space="preserve"> – 16</w:t>
      </w:r>
      <w:r w:rsidRPr="00372689">
        <w:rPr>
          <w:rFonts w:ascii="Tahoma" w:hAnsi="Tahoma" w:cs="Tahoma"/>
          <w:vertAlign w:val="superscript"/>
        </w:rPr>
        <w:t>00</w:t>
      </w:r>
      <w:r w:rsidRPr="00372689">
        <w:rPr>
          <w:rFonts w:ascii="Tahoma" w:hAnsi="Tahoma" w:cs="Tahoma"/>
        </w:rPr>
        <w:t>-ig látj</w:t>
      </w:r>
      <w:r w:rsidR="002570D3" w:rsidRPr="00372689">
        <w:rPr>
          <w:rFonts w:ascii="Tahoma" w:hAnsi="Tahoma" w:cs="Tahoma"/>
        </w:rPr>
        <w:t>ák</w:t>
      </w:r>
      <w:r w:rsidRPr="00372689">
        <w:rPr>
          <w:rFonts w:ascii="Tahoma" w:hAnsi="Tahoma" w:cs="Tahoma"/>
        </w:rPr>
        <w:t xml:space="preserve"> el feladatait.</w:t>
      </w:r>
    </w:p>
    <w:p w14:paraId="214C066C" w14:textId="77777777" w:rsidR="005804E8" w:rsidRPr="00372689" w:rsidRDefault="005804E8" w:rsidP="00D72707">
      <w:pPr>
        <w:jc w:val="both"/>
        <w:rPr>
          <w:rFonts w:ascii="Tahoma" w:hAnsi="Tahoma" w:cs="Tahoma"/>
        </w:rPr>
      </w:pPr>
      <w:r w:rsidRPr="00372689">
        <w:rPr>
          <w:rFonts w:ascii="Tahoma" w:hAnsi="Tahoma" w:cs="Tahoma"/>
        </w:rPr>
        <w:t>Az egészségügyi alapellátásban dolgozók (védőnők, fogászati röntgen asszisztens) egyedi munkarendjét a telephelyekre kiadott Működési engedélyek tartalmazzák.</w:t>
      </w:r>
    </w:p>
    <w:p w14:paraId="7C9F1846" w14:textId="77777777" w:rsidR="001E2C13" w:rsidRPr="007A51B1" w:rsidRDefault="005804E8" w:rsidP="00D72707">
      <w:pPr>
        <w:jc w:val="both"/>
        <w:rPr>
          <w:rFonts w:ascii="Tahoma" w:hAnsi="Tahoma" w:cs="Tahoma"/>
        </w:rPr>
      </w:pPr>
      <w:r w:rsidRPr="00372689">
        <w:rPr>
          <w:rFonts w:ascii="Tahoma" w:hAnsi="Tahoma" w:cs="Tahoma"/>
        </w:rPr>
        <w:t xml:space="preserve">Az Igazgatás irodai munkarendben </w:t>
      </w:r>
      <w:r w:rsidR="006A6031" w:rsidRPr="00372689">
        <w:rPr>
          <w:rFonts w:ascii="Tahoma" w:hAnsi="Tahoma" w:cs="Tahoma"/>
        </w:rPr>
        <w:t>dolgozik (</w:t>
      </w:r>
      <w:r w:rsidR="007A51B1" w:rsidRPr="00372689">
        <w:rPr>
          <w:rFonts w:ascii="Tahoma" w:hAnsi="Tahoma" w:cs="Tahoma"/>
        </w:rPr>
        <w:t>h</w:t>
      </w:r>
      <w:r w:rsidR="001E2C13" w:rsidRPr="00372689">
        <w:rPr>
          <w:rFonts w:ascii="Tahoma" w:hAnsi="Tahoma" w:cs="Tahoma"/>
        </w:rPr>
        <w:t>étfő – csütörtök 7</w:t>
      </w:r>
      <w:r w:rsidR="001E2C13" w:rsidRPr="00372689">
        <w:rPr>
          <w:rFonts w:ascii="Tahoma" w:hAnsi="Tahoma" w:cs="Tahoma"/>
          <w:vertAlign w:val="superscript"/>
        </w:rPr>
        <w:t>3</w:t>
      </w:r>
      <w:r w:rsidRPr="00372689">
        <w:rPr>
          <w:rFonts w:ascii="Tahoma" w:hAnsi="Tahoma" w:cs="Tahoma"/>
          <w:vertAlign w:val="superscript"/>
        </w:rPr>
        <w:t>o</w:t>
      </w:r>
      <w:r w:rsidRPr="00372689">
        <w:rPr>
          <w:rFonts w:ascii="Tahoma" w:hAnsi="Tahoma" w:cs="Tahoma"/>
        </w:rPr>
        <w:t xml:space="preserve"> – </w:t>
      </w:r>
      <w:r w:rsidR="006A6031" w:rsidRPr="00372689">
        <w:rPr>
          <w:rFonts w:ascii="Tahoma" w:hAnsi="Tahoma" w:cs="Tahoma"/>
        </w:rPr>
        <w:t>16</w:t>
      </w:r>
      <w:r w:rsidR="006A6031" w:rsidRPr="00372689">
        <w:rPr>
          <w:rFonts w:ascii="Tahoma" w:hAnsi="Tahoma" w:cs="Tahoma"/>
          <w:vertAlign w:val="superscript"/>
        </w:rPr>
        <w:t>00</w:t>
      </w:r>
      <w:r w:rsidR="006A6031" w:rsidRPr="00372689">
        <w:rPr>
          <w:rFonts w:ascii="Tahoma" w:hAnsi="Tahoma" w:cs="Tahoma"/>
        </w:rPr>
        <w:t>;</w:t>
      </w:r>
      <w:r w:rsidR="001E2C13" w:rsidRPr="00372689">
        <w:rPr>
          <w:rFonts w:ascii="Tahoma" w:hAnsi="Tahoma" w:cs="Tahoma"/>
        </w:rPr>
        <w:t xml:space="preserve"> péntek 7</w:t>
      </w:r>
      <w:r w:rsidR="001E2C13" w:rsidRPr="00372689">
        <w:rPr>
          <w:rFonts w:ascii="Tahoma" w:hAnsi="Tahoma" w:cs="Tahoma"/>
          <w:vertAlign w:val="superscript"/>
        </w:rPr>
        <w:t>3o</w:t>
      </w:r>
      <w:r w:rsidR="001E2C13" w:rsidRPr="00372689">
        <w:rPr>
          <w:rFonts w:ascii="Tahoma" w:hAnsi="Tahoma" w:cs="Tahoma"/>
        </w:rPr>
        <w:t xml:space="preserve"> – 13</w:t>
      </w:r>
      <w:r w:rsidR="001E2C13" w:rsidRPr="00372689">
        <w:rPr>
          <w:rFonts w:ascii="Tahoma" w:hAnsi="Tahoma" w:cs="Tahoma"/>
          <w:vertAlign w:val="superscript"/>
        </w:rPr>
        <w:t>30</w:t>
      </w:r>
      <w:r w:rsidR="007A51B1" w:rsidRPr="00372689">
        <w:rPr>
          <w:rFonts w:ascii="Tahoma" w:hAnsi="Tahoma" w:cs="Tahoma"/>
        </w:rPr>
        <w:t xml:space="preserve"> vagy minden munkanapon 8</w:t>
      </w:r>
      <w:r w:rsidR="007A51B1" w:rsidRPr="00372689">
        <w:rPr>
          <w:rFonts w:ascii="Tahoma" w:hAnsi="Tahoma" w:cs="Tahoma"/>
          <w:vertAlign w:val="superscript"/>
        </w:rPr>
        <w:t>00</w:t>
      </w:r>
      <w:r w:rsidR="00063ADF" w:rsidRPr="00372689">
        <w:rPr>
          <w:rFonts w:ascii="Tahoma" w:hAnsi="Tahoma" w:cs="Tahoma"/>
          <w:vertAlign w:val="superscript"/>
        </w:rPr>
        <w:t xml:space="preserve"> </w:t>
      </w:r>
      <w:r w:rsidR="007A51B1" w:rsidRPr="00372689">
        <w:rPr>
          <w:rFonts w:ascii="Tahoma" w:hAnsi="Tahoma" w:cs="Tahoma"/>
        </w:rPr>
        <w:t>-</w:t>
      </w:r>
      <w:r w:rsidR="00063ADF" w:rsidRPr="00372689">
        <w:rPr>
          <w:rFonts w:ascii="Tahoma" w:hAnsi="Tahoma" w:cs="Tahoma"/>
        </w:rPr>
        <w:t xml:space="preserve"> </w:t>
      </w:r>
      <w:r w:rsidR="007A51B1" w:rsidRPr="00372689">
        <w:rPr>
          <w:rFonts w:ascii="Tahoma" w:hAnsi="Tahoma" w:cs="Tahoma"/>
        </w:rPr>
        <w:t>16</w:t>
      </w:r>
      <w:r w:rsidR="007A51B1" w:rsidRPr="00372689">
        <w:rPr>
          <w:rFonts w:ascii="Tahoma" w:hAnsi="Tahoma" w:cs="Tahoma"/>
          <w:vertAlign w:val="superscript"/>
        </w:rPr>
        <w:t>00</w:t>
      </w:r>
      <w:r w:rsidR="007A51B1" w:rsidRPr="00372689">
        <w:rPr>
          <w:rFonts w:ascii="Tahoma" w:hAnsi="Tahoma" w:cs="Tahoma"/>
        </w:rPr>
        <w:t>)</w:t>
      </w:r>
      <w:r w:rsidR="00643AFF" w:rsidRPr="00372689">
        <w:rPr>
          <w:rFonts w:ascii="Tahoma" w:hAnsi="Tahoma" w:cs="Tahoma"/>
        </w:rPr>
        <w:t>.</w:t>
      </w:r>
    </w:p>
    <w:p w14:paraId="7E733AB9" w14:textId="77777777" w:rsidR="00BF3981" w:rsidRPr="009D29F2" w:rsidRDefault="00BF3981" w:rsidP="00D72707">
      <w:pPr>
        <w:jc w:val="both"/>
        <w:rPr>
          <w:rFonts w:ascii="Tahoma" w:hAnsi="Tahoma" w:cs="Tahoma"/>
        </w:rPr>
      </w:pPr>
    </w:p>
    <w:p w14:paraId="25A0D0CE" w14:textId="77777777" w:rsidR="00834BAA" w:rsidRPr="009D29F2" w:rsidRDefault="00BF1977" w:rsidP="00A10B1C">
      <w:pPr>
        <w:pStyle w:val="Cmsor2"/>
        <w:spacing w:before="0" w:after="0"/>
        <w:jc w:val="both"/>
        <w:rPr>
          <w:rFonts w:ascii="Tahoma" w:hAnsi="Tahoma" w:cs="Tahoma"/>
          <w:sz w:val="24"/>
          <w:szCs w:val="24"/>
        </w:rPr>
      </w:pPr>
      <w:bookmarkStart w:id="34" w:name="_Toc291045122"/>
      <w:bookmarkStart w:id="35" w:name="_Toc291045562"/>
      <w:bookmarkStart w:id="36" w:name="_Toc291045676"/>
      <w:bookmarkStart w:id="37" w:name="_Toc8298290"/>
      <w:bookmarkEnd w:id="30"/>
      <w:bookmarkEnd w:id="31"/>
      <w:bookmarkEnd w:id="32"/>
      <w:r w:rsidRPr="009D29F2">
        <w:rPr>
          <w:rFonts w:ascii="Tahoma" w:hAnsi="Tahoma" w:cs="Tahoma"/>
          <w:sz w:val="24"/>
          <w:szCs w:val="24"/>
        </w:rPr>
        <w:t>Az intézmény belső szervezeti tagozódása</w:t>
      </w:r>
      <w:bookmarkEnd w:id="34"/>
      <w:bookmarkEnd w:id="35"/>
      <w:bookmarkEnd w:id="36"/>
      <w:bookmarkEnd w:id="37"/>
      <w:r w:rsidR="00834BAA" w:rsidRPr="009D29F2">
        <w:rPr>
          <w:rFonts w:ascii="Tahoma" w:hAnsi="Tahoma" w:cs="Tahoma"/>
          <w:sz w:val="24"/>
          <w:szCs w:val="24"/>
        </w:rPr>
        <w:t xml:space="preserve"> </w:t>
      </w:r>
    </w:p>
    <w:p w14:paraId="25774395" w14:textId="77777777" w:rsidR="009839C5" w:rsidRPr="009D29F2" w:rsidRDefault="009839C5" w:rsidP="00D72707">
      <w:pPr>
        <w:jc w:val="both"/>
        <w:rPr>
          <w:rFonts w:ascii="Tahoma" w:hAnsi="Tahoma" w:cs="Tahoma"/>
        </w:rPr>
      </w:pPr>
    </w:p>
    <w:p w14:paraId="6B686F50" w14:textId="77777777" w:rsidR="00083FED" w:rsidRPr="009D29F2" w:rsidRDefault="004D5662" w:rsidP="00D72707">
      <w:pPr>
        <w:jc w:val="both"/>
        <w:rPr>
          <w:rFonts w:ascii="Tahoma" w:hAnsi="Tahoma" w:cs="Tahoma"/>
        </w:rPr>
      </w:pPr>
      <w:r w:rsidRPr="009D29F2">
        <w:rPr>
          <w:rFonts w:ascii="Tahoma" w:hAnsi="Tahoma" w:cs="Tahoma"/>
          <w:u w:val="single"/>
        </w:rPr>
        <w:t>V</w:t>
      </w:r>
      <w:r w:rsidR="00083FED" w:rsidRPr="009D29F2">
        <w:rPr>
          <w:rFonts w:ascii="Tahoma" w:hAnsi="Tahoma" w:cs="Tahoma"/>
          <w:u w:val="single"/>
        </w:rPr>
        <w:t>ezető</w:t>
      </w:r>
      <w:r w:rsidRPr="009D29F2">
        <w:rPr>
          <w:rFonts w:ascii="Tahoma" w:hAnsi="Tahoma" w:cs="Tahoma"/>
          <w:u w:val="single"/>
        </w:rPr>
        <w:t>i</w:t>
      </w:r>
      <w:r w:rsidR="00083FED" w:rsidRPr="009D29F2">
        <w:rPr>
          <w:rFonts w:ascii="Tahoma" w:hAnsi="Tahoma" w:cs="Tahoma"/>
          <w:u w:val="single"/>
        </w:rPr>
        <w:t xml:space="preserve"> értekezlet</w:t>
      </w:r>
      <w:r w:rsidR="00083FED" w:rsidRPr="009D29F2">
        <w:rPr>
          <w:rFonts w:ascii="Tahoma" w:hAnsi="Tahoma" w:cs="Tahoma"/>
        </w:rPr>
        <w:t>:</w:t>
      </w:r>
    </w:p>
    <w:p w14:paraId="20833525" w14:textId="77777777" w:rsidR="00AE4094" w:rsidRPr="009D29F2" w:rsidRDefault="00AE4094" w:rsidP="00D72707">
      <w:pPr>
        <w:jc w:val="both"/>
        <w:rPr>
          <w:rFonts w:ascii="Tahoma" w:hAnsi="Tahoma" w:cs="Tahoma"/>
        </w:rPr>
      </w:pPr>
    </w:p>
    <w:p w14:paraId="649A8144" w14:textId="77777777" w:rsidR="00083FED" w:rsidRPr="009D29F2" w:rsidRDefault="00083FED" w:rsidP="00D72707">
      <w:pPr>
        <w:jc w:val="both"/>
        <w:rPr>
          <w:rFonts w:ascii="Tahoma" w:hAnsi="Tahoma" w:cs="Tahoma"/>
        </w:rPr>
      </w:pPr>
      <w:r w:rsidRPr="009D29F2">
        <w:rPr>
          <w:rFonts w:ascii="Tahoma" w:hAnsi="Tahoma" w:cs="Tahoma"/>
        </w:rPr>
        <w:t xml:space="preserve">Havi rendszerességgel tartott forma. A </w:t>
      </w:r>
      <w:r w:rsidR="001113F1" w:rsidRPr="009D29F2">
        <w:rPr>
          <w:rFonts w:ascii="Tahoma" w:hAnsi="Tahoma" w:cs="Tahoma"/>
        </w:rPr>
        <w:t>Bölcsőde</w:t>
      </w:r>
      <w:r w:rsidR="00F13E73" w:rsidRPr="009D29F2">
        <w:rPr>
          <w:rFonts w:ascii="Tahoma" w:hAnsi="Tahoma" w:cs="Tahoma"/>
        </w:rPr>
        <w:t>vezetők</w:t>
      </w:r>
      <w:r w:rsidRPr="009D29F2">
        <w:rPr>
          <w:rFonts w:ascii="Tahoma" w:hAnsi="Tahoma" w:cs="Tahoma"/>
        </w:rPr>
        <w:t xml:space="preserve"> a bölcsődéjük által végzett munkáról beszámolnak, ismertetik a munkahelyi légkör, munkafegyelem alakulását, a jövőbeni feladatokat felvázolják.</w:t>
      </w:r>
    </w:p>
    <w:p w14:paraId="165DE9B8" w14:textId="77777777" w:rsidR="00731B36" w:rsidRPr="009D29F2" w:rsidRDefault="00731B36" w:rsidP="00D72707">
      <w:pPr>
        <w:jc w:val="both"/>
        <w:rPr>
          <w:rFonts w:ascii="Tahoma" w:hAnsi="Tahoma" w:cs="Tahoma"/>
        </w:rPr>
      </w:pPr>
    </w:p>
    <w:p w14:paraId="2BDBED6B" w14:textId="77777777" w:rsidR="00083FED" w:rsidRPr="009D29F2" w:rsidRDefault="001906C1" w:rsidP="00D72707">
      <w:pPr>
        <w:jc w:val="both"/>
        <w:rPr>
          <w:rFonts w:ascii="Tahoma" w:hAnsi="Tahoma" w:cs="Tahoma"/>
        </w:rPr>
      </w:pPr>
      <w:r w:rsidRPr="009D29F2">
        <w:rPr>
          <w:rFonts w:ascii="Tahoma" w:hAnsi="Tahoma" w:cs="Tahoma"/>
        </w:rPr>
        <w:lastRenderedPageBreak/>
        <w:t xml:space="preserve">A vezetői értekezleten a koordináló védőnő is részt vesz. </w:t>
      </w:r>
      <w:r w:rsidR="00083FED" w:rsidRPr="009D29F2">
        <w:rPr>
          <w:rFonts w:ascii="Tahoma" w:hAnsi="Tahoma" w:cs="Tahoma"/>
        </w:rPr>
        <w:t>Az értekezletről jegyzőkönyvet kell készíteni és azt irattárban megőrizni.</w:t>
      </w:r>
    </w:p>
    <w:p w14:paraId="2F2FF6D7" w14:textId="77777777" w:rsidR="00731B36" w:rsidRPr="009D29F2" w:rsidRDefault="00731B36" w:rsidP="00D72707">
      <w:pPr>
        <w:jc w:val="both"/>
        <w:rPr>
          <w:rFonts w:ascii="Tahoma" w:hAnsi="Tahoma" w:cs="Tahoma"/>
          <w:u w:val="single"/>
        </w:rPr>
      </w:pPr>
    </w:p>
    <w:p w14:paraId="5E1D6F32" w14:textId="77777777" w:rsidR="00083FED" w:rsidRPr="009D29F2" w:rsidRDefault="00083FED" w:rsidP="00D72707">
      <w:pPr>
        <w:jc w:val="both"/>
        <w:rPr>
          <w:rFonts w:ascii="Tahoma" w:hAnsi="Tahoma" w:cs="Tahoma"/>
        </w:rPr>
      </w:pPr>
      <w:r w:rsidRPr="009D29F2">
        <w:rPr>
          <w:rFonts w:ascii="Tahoma" w:hAnsi="Tahoma" w:cs="Tahoma"/>
          <w:u w:val="single"/>
        </w:rPr>
        <w:t>Munkatársi értekezletek</w:t>
      </w:r>
      <w:r w:rsidRPr="009D29F2">
        <w:rPr>
          <w:rFonts w:ascii="Tahoma" w:hAnsi="Tahoma" w:cs="Tahoma"/>
        </w:rPr>
        <w:t>:</w:t>
      </w:r>
    </w:p>
    <w:p w14:paraId="2A3FA9E1" w14:textId="77777777" w:rsidR="00AE4094" w:rsidRPr="009D29F2" w:rsidRDefault="00AE4094" w:rsidP="00D72707">
      <w:pPr>
        <w:jc w:val="both"/>
        <w:rPr>
          <w:rFonts w:ascii="Tahoma" w:hAnsi="Tahoma" w:cs="Tahoma"/>
        </w:rPr>
      </w:pPr>
    </w:p>
    <w:p w14:paraId="6764F8F9" w14:textId="77777777" w:rsidR="00083FED" w:rsidRPr="009D29F2" w:rsidRDefault="00083FED" w:rsidP="00D72707">
      <w:pPr>
        <w:jc w:val="both"/>
        <w:rPr>
          <w:rFonts w:ascii="Tahoma" w:hAnsi="Tahoma" w:cs="Tahoma"/>
        </w:rPr>
      </w:pPr>
      <w:r w:rsidRPr="009D29F2">
        <w:rPr>
          <w:rFonts w:ascii="Tahoma" w:hAnsi="Tahoma" w:cs="Tahoma"/>
        </w:rPr>
        <w:t xml:space="preserve">A bölcsődei egység </w:t>
      </w:r>
      <w:r w:rsidR="005B0493" w:rsidRPr="009D29F2">
        <w:rPr>
          <w:rFonts w:ascii="Tahoma" w:hAnsi="Tahoma" w:cs="Tahoma"/>
        </w:rPr>
        <w:t>intézményvezetője</w:t>
      </w:r>
      <w:r w:rsidRPr="009D29F2">
        <w:rPr>
          <w:rFonts w:ascii="Tahoma" w:hAnsi="Tahoma" w:cs="Tahoma"/>
        </w:rPr>
        <w:t xml:space="preserve"> hívja össze, a dolgozók tájékoztatására. </w:t>
      </w:r>
      <w:r w:rsidR="009846C5" w:rsidRPr="009D29F2">
        <w:rPr>
          <w:rFonts w:ascii="Tahoma" w:hAnsi="Tahoma" w:cs="Tahoma"/>
        </w:rPr>
        <w:t>A</w:t>
      </w:r>
      <w:r w:rsidRPr="009D29F2">
        <w:rPr>
          <w:rFonts w:ascii="Tahoma" w:hAnsi="Tahoma" w:cs="Tahoma"/>
        </w:rPr>
        <w:t xml:space="preserve"> fórum</w:t>
      </w:r>
      <w:r w:rsidR="009846C5" w:rsidRPr="009D29F2">
        <w:rPr>
          <w:rFonts w:ascii="Tahoma" w:hAnsi="Tahoma" w:cs="Tahoma"/>
        </w:rPr>
        <w:t xml:space="preserve"> témái lehetnek: </w:t>
      </w:r>
      <w:r w:rsidRPr="009D29F2">
        <w:rPr>
          <w:rFonts w:ascii="Tahoma" w:hAnsi="Tahoma" w:cs="Tahoma"/>
        </w:rPr>
        <w:t>a dolgozókat érintő és érdeklődésüket felkeltő szakmai kérdések, munkajogi kérdések stb. Negyedévente biztosítani kell a lehetőségét, jegyzőkönyvet kell vezetni és irattárban megőrizni.</w:t>
      </w:r>
    </w:p>
    <w:p w14:paraId="27B0594D" w14:textId="77777777" w:rsidR="001906C1" w:rsidRPr="009D29F2" w:rsidRDefault="001906C1" w:rsidP="00D72707">
      <w:pPr>
        <w:jc w:val="both"/>
        <w:rPr>
          <w:rFonts w:ascii="Tahoma" w:hAnsi="Tahoma" w:cs="Tahoma"/>
        </w:rPr>
      </w:pPr>
      <w:r w:rsidRPr="009D29F2">
        <w:rPr>
          <w:rFonts w:ascii="Tahoma" w:hAnsi="Tahoma" w:cs="Tahoma"/>
        </w:rPr>
        <w:t>A</w:t>
      </w:r>
      <w:r w:rsidR="00A27E8D" w:rsidRPr="00D60FF8">
        <w:rPr>
          <w:rFonts w:ascii="Tahoma" w:hAnsi="Tahoma" w:cs="Tahoma"/>
        </w:rPr>
        <w:t>z</w:t>
      </w:r>
      <w:r w:rsidRPr="009D29F2">
        <w:rPr>
          <w:rFonts w:ascii="Tahoma" w:hAnsi="Tahoma" w:cs="Tahoma"/>
        </w:rPr>
        <w:t xml:space="preserve"> iskolavédőnők számára szintén munkatársi értekezleten biztosítjuk a kölcsönös tájékoztatás lehetőségét.</w:t>
      </w:r>
    </w:p>
    <w:p w14:paraId="335EA794" w14:textId="77777777" w:rsidR="00A10B1C" w:rsidRPr="009D29F2" w:rsidRDefault="00A10B1C" w:rsidP="00D72707">
      <w:pPr>
        <w:jc w:val="both"/>
        <w:rPr>
          <w:rFonts w:ascii="Tahoma" w:hAnsi="Tahoma" w:cs="Tahoma"/>
          <w:u w:val="single"/>
        </w:rPr>
      </w:pPr>
    </w:p>
    <w:p w14:paraId="514FB2FB" w14:textId="77777777" w:rsidR="00083FED" w:rsidRPr="009D29F2" w:rsidRDefault="005804E8" w:rsidP="00D72707">
      <w:pPr>
        <w:jc w:val="both"/>
        <w:rPr>
          <w:rFonts w:ascii="Tahoma" w:hAnsi="Tahoma" w:cs="Tahoma"/>
        </w:rPr>
      </w:pPr>
      <w:r w:rsidRPr="009D29F2">
        <w:rPr>
          <w:rFonts w:ascii="Tahoma" w:hAnsi="Tahoma" w:cs="Tahoma"/>
          <w:u w:val="single"/>
        </w:rPr>
        <w:t xml:space="preserve">Bölcsődei </w:t>
      </w:r>
      <w:r w:rsidR="00083FED" w:rsidRPr="009D29F2">
        <w:rPr>
          <w:rFonts w:ascii="Tahoma" w:hAnsi="Tahoma" w:cs="Tahoma"/>
          <w:u w:val="single"/>
        </w:rPr>
        <w:t>Érdekképviseleti Fórum</w:t>
      </w:r>
      <w:r w:rsidR="00083FED" w:rsidRPr="009D29F2">
        <w:rPr>
          <w:rFonts w:ascii="Tahoma" w:hAnsi="Tahoma" w:cs="Tahoma"/>
        </w:rPr>
        <w:t>:</w:t>
      </w:r>
    </w:p>
    <w:p w14:paraId="79921555" w14:textId="77777777" w:rsidR="00AE4094" w:rsidRPr="009D29F2" w:rsidRDefault="00AE4094" w:rsidP="00D72707">
      <w:pPr>
        <w:jc w:val="both"/>
        <w:rPr>
          <w:rFonts w:ascii="Tahoma" w:hAnsi="Tahoma" w:cs="Tahoma"/>
        </w:rPr>
      </w:pPr>
    </w:p>
    <w:p w14:paraId="74494906" w14:textId="77777777" w:rsidR="00083FED" w:rsidRPr="009D29F2" w:rsidRDefault="00083FED" w:rsidP="00D72707">
      <w:pPr>
        <w:jc w:val="both"/>
        <w:rPr>
          <w:rFonts w:ascii="Tahoma" w:hAnsi="Tahoma" w:cs="Tahoma"/>
        </w:rPr>
      </w:pPr>
      <w:r w:rsidRPr="009D29F2">
        <w:rPr>
          <w:rFonts w:ascii="Tahoma" w:hAnsi="Tahoma" w:cs="Tahoma"/>
        </w:rPr>
        <w:t>Az ellátottak részéről minden bölcsődéből egy – egy fő szülő; az intézmény részéről egy fő; és a fenntartó részéről egy fő vesz részt munkájában. A tagok neve és elérhetősége az átadókban kifüggesztésre kerül.</w:t>
      </w:r>
      <w:r w:rsidR="009846C5" w:rsidRPr="009D29F2">
        <w:rPr>
          <w:rFonts w:ascii="Tahoma" w:hAnsi="Tahoma" w:cs="Tahoma"/>
        </w:rPr>
        <w:t xml:space="preserve"> A fórum működéséről és a tagok </w:t>
      </w:r>
      <w:r w:rsidR="009846C5" w:rsidRPr="009D29F2">
        <w:rPr>
          <w:rFonts w:ascii="Tahoma" w:hAnsi="Tahoma" w:cs="Tahoma"/>
        </w:rPr>
        <w:lastRenderedPageBreak/>
        <w:t xml:space="preserve">elérhetőségéről a Megállapodás és a Házirend is </w:t>
      </w:r>
      <w:r w:rsidR="00403BBB" w:rsidRPr="009D29F2">
        <w:rPr>
          <w:rFonts w:ascii="Tahoma" w:hAnsi="Tahoma" w:cs="Tahoma"/>
        </w:rPr>
        <w:t>részletes információval szolgál a szülők számára.</w:t>
      </w:r>
    </w:p>
    <w:p w14:paraId="3A8361CB" w14:textId="77777777" w:rsidR="00BF1977" w:rsidRPr="009D29F2" w:rsidRDefault="00403BBB" w:rsidP="00D72707">
      <w:pPr>
        <w:jc w:val="both"/>
        <w:rPr>
          <w:rFonts w:ascii="Tahoma" w:hAnsi="Tahoma" w:cs="Tahoma"/>
        </w:rPr>
      </w:pPr>
      <w:r w:rsidRPr="009D29F2">
        <w:rPr>
          <w:rFonts w:ascii="Tahoma" w:hAnsi="Tahoma" w:cs="Tahoma"/>
        </w:rPr>
        <w:t>A</w:t>
      </w:r>
      <w:r w:rsidR="00E0440E" w:rsidRPr="009D29F2">
        <w:rPr>
          <w:rFonts w:ascii="Tahoma" w:hAnsi="Tahoma" w:cs="Tahoma"/>
        </w:rPr>
        <w:t>z intézmény Bölcsődei</w:t>
      </w:r>
      <w:r w:rsidRPr="009D29F2">
        <w:rPr>
          <w:rFonts w:ascii="Tahoma" w:hAnsi="Tahoma" w:cs="Tahoma"/>
        </w:rPr>
        <w:t xml:space="preserve"> Érdekképviseleti Fórumának m</w:t>
      </w:r>
      <w:r w:rsidR="00083FED" w:rsidRPr="009D29F2">
        <w:rPr>
          <w:rFonts w:ascii="Tahoma" w:hAnsi="Tahoma" w:cs="Tahoma"/>
        </w:rPr>
        <w:t>űködés</w:t>
      </w:r>
      <w:r w:rsidRPr="009D29F2">
        <w:rPr>
          <w:rFonts w:ascii="Tahoma" w:hAnsi="Tahoma" w:cs="Tahoma"/>
        </w:rPr>
        <w:t>e</w:t>
      </w:r>
      <w:r w:rsidR="00083FED" w:rsidRPr="009D29F2">
        <w:rPr>
          <w:rFonts w:ascii="Tahoma" w:hAnsi="Tahoma" w:cs="Tahoma"/>
        </w:rPr>
        <w:t xml:space="preserve"> részletes</w:t>
      </w:r>
      <w:r w:rsidRPr="009D29F2">
        <w:rPr>
          <w:rFonts w:ascii="Tahoma" w:hAnsi="Tahoma" w:cs="Tahoma"/>
        </w:rPr>
        <w:t>en</w:t>
      </w:r>
      <w:r w:rsidR="00083FED" w:rsidRPr="009D29F2">
        <w:rPr>
          <w:rFonts w:ascii="Tahoma" w:hAnsi="Tahoma" w:cs="Tahoma"/>
        </w:rPr>
        <w:t xml:space="preserve"> külön szabályzatban</w:t>
      </w:r>
      <w:r w:rsidR="008A5B7C" w:rsidRPr="009D29F2">
        <w:rPr>
          <w:rFonts w:ascii="Tahoma" w:hAnsi="Tahoma" w:cs="Tahoma"/>
        </w:rPr>
        <w:t xml:space="preserve"> </w:t>
      </w:r>
      <w:r w:rsidR="00083FED" w:rsidRPr="009D29F2">
        <w:rPr>
          <w:rFonts w:ascii="Tahoma" w:hAnsi="Tahoma" w:cs="Tahoma"/>
        </w:rPr>
        <w:t>találha</w:t>
      </w:r>
      <w:r w:rsidR="009846C5" w:rsidRPr="009D29F2">
        <w:rPr>
          <w:rFonts w:ascii="Tahoma" w:hAnsi="Tahoma" w:cs="Tahoma"/>
        </w:rPr>
        <w:t>tó.</w:t>
      </w:r>
    </w:p>
    <w:p w14:paraId="5D4B70E7" w14:textId="77777777" w:rsidR="00F3030B" w:rsidRPr="009D29F2" w:rsidRDefault="00F3030B" w:rsidP="00D72707">
      <w:pPr>
        <w:jc w:val="both"/>
        <w:rPr>
          <w:rFonts w:ascii="Tahoma" w:hAnsi="Tahoma" w:cs="Tahoma"/>
          <w:u w:val="single"/>
        </w:rPr>
      </w:pPr>
      <w:r w:rsidRPr="009D29F2">
        <w:rPr>
          <w:rFonts w:ascii="Tahoma" w:hAnsi="Tahoma" w:cs="Tahoma"/>
          <w:u w:val="single"/>
        </w:rPr>
        <w:t>Védőnői csoportértekezlet:</w:t>
      </w:r>
    </w:p>
    <w:p w14:paraId="323724B0" w14:textId="77777777" w:rsidR="00AE4094" w:rsidRPr="009D29F2" w:rsidRDefault="00AE4094" w:rsidP="00D72707">
      <w:pPr>
        <w:jc w:val="both"/>
        <w:rPr>
          <w:rFonts w:ascii="Tahoma" w:hAnsi="Tahoma" w:cs="Tahoma"/>
          <w:u w:val="single"/>
        </w:rPr>
      </w:pPr>
    </w:p>
    <w:p w14:paraId="08873474" w14:textId="77777777" w:rsidR="00F3030B" w:rsidRDefault="00F3030B" w:rsidP="00D72707">
      <w:pPr>
        <w:jc w:val="both"/>
        <w:rPr>
          <w:rFonts w:ascii="Tahoma" w:hAnsi="Tahoma" w:cs="Tahoma"/>
        </w:rPr>
      </w:pPr>
      <w:r w:rsidRPr="009D29F2">
        <w:rPr>
          <w:rFonts w:ascii="Tahoma" w:hAnsi="Tahoma" w:cs="Tahoma"/>
        </w:rPr>
        <w:t>Állandó meghívottai a védőnők, szükség szerint a szolgálattal kapcsolatban álló egyéb szakemberek. A csoportértekezlet eredményéről az intézetvezetőt tájékoztatni kell. A csoportértekezlet megtárgyalja az eltelt időszakban végzett munkát, az észlelt hiányosságokat és azok megszüntetési módját, a csoport munkafegyelmét, a dolgozók javaslatait.</w:t>
      </w:r>
    </w:p>
    <w:p w14:paraId="45F408AD" w14:textId="77777777" w:rsidR="00D311A4" w:rsidRDefault="00D311A4">
      <w:pPr>
        <w:rPr>
          <w:rFonts w:ascii="Tahoma" w:hAnsi="Tahoma" w:cs="Tahoma"/>
        </w:rPr>
      </w:pPr>
      <w:r>
        <w:rPr>
          <w:rFonts w:ascii="Tahoma" w:hAnsi="Tahoma" w:cs="Tahoma"/>
        </w:rPr>
        <w:br w:type="page"/>
      </w:r>
    </w:p>
    <w:p w14:paraId="3DFDBA14" w14:textId="77777777" w:rsidR="00C5120F" w:rsidRDefault="00C5120F" w:rsidP="00D72707">
      <w:pPr>
        <w:jc w:val="both"/>
        <w:rPr>
          <w:rFonts w:ascii="Tahoma" w:hAnsi="Tahoma" w:cs="Tahoma"/>
        </w:rPr>
      </w:pPr>
    </w:p>
    <w:p w14:paraId="49D853F4" w14:textId="77777777" w:rsidR="00685EC4" w:rsidRPr="009D29F2" w:rsidRDefault="00685EC4" w:rsidP="00D72707">
      <w:pPr>
        <w:pStyle w:val="Cmsor2"/>
        <w:jc w:val="both"/>
        <w:rPr>
          <w:rFonts w:ascii="Tahoma" w:hAnsi="Tahoma" w:cs="Tahoma"/>
          <w:sz w:val="24"/>
          <w:szCs w:val="24"/>
        </w:rPr>
      </w:pPr>
      <w:bookmarkStart w:id="38" w:name="_Toc291045123"/>
      <w:bookmarkStart w:id="39" w:name="_Toc291045563"/>
      <w:bookmarkStart w:id="40" w:name="_Toc291045677"/>
      <w:bookmarkStart w:id="41" w:name="_Toc8298291"/>
      <w:r w:rsidRPr="009D29F2">
        <w:rPr>
          <w:rFonts w:ascii="Tahoma" w:hAnsi="Tahoma" w:cs="Tahoma"/>
          <w:sz w:val="24"/>
          <w:szCs w:val="24"/>
        </w:rPr>
        <w:t>A szervezeti egységek megnevezése és feladatköre</w:t>
      </w:r>
      <w:bookmarkEnd w:id="38"/>
      <w:bookmarkEnd w:id="39"/>
      <w:bookmarkEnd w:id="40"/>
      <w:r w:rsidR="00201EFD" w:rsidRPr="009D29F2">
        <w:rPr>
          <w:rFonts w:ascii="Tahoma" w:hAnsi="Tahoma" w:cs="Tahoma"/>
          <w:sz w:val="24"/>
          <w:szCs w:val="24"/>
        </w:rPr>
        <w:t>, engedélyezett létszám</w:t>
      </w:r>
      <w:bookmarkEnd w:id="41"/>
    </w:p>
    <w:p w14:paraId="0B198472" w14:textId="77777777" w:rsidR="00EF7194" w:rsidRPr="009D29F2" w:rsidRDefault="00EF7194" w:rsidP="00D72707">
      <w:pPr>
        <w:tabs>
          <w:tab w:val="left" w:leader="dot" w:pos="9072"/>
          <w:tab w:val="left" w:leader="dot" w:pos="9781"/>
          <w:tab w:val="left" w:leader="dot" w:pos="16443"/>
        </w:tabs>
        <w:jc w:val="both"/>
        <w:rPr>
          <w:rFonts w:ascii="Tahoma" w:hAnsi="Tahoma" w:cs="Tahoma"/>
          <w:bCs/>
          <w:color w:val="000000"/>
        </w:rPr>
      </w:pPr>
    </w:p>
    <w:p w14:paraId="6CFAC3DB" w14:textId="77777777" w:rsidR="00EF7194" w:rsidRPr="009D29F2" w:rsidRDefault="00EF7194" w:rsidP="00D72707">
      <w:pPr>
        <w:tabs>
          <w:tab w:val="left" w:leader="dot" w:pos="9072"/>
          <w:tab w:val="left" w:leader="dot" w:pos="9781"/>
          <w:tab w:val="left" w:leader="dot" w:pos="16443"/>
        </w:tabs>
        <w:jc w:val="both"/>
        <w:rPr>
          <w:rFonts w:ascii="Tahoma" w:hAnsi="Tahoma" w:cs="Tahoma"/>
          <w:bCs/>
          <w:color w:val="000000"/>
        </w:rPr>
      </w:pPr>
      <w:r w:rsidRPr="009D29F2">
        <w:rPr>
          <w:rFonts w:ascii="Tahoma" w:hAnsi="Tahoma" w:cs="Tahoma"/>
          <w:bCs/>
          <w:color w:val="000000"/>
        </w:rPr>
        <w:t>Bölcsődei ellátás, gyermekek napközbeni ellátása, étkeztetés: székhelyen és 5 telephelyen.</w:t>
      </w:r>
    </w:p>
    <w:p w14:paraId="6B389C78" w14:textId="77777777" w:rsidR="00EF7194" w:rsidRPr="009D29F2" w:rsidRDefault="00EF7194" w:rsidP="00D72707">
      <w:pPr>
        <w:tabs>
          <w:tab w:val="left" w:leader="dot" w:pos="9072"/>
          <w:tab w:val="left" w:leader="dot" w:pos="9781"/>
          <w:tab w:val="left" w:leader="dot" w:pos="16443"/>
        </w:tabs>
        <w:jc w:val="both"/>
        <w:rPr>
          <w:rFonts w:ascii="Tahoma" w:hAnsi="Tahoma" w:cs="Tahoma"/>
          <w:bCs/>
          <w:color w:val="000000"/>
        </w:rPr>
      </w:pPr>
    </w:p>
    <w:tbl>
      <w:tblPr>
        <w:tblW w:w="9062"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3827"/>
        <w:gridCol w:w="3685"/>
        <w:gridCol w:w="1134"/>
      </w:tblGrid>
      <w:tr w:rsidR="00EF7194" w:rsidRPr="009D29F2" w14:paraId="403FC7FE" w14:textId="77777777" w:rsidTr="00D72707">
        <w:trPr>
          <w:trHeight w:val="493"/>
        </w:trPr>
        <w:tc>
          <w:tcPr>
            <w:tcW w:w="416" w:type="dxa"/>
          </w:tcPr>
          <w:p w14:paraId="75D7A7CB" w14:textId="77777777" w:rsidR="00EF7194" w:rsidRPr="009D29F2" w:rsidRDefault="00EF7194" w:rsidP="00D72707">
            <w:pPr>
              <w:spacing w:before="120"/>
              <w:jc w:val="both"/>
              <w:rPr>
                <w:rFonts w:ascii="Tahoma" w:hAnsi="Tahoma" w:cs="Tahoma"/>
              </w:rPr>
            </w:pPr>
          </w:p>
        </w:tc>
        <w:tc>
          <w:tcPr>
            <w:tcW w:w="8646" w:type="dxa"/>
            <w:gridSpan w:val="3"/>
          </w:tcPr>
          <w:p w14:paraId="6D4D0EDB" w14:textId="77777777" w:rsidR="00EF7194" w:rsidRPr="009D29F2" w:rsidRDefault="00EF7194" w:rsidP="00D72707">
            <w:pPr>
              <w:spacing w:before="120"/>
              <w:jc w:val="both"/>
              <w:rPr>
                <w:rFonts w:ascii="Tahoma" w:hAnsi="Tahoma" w:cs="Tahoma"/>
              </w:rPr>
            </w:pPr>
            <w:r w:rsidRPr="009D29F2">
              <w:rPr>
                <w:rFonts w:ascii="Tahoma" w:hAnsi="Tahoma" w:cs="Tahoma"/>
              </w:rPr>
              <w:t xml:space="preserve">Az intézmény férőhelyeinek száma:                                                </w:t>
            </w:r>
            <w:r w:rsidR="003B10A6" w:rsidRPr="009D29F2">
              <w:rPr>
                <w:rFonts w:ascii="Tahoma" w:hAnsi="Tahoma" w:cs="Tahoma"/>
              </w:rPr>
              <w:t xml:space="preserve">  </w:t>
            </w:r>
            <w:r w:rsidRPr="009D29F2">
              <w:rPr>
                <w:rFonts w:ascii="Tahoma" w:hAnsi="Tahoma" w:cs="Tahoma"/>
              </w:rPr>
              <w:t xml:space="preserve">516 fh                                     </w:t>
            </w:r>
          </w:p>
        </w:tc>
      </w:tr>
      <w:tr w:rsidR="00EF7194" w:rsidRPr="009D29F2" w14:paraId="2617AE54" w14:textId="77777777" w:rsidTr="00D72707">
        <w:trPr>
          <w:trHeight w:val="284"/>
        </w:trPr>
        <w:tc>
          <w:tcPr>
            <w:tcW w:w="416" w:type="dxa"/>
          </w:tcPr>
          <w:p w14:paraId="69E82C6B" w14:textId="77777777" w:rsidR="00EF7194" w:rsidRPr="009D29F2" w:rsidRDefault="00EF7194" w:rsidP="00D72707">
            <w:pPr>
              <w:spacing w:before="120"/>
              <w:jc w:val="both"/>
              <w:rPr>
                <w:rFonts w:ascii="Tahoma" w:hAnsi="Tahoma" w:cs="Tahoma"/>
              </w:rPr>
            </w:pPr>
          </w:p>
        </w:tc>
        <w:tc>
          <w:tcPr>
            <w:tcW w:w="8646" w:type="dxa"/>
            <w:gridSpan w:val="3"/>
          </w:tcPr>
          <w:p w14:paraId="0AFCFA36" w14:textId="77777777" w:rsidR="00EF7194" w:rsidRPr="009D29F2" w:rsidRDefault="00EF7194" w:rsidP="00D72707">
            <w:pPr>
              <w:spacing w:before="120"/>
              <w:jc w:val="both"/>
              <w:rPr>
                <w:rFonts w:ascii="Tahoma" w:hAnsi="Tahoma" w:cs="Tahoma"/>
              </w:rPr>
            </w:pPr>
            <w:r w:rsidRPr="009D29F2">
              <w:rPr>
                <w:rFonts w:ascii="Tahoma" w:hAnsi="Tahoma" w:cs="Tahoma"/>
              </w:rPr>
              <w:t>Az intézmény szervezeti egységei / telephelyei:</w:t>
            </w:r>
          </w:p>
        </w:tc>
      </w:tr>
      <w:tr w:rsidR="00EF7194" w:rsidRPr="009D29F2" w14:paraId="510F6A77" w14:textId="77777777" w:rsidTr="00D72707">
        <w:trPr>
          <w:trHeight w:val="284"/>
        </w:trPr>
        <w:tc>
          <w:tcPr>
            <w:tcW w:w="416" w:type="dxa"/>
          </w:tcPr>
          <w:p w14:paraId="758795A5" w14:textId="77777777" w:rsidR="00EF7194" w:rsidRPr="009D29F2" w:rsidRDefault="00EF7194" w:rsidP="00D72707">
            <w:pPr>
              <w:spacing w:before="120"/>
              <w:jc w:val="both"/>
              <w:rPr>
                <w:rFonts w:ascii="Tahoma" w:hAnsi="Tahoma" w:cs="Tahoma"/>
              </w:rPr>
            </w:pPr>
          </w:p>
        </w:tc>
        <w:tc>
          <w:tcPr>
            <w:tcW w:w="7512" w:type="dxa"/>
            <w:gridSpan w:val="2"/>
            <w:shd w:val="clear" w:color="auto" w:fill="auto"/>
          </w:tcPr>
          <w:p w14:paraId="6D84BF91" w14:textId="77777777" w:rsidR="00EF7194" w:rsidRPr="009D29F2" w:rsidRDefault="00EF7194" w:rsidP="00D72707">
            <w:pPr>
              <w:spacing w:before="120"/>
              <w:jc w:val="both"/>
              <w:rPr>
                <w:rFonts w:ascii="Tahoma" w:hAnsi="Tahoma" w:cs="Tahoma"/>
              </w:rPr>
            </w:pPr>
            <w:r w:rsidRPr="009D29F2">
              <w:rPr>
                <w:rFonts w:ascii="Tahoma" w:hAnsi="Tahoma" w:cs="Tahoma"/>
              </w:rPr>
              <w:t>8200 Veszprém Cserhát ltp.13.          Ágazati azonosító:</w:t>
            </w:r>
          </w:p>
          <w:p w14:paraId="18B61BC8" w14:textId="77777777" w:rsidR="00EF7194" w:rsidRPr="009D29F2" w:rsidRDefault="00EF7194" w:rsidP="00D72707">
            <w:pPr>
              <w:spacing w:before="120"/>
              <w:jc w:val="both"/>
              <w:rPr>
                <w:rFonts w:ascii="Tahoma" w:hAnsi="Tahoma" w:cs="Tahoma"/>
              </w:rPr>
            </w:pPr>
            <w:r w:rsidRPr="009D29F2">
              <w:rPr>
                <w:rFonts w:ascii="Tahoma" w:hAnsi="Tahoma" w:cs="Tahoma"/>
              </w:rPr>
              <w:t>(székhely</w:t>
            </w:r>
            <w:r w:rsidR="00277A04" w:rsidRPr="009D29F2">
              <w:rPr>
                <w:rFonts w:ascii="Tahoma" w:hAnsi="Tahoma" w:cs="Tahoma"/>
              </w:rPr>
              <w:t xml:space="preserve">, </w:t>
            </w:r>
            <w:r w:rsidR="00277A04" w:rsidRPr="00372689">
              <w:rPr>
                <w:rFonts w:ascii="Tahoma" w:hAnsi="Tahoma" w:cs="Tahoma"/>
              </w:rPr>
              <w:t>telephely)</w:t>
            </w:r>
            <w:r w:rsidRPr="009D29F2">
              <w:rPr>
                <w:rFonts w:ascii="Tahoma" w:hAnsi="Tahoma" w:cs="Tahoma"/>
              </w:rPr>
              <w:t xml:space="preserve">                           S0085514            </w:t>
            </w:r>
          </w:p>
        </w:tc>
        <w:tc>
          <w:tcPr>
            <w:tcW w:w="1134" w:type="dxa"/>
          </w:tcPr>
          <w:p w14:paraId="1D54961C" w14:textId="77777777" w:rsidR="00EF7194" w:rsidRPr="009D29F2" w:rsidRDefault="00EF7194" w:rsidP="00D72707">
            <w:pPr>
              <w:spacing w:before="120"/>
              <w:jc w:val="both"/>
              <w:rPr>
                <w:rFonts w:ascii="Tahoma" w:hAnsi="Tahoma" w:cs="Tahoma"/>
              </w:rPr>
            </w:pPr>
            <w:r w:rsidRPr="009D29F2">
              <w:rPr>
                <w:rFonts w:ascii="Tahoma" w:hAnsi="Tahoma" w:cs="Tahoma"/>
              </w:rPr>
              <w:t>120 fh</w:t>
            </w:r>
          </w:p>
        </w:tc>
      </w:tr>
      <w:tr w:rsidR="00EF7194" w:rsidRPr="009D29F2" w14:paraId="57860C06" w14:textId="77777777" w:rsidTr="00D72707">
        <w:trPr>
          <w:trHeight w:val="284"/>
        </w:trPr>
        <w:tc>
          <w:tcPr>
            <w:tcW w:w="416" w:type="dxa"/>
          </w:tcPr>
          <w:p w14:paraId="57743D35" w14:textId="77777777" w:rsidR="00EF7194" w:rsidRPr="009D29F2" w:rsidRDefault="00EF7194" w:rsidP="00D72707">
            <w:pPr>
              <w:spacing w:before="120"/>
              <w:jc w:val="both"/>
              <w:rPr>
                <w:rFonts w:ascii="Tahoma" w:hAnsi="Tahoma" w:cs="Tahoma"/>
              </w:rPr>
            </w:pPr>
            <w:r w:rsidRPr="009D29F2">
              <w:rPr>
                <w:rFonts w:ascii="Tahoma" w:hAnsi="Tahoma" w:cs="Tahoma"/>
              </w:rPr>
              <w:t>1</w:t>
            </w:r>
          </w:p>
        </w:tc>
        <w:tc>
          <w:tcPr>
            <w:tcW w:w="3827" w:type="dxa"/>
            <w:shd w:val="clear" w:color="auto" w:fill="auto"/>
          </w:tcPr>
          <w:p w14:paraId="215CFC43" w14:textId="77777777" w:rsidR="00EF7194" w:rsidRPr="009D29F2" w:rsidRDefault="00EF7194" w:rsidP="00D72707">
            <w:pPr>
              <w:spacing w:before="120"/>
              <w:jc w:val="both"/>
              <w:rPr>
                <w:rFonts w:ascii="Tahoma" w:hAnsi="Tahoma" w:cs="Tahoma"/>
              </w:rPr>
            </w:pPr>
            <w:r w:rsidRPr="009D29F2">
              <w:rPr>
                <w:rFonts w:ascii="Tahoma" w:hAnsi="Tahoma" w:cs="Tahoma"/>
              </w:rPr>
              <w:t xml:space="preserve">8200 Veszprém Kengyel u.1. </w:t>
            </w:r>
          </w:p>
          <w:p w14:paraId="0746604C" w14:textId="77777777" w:rsidR="00EF7194" w:rsidRPr="009D29F2" w:rsidRDefault="00EF7194" w:rsidP="00D72707">
            <w:pPr>
              <w:spacing w:before="120"/>
              <w:jc w:val="both"/>
              <w:rPr>
                <w:rFonts w:ascii="Tahoma" w:hAnsi="Tahoma" w:cs="Tahoma"/>
              </w:rPr>
            </w:pPr>
            <w:r w:rsidRPr="009D29F2">
              <w:rPr>
                <w:rFonts w:ascii="Tahoma" w:hAnsi="Tahoma" w:cs="Tahoma"/>
              </w:rPr>
              <w:t>Napsugár Bölcsőde (telephely)</w:t>
            </w:r>
          </w:p>
        </w:tc>
        <w:tc>
          <w:tcPr>
            <w:tcW w:w="3685" w:type="dxa"/>
          </w:tcPr>
          <w:p w14:paraId="31E901CD" w14:textId="77777777" w:rsidR="00EF7194" w:rsidRPr="009D29F2" w:rsidRDefault="00EF7194" w:rsidP="00D72707">
            <w:pPr>
              <w:spacing w:before="120"/>
              <w:jc w:val="both"/>
              <w:rPr>
                <w:rFonts w:ascii="Tahoma" w:hAnsi="Tahoma" w:cs="Tahoma"/>
              </w:rPr>
            </w:pPr>
            <w:r w:rsidRPr="009D29F2">
              <w:rPr>
                <w:rFonts w:ascii="Tahoma" w:hAnsi="Tahoma" w:cs="Tahoma"/>
              </w:rPr>
              <w:t>Ágazati azonosító:</w:t>
            </w:r>
          </w:p>
          <w:p w14:paraId="52F6E62B" w14:textId="77777777" w:rsidR="00EF7194" w:rsidRPr="009D29F2" w:rsidRDefault="00EF7194" w:rsidP="00D72707">
            <w:pPr>
              <w:spacing w:before="120"/>
              <w:jc w:val="both"/>
              <w:rPr>
                <w:rFonts w:ascii="Tahoma" w:hAnsi="Tahoma" w:cs="Tahoma"/>
              </w:rPr>
            </w:pPr>
            <w:r w:rsidRPr="009D29F2">
              <w:rPr>
                <w:rFonts w:ascii="Tahoma" w:hAnsi="Tahoma" w:cs="Tahoma"/>
              </w:rPr>
              <w:t>S0085514S0085538</w:t>
            </w:r>
          </w:p>
        </w:tc>
        <w:tc>
          <w:tcPr>
            <w:tcW w:w="1134" w:type="dxa"/>
          </w:tcPr>
          <w:p w14:paraId="64E8F183" w14:textId="77777777" w:rsidR="00EF7194" w:rsidRPr="009D29F2" w:rsidRDefault="00EF7194" w:rsidP="00D72707">
            <w:pPr>
              <w:spacing w:before="120"/>
              <w:jc w:val="both"/>
              <w:rPr>
                <w:rFonts w:ascii="Tahoma" w:hAnsi="Tahoma" w:cs="Tahoma"/>
              </w:rPr>
            </w:pPr>
            <w:r w:rsidRPr="009D29F2">
              <w:rPr>
                <w:rFonts w:ascii="Tahoma" w:hAnsi="Tahoma" w:cs="Tahoma"/>
              </w:rPr>
              <w:t>48 fh</w:t>
            </w:r>
          </w:p>
        </w:tc>
      </w:tr>
      <w:tr w:rsidR="00EF7194" w:rsidRPr="009D29F2" w14:paraId="3ABFA6A1" w14:textId="77777777" w:rsidTr="00D72707">
        <w:trPr>
          <w:trHeight w:val="284"/>
        </w:trPr>
        <w:tc>
          <w:tcPr>
            <w:tcW w:w="416" w:type="dxa"/>
          </w:tcPr>
          <w:p w14:paraId="4C882F6D" w14:textId="77777777" w:rsidR="00EF7194" w:rsidRPr="009D29F2" w:rsidRDefault="00EF7194" w:rsidP="00D72707">
            <w:pPr>
              <w:spacing w:before="120"/>
              <w:jc w:val="both"/>
              <w:rPr>
                <w:rFonts w:ascii="Tahoma" w:hAnsi="Tahoma" w:cs="Tahoma"/>
              </w:rPr>
            </w:pPr>
            <w:r w:rsidRPr="009D29F2">
              <w:rPr>
                <w:rFonts w:ascii="Tahoma" w:hAnsi="Tahoma" w:cs="Tahoma"/>
              </w:rPr>
              <w:t>2</w:t>
            </w:r>
          </w:p>
        </w:tc>
        <w:tc>
          <w:tcPr>
            <w:tcW w:w="3827" w:type="dxa"/>
            <w:shd w:val="clear" w:color="auto" w:fill="auto"/>
          </w:tcPr>
          <w:p w14:paraId="1F903BFF" w14:textId="77777777" w:rsidR="00EF7194" w:rsidRPr="009D29F2" w:rsidRDefault="00EF7194" w:rsidP="00D72707">
            <w:pPr>
              <w:spacing w:before="120"/>
              <w:jc w:val="both"/>
              <w:rPr>
                <w:rFonts w:ascii="Tahoma" w:hAnsi="Tahoma" w:cs="Tahoma"/>
              </w:rPr>
            </w:pPr>
            <w:r w:rsidRPr="009D29F2">
              <w:rPr>
                <w:rFonts w:ascii="Tahoma" w:hAnsi="Tahoma" w:cs="Tahoma"/>
              </w:rPr>
              <w:t xml:space="preserve">8200 Veszprém Ördögárok u.5. </w:t>
            </w:r>
          </w:p>
          <w:p w14:paraId="7B5A5F7A" w14:textId="77777777" w:rsidR="00EF7194" w:rsidRPr="009D29F2" w:rsidRDefault="00EF7194" w:rsidP="00D72707">
            <w:pPr>
              <w:spacing w:before="120"/>
              <w:jc w:val="both"/>
              <w:rPr>
                <w:rFonts w:ascii="Tahoma" w:hAnsi="Tahoma" w:cs="Tahoma"/>
              </w:rPr>
            </w:pPr>
            <w:r w:rsidRPr="009D29F2">
              <w:rPr>
                <w:rFonts w:ascii="Tahoma" w:hAnsi="Tahoma" w:cs="Tahoma"/>
              </w:rPr>
              <w:t>Hóvirág Bölcsőde (telephely)</w:t>
            </w:r>
          </w:p>
        </w:tc>
        <w:tc>
          <w:tcPr>
            <w:tcW w:w="3685" w:type="dxa"/>
          </w:tcPr>
          <w:p w14:paraId="550DD437" w14:textId="77777777" w:rsidR="00EF7194" w:rsidRPr="009D29F2" w:rsidRDefault="00EF7194" w:rsidP="00D72707">
            <w:pPr>
              <w:spacing w:before="120"/>
              <w:jc w:val="both"/>
              <w:rPr>
                <w:rFonts w:ascii="Tahoma" w:hAnsi="Tahoma" w:cs="Tahoma"/>
              </w:rPr>
            </w:pPr>
            <w:r w:rsidRPr="009D29F2">
              <w:rPr>
                <w:rFonts w:ascii="Tahoma" w:hAnsi="Tahoma" w:cs="Tahoma"/>
              </w:rPr>
              <w:t>Ágazati azonosító:</w:t>
            </w:r>
          </w:p>
          <w:p w14:paraId="0E93166E" w14:textId="77777777" w:rsidR="00EF7194" w:rsidRPr="009D29F2" w:rsidRDefault="00EF7194" w:rsidP="00D72707">
            <w:pPr>
              <w:spacing w:before="120"/>
              <w:jc w:val="both"/>
              <w:rPr>
                <w:rFonts w:ascii="Tahoma" w:hAnsi="Tahoma" w:cs="Tahoma"/>
              </w:rPr>
            </w:pPr>
            <w:r w:rsidRPr="009D29F2">
              <w:rPr>
                <w:rFonts w:ascii="Tahoma" w:hAnsi="Tahoma" w:cs="Tahoma"/>
              </w:rPr>
              <w:t>S0085514S0085545</w:t>
            </w:r>
          </w:p>
        </w:tc>
        <w:tc>
          <w:tcPr>
            <w:tcW w:w="1134" w:type="dxa"/>
          </w:tcPr>
          <w:p w14:paraId="3BD02246" w14:textId="77777777" w:rsidR="00EF7194" w:rsidRPr="009D29F2" w:rsidRDefault="00EF7194" w:rsidP="00D72707">
            <w:pPr>
              <w:spacing w:before="120"/>
              <w:jc w:val="both"/>
              <w:rPr>
                <w:rFonts w:ascii="Tahoma" w:hAnsi="Tahoma" w:cs="Tahoma"/>
              </w:rPr>
            </w:pPr>
            <w:r w:rsidRPr="009D29F2">
              <w:rPr>
                <w:rFonts w:ascii="Tahoma" w:hAnsi="Tahoma" w:cs="Tahoma"/>
              </w:rPr>
              <w:t>96 fh</w:t>
            </w:r>
          </w:p>
        </w:tc>
      </w:tr>
      <w:tr w:rsidR="00EF7194" w:rsidRPr="009D29F2" w14:paraId="66C4B864" w14:textId="77777777" w:rsidTr="00D72707">
        <w:trPr>
          <w:trHeight w:val="284"/>
        </w:trPr>
        <w:tc>
          <w:tcPr>
            <w:tcW w:w="416" w:type="dxa"/>
          </w:tcPr>
          <w:p w14:paraId="6568481A" w14:textId="77777777" w:rsidR="00EF7194" w:rsidRPr="009D29F2" w:rsidRDefault="00EF7194" w:rsidP="00D72707">
            <w:pPr>
              <w:spacing w:before="120"/>
              <w:jc w:val="both"/>
              <w:rPr>
                <w:rFonts w:ascii="Tahoma" w:hAnsi="Tahoma" w:cs="Tahoma"/>
              </w:rPr>
            </w:pPr>
            <w:r w:rsidRPr="009D29F2">
              <w:rPr>
                <w:rFonts w:ascii="Tahoma" w:hAnsi="Tahoma" w:cs="Tahoma"/>
              </w:rPr>
              <w:t>3</w:t>
            </w:r>
          </w:p>
        </w:tc>
        <w:tc>
          <w:tcPr>
            <w:tcW w:w="3827" w:type="dxa"/>
            <w:shd w:val="clear" w:color="auto" w:fill="auto"/>
          </w:tcPr>
          <w:p w14:paraId="6CA2F093" w14:textId="77777777" w:rsidR="00EF7194" w:rsidRPr="009D29F2" w:rsidRDefault="00EF7194" w:rsidP="00D72707">
            <w:pPr>
              <w:spacing w:before="120"/>
              <w:jc w:val="both"/>
              <w:rPr>
                <w:rFonts w:ascii="Tahoma" w:hAnsi="Tahoma" w:cs="Tahoma"/>
              </w:rPr>
            </w:pPr>
            <w:r w:rsidRPr="009D29F2">
              <w:rPr>
                <w:rFonts w:ascii="Tahoma" w:hAnsi="Tahoma" w:cs="Tahoma"/>
              </w:rPr>
              <w:t>8200 Veszprém Halle u.1.</w:t>
            </w:r>
          </w:p>
          <w:p w14:paraId="41F41D28" w14:textId="77777777" w:rsidR="00EF7194" w:rsidRPr="009D29F2" w:rsidRDefault="00EF7194" w:rsidP="00D72707">
            <w:pPr>
              <w:spacing w:before="120"/>
              <w:jc w:val="both"/>
              <w:rPr>
                <w:rFonts w:ascii="Tahoma" w:hAnsi="Tahoma" w:cs="Tahoma"/>
              </w:rPr>
            </w:pPr>
            <w:r w:rsidRPr="009D29F2">
              <w:rPr>
                <w:rFonts w:ascii="Tahoma" w:hAnsi="Tahoma" w:cs="Tahoma"/>
              </w:rPr>
              <w:t>Vackor Bölcsőde (telephely)</w:t>
            </w:r>
          </w:p>
        </w:tc>
        <w:tc>
          <w:tcPr>
            <w:tcW w:w="3685" w:type="dxa"/>
          </w:tcPr>
          <w:p w14:paraId="4D0F54C8" w14:textId="77777777" w:rsidR="00EF7194" w:rsidRPr="009D29F2" w:rsidRDefault="00EF7194" w:rsidP="00D72707">
            <w:pPr>
              <w:spacing w:before="120"/>
              <w:jc w:val="both"/>
              <w:rPr>
                <w:rFonts w:ascii="Tahoma" w:hAnsi="Tahoma" w:cs="Tahoma"/>
              </w:rPr>
            </w:pPr>
            <w:r w:rsidRPr="009D29F2">
              <w:rPr>
                <w:rFonts w:ascii="Tahoma" w:hAnsi="Tahoma" w:cs="Tahoma"/>
              </w:rPr>
              <w:t>Ágazati azonosító:</w:t>
            </w:r>
          </w:p>
          <w:p w14:paraId="603460E9" w14:textId="77777777" w:rsidR="00EF7194" w:rsidRPr="009D29F2" w:rsidRDefault="00EF7194" w:rsidP="00D72707">
            <w:pPr>
              <w:spacing w:before="120"/>
              <w:jc w:val="both"/>
              <w:rPr>
                <w:rFonts w:ascii="Tahoma" w:hAnsi="Tahoma" w:cs="Tahoma"/>
              </w:rPr>
            </w:pPr>
            <w:r w:rsidRPr="009D29F2">
              <w:rPr>
                <w:rFonts w:ascii="Tahoma" w:hAnsi="Tahoma" w:cs="Tahoma"/>
              </w:rPr>
              <w:t>S0085514S0085552</w:t>
            </w:r>
          </w:p>
        </w:tc>
        <w:tc>
          <w:tcPr>
            <w:tcW w:w="1134" w:type="dxa"/>
          </w:tcPr>
          <w:p w14:paraId="5476A5D5" w14:textId="77777777" w:rsidR="00EF7194" w:rsidRPr="009D29F2" w:rsidRDefault="00EF7194" w:rsidP="00D72707">
            <w:pPr>
              <w:spacing w:before="120"/>
              <w:jc w:val="both"/>
              <w:rPr>
                <w:rFonts w:ascii="Tahoma" w:hAnsi="Tahoma" w:cs="Tahoma"/>
              </w:rPr>
            </w:pPr>
            <w:r w:rsidRPr="009D29F2">
              <w:rPr>
                <w:rFonts w:ascii="Tahoma" w:hAnsi="Tahoma" w:cs="Tahoma"/>
              </w:rPr>
              <w:t>144 fh</w:t>
            </w:r>
          </w:p>
        </w:tc>
      </w:tr>
      <w:tr w:rsidR="00EF7194" w:rsidRPr="009D29F2" w14:paraId="1114FEC6" w14:textId="77777777" w:rsidTr="00D72707">
        <w:trPr>
          <w:trHeight w:val="284"/>
        </w:trPr>
        <w:tc>
          <w:tcPr>
            <w:tcW w:w="416" w:type="dxa"/>
          </w:tcPr>
          <w:p w14:paraId="23E2B044" w14:textId="77777777" w:rsidR="00EF7194" w:rsidRPr="009D29F2" w:rsidRDefault="00EF7194" w:rsidP="00D72707">
            <w:pPr>
              <w:spacing w:before="120"/>
              <w:jc w:val="both"/>
              <w:rPr>
                <w:rFonts w:ascii="Tahoma" w:hAnsi="Tahoma" w:cs="Tahoma"/>
              </w:rPr>
            </w:pPr>
            <w:r w:rsidRPr="009D29F2">
              <w:rPr>
                <w:rFonts w:ascii="Tahoma" w:hAnsi="Tahoma" w:cs="Tahoma"/>
              </w:rPr>
              <w:t>4</w:t>
            </w:r>
          </w:p>
        </w:tc>
        <w:tc>
          <w:tcPr>
            <w:tcW w:w="3827" w:type="dxa"/>
            <w:shd w:val="clear" w:color="auto" w:fill="auto"/>
          </w:tcPr>
          <w:p w14:paraId="4A90F5AC" w14:textId="77777777" w:rsidR="00EF7194" w:rsidRPr="009D29F2" w:rsidRDefault="00EF7194" w:rsidP="00D72707">
            <w:pPr>
              <w:spacing w:before="120"/>
              <w:jc w:val="both"/>
              <w:rPr>
                <w:rFonts w:ascii="Tahoma" w:hAnsi="Tahoma" w:cs="Tahoma"/>
              </w:rPr>
            </w:pPr>
            <w:r w:rsidRPr="009D29F2">
              <w:rPr>
                <w:rFonts w:ascii="Tahoma" w:hAnsi="Tahoma" w:cs="Tahoma"/>
              </w:rPr>
              <w:t>8200 Veszprém Lóczy Lajos u.22.</w:t>
            </w:r>
          </w:p>
          <w:p w14:paraId="362DA093" w14:textId="77777777" w:rsidR="00EF7194" w:rsidRPr="009D29F2" w:rsidRDefault="00EF7194" w:rsidP="00D72707">
            <w:pPr>
              <w:spacing w:before="120"/>
              <w:jc w:val="both"/>
              <w:rPr>
                <w:rFonts w:ascii="Tahoma" w:hAnsi="Tahoma" w:cs="Tahoma"/>
              </w:rPr>
            </w:pPr>
            <w:r w:rsidRPr="009D29F2">
              <w:rPr>
                <w:rFonts w:ascii="Tahoma" w:hAnsi="Tahoma" w:cs="Tahoma"/>
              </w:rPr>
              <w:lastRenderedPageBreak/>
              <w:t>Aprófalvi Bölcsőde (telephely)</w:t>
            </w:r>
          </w:p>
        </w:tc>
        <w:tc>
          <w:tcPr>
            <w:tcW w:w="3685" w:type="dxa"/>
          </w:tcPr>
          <w:p w14:paraId="0F76001F" w14:textId="77777777" w:rsidR="00EF7194" w:rsidRPr="009D29F2" w:rsidRDefault="00EF7194" w:rsidP="00D72707">
            <w:pPr>
              <w:spacing w:before="120"/>
              <w:jc w:val="both"/>
              <w:rPr>
                <w:rFonts w:ascii="Tahoma" w:hAnsi="Tahoma" w:cs="Tahoma"/>
              </w:rPr>
            </w:pPr>
            <w:r w:rsidRPr="009D29F2">
              <w:rPr>
                <w:rFonts w:ascii="Tahoma" w:hAnsi="Tahoma" w:cs="Tahoma"/>
              </w:rPr>
              <w:lastRenderedPageBreak/>
              <w:t>Ágazati azonosító:</w:t>
            </w:r>
          </w:p>
          <w:p w14:paraId="3CEF5B23" w14:textId="77777777" w:rsidR="00EF7194" w:rsidRPr="009D29F2" w:rsidRDefault="00EF7194" w:rsidP="00D72707">
            <w:pPr>
              <w:spacing w:before="120"/>
              <w:jc w:val="both"/>
              <w:rPr>
                <w:rFonts w:ascii="Tahoma" w:hAnsi="Tahoma" w:cs="Tahoma"/>
              </w:rPr>
            </w:pPr>
            <w:r w:rsidRPr="009D29F2">
              <w:rPr>
                <w:rFonts w:ascii="Tahoma" w:hAnsi="Tahoma" w:cs="Tahoma"/>
              </w:rPr>
              <w:lastRenderedPageBreak/>
              <w:t>S0085514S0085569</w:t>
            </w:r>
          </w:p>
        </w:tc>
        <w:tc>
          <w:tcPr>
            <w:tcW w:w="1134" w:type="dxa"/>
          </w:tcPr>
          <w:p w14:paraId="45881832" w14:textId="77777777" w:rsidR="00EF7194" w:rsidRPr="009D29F2" w:rsidRDefault="00EF7194" w:rsidP="00D72707">
            <w:pPr>
              <w:spacing w:before="120"/>
              <w:jc w:val="both"/>
              <w:rPr>
                <w:rFonts w:ascii="Tahoma" w:hAnsi="Tahoma" w:cs="Tahoma"/>
              </w:rPr>
            </w:pPr>
            <w:r w:rsidRPr="009D29F2">
              <w:rPr>
                <w:rFonts w:ascii="Tahoma" w:hAnsi="Tahoma" w:cs="Tahoma"/>
              </w:rPr>
              <w:lastRenderedPageBreak/>
              <w:t>96 fh</w:t>
            </w:r>
          </w:p>
        </w:tc>
      </w:tr>
      <w:tr w:rsidR="00EF7194" w:rsidRPr="009D29F2" w14:paraId="00A6478C" w14:textId="77777777" w:rsidTr="00D72707">
        <w:trPr>
          <w:trHeight w:val="284"/>
        </w:trPr>
        <w:tc>
          <w:tcPr>
            <w:tcW w:w="416" w:type="dxa"/>
          </w:tcPr>
          <w:p w14:paraId="6D7EA5C7" w14:textId="77777777" w:rsidR="00EF7194" w:rsidRPr="009D29F2" w:rsidRDefault="00EF7194" w:rsidP="00D72707">
            <w:pPr>
              <w:spacing w:before="120"/>
              <w:jc w:val="both"/>
              <w:rPr>
                <w:rFonts w:ascii="Tahoma" w:hAnsi="Tahoma" w:cs="Tahoma"/>
              </w:rPr>
            </w:pPr>
            <w:r w:rsidRPr="009D29F2">
              <w:rPr>
                <w:rFonts w:ascii="Tahoma" w:hAnsi="Tahoma" w:cs="Tahoma"/>
              </w:rPr>
              <w:t>5</w:t>
            </w:r>
          </w:p>
        </w:tc>
        <w:tc>
          <w:tcPr>
            <w:tcW w:w="3827" w:type="dxa"/>
            <w:shd w:val="clear" w:color="auto" w:fill="auto"/>
          </w:tcPr>
          <w:p w14:paraId="2EAAB7CF" w14:textId="77777777" w:rsidR="00EF7194" w:rsidRPr="009D29F2" w:rsidRDefault="00EF7194" w:rsidP="00D72707">
            <w:pPr>
              <w:spacing w:before="120"/>
              <w:jc w:val="both"/>
              <w:rPr>
                <w:rFonts w:ascii="Tahoma" w:hAnsi="Tahoma" w:cs="Tahoma"/>
              </w:rPr>
            </w:pPr>
            <w:r w:rsidRPr="009D29F2">
              <w:rPr>
                <w:rFonts w:ascii="Tahoma" w:hAnsi="Tahoma" w:cs="Tahoma"/>
              </w:rPr>
              <w:t>8412 Veszprém Alsó-Újsor 32.</w:t>
            </w:r>
          </w:p>
          <w:p w14:paraId="665A450E" w14:textId="77777777" w:rsidR="00EF7194" w:rsidRPr="009D29F2" w:rsidRDefault="00EF7194" w:rsidP="00D72707">
            <w:pPr>
              <w:spacing w:before="120"/>
              <w:jc w:val="both"/>
              <w:rPr>
                <w:rFonts w:ascii="Tahoma" w:hAnsi="Tahoma" w:cs="Tahoma"/>
              </w:rPr>
            </w:pPr>
            <w:r w:rsidRPr="009D29F2">
              <w:rPr>
                <w:rFonts w:ascii="Tahoma" w:hAnsi="Tahoma" w:cs="Tahoma"/>
              </w:rPr>
              <w:t>Rátóti Bölcsőde (telephely)</w:t>
            </w:r>
          </w:p>
        </w:tc>
        <w:tc>
          <w:tcPr>
            <w:tcW w:w="3685" w:type="dxa"/>
          </w:tcPr>
          <w:p w14:paraId="30182784" w14:textId="77777777" w:rsidR="00EF7194" w:rsidRPr="009D29F2" w:rsidRDefault="00EF7194" w:rsidP="00D72707">
            <w:pPr>
              <w:spacing w:before="120"/>
              <w:jc w:val="both"/>
              <w:rPr>
                <w:rFonts w:ascii="Tahoma" w:hAnsi="Tahoma" w:cs="Tahoma"/>
              </w:rPr>
            </w:pPr>
            <w:r w:rsidRPr="009D29F2">
              <w:rPr>
                <w:rFonts w:ascii="Tahoma" w:hAnsi="Tahoma" w:cs="Tahoma"/>
              </w:rPr>
              <w:t>Ágazati azonosító:</w:t>
            </w:r>
          </w:p>
          <w:p w14:paraId="29B0CF57" w14:textId="77777777" w:rsidR="00EF7194" w:rsidRPr="009D29F2" w:rsidRDefault="00EF7194" w:rsidP="00D72707">
            <w:pPr>
              <w:spacing w:before="120"/>
              <w:jc w:val="both"/>
              <w:rPr>
                <w:rFonts w:ascii="Tahoma" w:hAnsi="Tahoma" w:cs="Tahoma"/>
              </w:rPr>
            </w:pPr>
            <w:r w:rsidRPr="009D29F2">
              <w:rPr>
                <w:rFonts w:ascii="Tahoma" w:hAnsi="Tahoma" w:cs="Tahoma"/>
              </w:rPr>
              <w:t>S0085514</w:t>
            </w:r>
          </w:p>
        </w:tc>
        <w:tc>
          <w:tcPr>
            <w:tcW w:w="1134" w:type="dxa"/>
          </w:tcPr>
          <w:p w14:paraId="7F0F1504" w14:textId="77777777" w:rsidR="00EF7194" w:rsidRPr="009D29F2" w:rsidRDefault="00EF7194" w:rsidP="00D72707">
            <w:pPr>
              <w:spacing w:before="120"/>
              <w:jc w:val="both"/>
              <w:rPr>
                <w:rFonts w:ascii="Tahoma" w:hAnsi="Tahoma" w:cs="Tahoma"/>
              </w:rPr>
            </w:pPr>
            <w:r w:rsidRPr="009D29F2">
              <w:rPr>
                <w:rFonts w:ascii="Tahoma" w:hAnsi="Tahoma" w:cs="Tahoma"/>
              </w:rPr>
              <w:t>12 fh</w:t>
            </w:r>
          </w:p>
        </w:tc>
      </w:tr>
    </w:tbl>
    <w:p w14:paraId="06137A8A" w14:textId="77777777" w:rsidR="007042F6" w:rsidRPr="009D29F2" w:rsidRDefault="007042F6" w:rsidP="00D72707">
      <w:pPr>
        <w:tabs>
          <w:tab w:val="left" w:leader="dot" w:pos="9072"/>
          <w:tab w:val="left" w:leader="dot" w:pos="9781"/>
          <w:tab w:val="left" w:leader="dot" w:pos="16443"/>
        </w:tabs>
        <w:jc w:val="both"/>
        <w:rPr>
          <w:rFonts w:ascii="Tahoma" w:hAnsi="Tahoma" w:cs="Tahoma"/>
        </w:rPr>
      </w:pPr>
    </w:p>
    <w:p w14:paraId="3450A7D9" w14:textId="77777777" w:rsidR="00EF7194" w:rsidRPr="009D29F2" w:rsidRDefault="007042F6" w:rsidP="00C5120F">
      <w:pPr>
        <w:rPr>
          <w:rFonts w:ascii="Tahoma" w:hAnsi="Tahoma" w:cs="Tahoma"/>
        </w:rPr>
      </w:pPr>
      <w:r w:rsidRPr="009D29F2">
        <w:rPr>
          <w:rFonts w:ascii="Tahoma" w:hAnsi="Tahoma" w:cs="Tahoma"/>
        </w:rPr>
        <w:br w:type="page"/>
      </w:r>
    </w:p>
    <w:p w14:paraId="1543F926" w14:textId="77777777" w:rsidR="00EF7194" w:rsidRPr="009D29F2" w:rsidRDefault="00EF7194" w:rsidP="00D72707">
      <w:pPr>
        <w:jc w:val="both"/>
        <w:rPr>
          <w:rFonts w:ascii="Tahoma" w:hAnsi="Tahoma" w:cs="Tahoma"/>
          <w:u w:val="single"/>
        </w:rPr>
      </w:pPr>
      <w:r w:rsidRPr="009D29F2">
        <w:rPr>
          <w:rFonts w:ascii="Tahoma" w:hAnsi="Tahoma" w:cs="Tahoma"/>
          <w:u w:val="single"/>
        </w:rPr>
        <w:lastRenderedPageBreak/>
        <w:t>Bölcsődei ellátás:</w:t>
      </w:r>
    </w:p>
    <w:p w14:paraId="6BB9DBAA" w14:textId="77777777" w:rsidR="00EF7194" w:rsidRPr="009D29F2" w:rsidRDefault="00EF7194" w:rsidP="00D72707">
      <w:pPr>
        <w:jc w:val="both"/>
        <w:rPr>
          <w:rFonts w:ascii="Tahoma" w:hAnsi="Tahoma" w:cs="Tahoma"/>
          <w:u w:val="single"/>
        </w:rPr>
      </w:pPr>
    </w:p>
    <w:p w14:paraId="542CFB6F" w14:textId="77777777" w:rsidR="00EF7194" w:rsidRPr="009D29F2" w:rsidRDefault="00EF7194" w:rsidP="00D72707">
      <w:pPr>
        <w:jc w:val="both"/>
        <w:rPr>
          <w:rFonts w:ascii="Tahoma" w:hAnsi="Tahoma" w:cs="Tahoma"/>
        </w:rPr>
      </w:pPr>
      <w:r w:rsidRPr="009D29F2">
        <w:rPr>
          <w:rFonts w:ascii="Tahoma" w:hAnsi="Tahoma" w:cs="Tahoma"/>
        </w:rPr>
        <w:t xml:space="preserve">A bölcsőde a </w:t>
      </w:r>
      <w:r w:rsidR="007042F6" w:rsidRPr="009D29F2">
        <w:rPr>
          <w:rFonts w:ascii="Tahoma" w:hAnsi="Tahoma" w:cs="Tahoma"/>
        </w:rPr>
        <w:t xml:space="preserve">személyes gondoskodást nyújtó </w:t>
      </w:r>
      <w:r w:rsidRPr="009D29F2">
        <w:rPr>
          <w:rFonts w:ascii="Tahoma" w:hAnsi="Tahoma" w:cs="Tahoma"/>
        </w:rPr>
        <w:t>gyermekjóléti alapellátás részeként a családban nevelkedő kisgyermekek napközbeni ellátását, szakszerű gondozását és nevelését végző intézmény. A bölcsődei gondozás – nevelés célja a szeretetteljes, biztonságot nyújtó, érzelmekben gazdag közösségi élet megszervezése, ahol a szakszerű gondozás – nevelés családias, derűs, nyugodt légkörben zajlik, biztosítva a gyermek fejlődéséhez szükséges változatos feltételeket.</w:t>
      </w:r>
    </w:p>
    <w:p w14:paraId="5CB6BE7E" w14:textId="77777777" w:rsidR="00EF7194" w:rsidRPr="009D29F2" w:rsidRDefault="00EF7194" w:rsidP="00D72707">
      <w:pPr>
        <w:jc w:val="both"/>
        <w:rPr>
          <w:rFonts w:ascii="Tahoma" w:hAnsi="Tahoma" w:cs="Tahoma"/>
        </w:rPr>
      </w:pPr>
      <w:r w:rsidRPr="009D29F2">
        <w:rPr>
          <w:rFonts w:ascii="Tahoma" w:hAnsi="Tahoma" w:cs="Tahoma"/>
        </w:rPr>
        <w:t xml:space="preserve">A bölcsőde egészségügyi, egészségnevelési, nevelési, szociális és családsegítő funkciókat tölt be. </w:t>
      </w:r>
    </w:p>
    <w:p w14:paraId="69B6DA90" w14:textId="77777777" w:rsidR="00EF7194" w:rsidRPr="009D29F2" w:rsidRDefault="00EF7194" w:rsidP="00D72707">
      <w:pPr>
        <w:tabs>
          <w:tab w:val="left" w:leader="dot" w:pos="9072"/>
          <w:tab w:val="left" w:leader="dot" w:pos="9781"/>
          <w:tab w:val="left" w:leader="dot" w:pos="16443"/>
        </w:tabs>
        <w:jc w:val="both"/>
        <w:rPr>
          <w:rFonts w:ascii="Tahoma" w:hAnsi="Tahoma" w:cs="Tahoma"/>
        </w:rPr>
      </w:pPr>
    </w:p>
    <w:p w14:paraId="26EBAAA5" w14:textId="77777777" w:rsidR="00EF7194" w:rsidRPr="00680031" w:rsidRDefault="00EF7194" w:rsidP="00D72707">
      <w:pPr>
        <w:tabs>
          <w:tab w:val="left" w:leader="dot" w:pos="9072"/>
          <w:tab w:val="left" w:leader="dot" w:pos="9781"/>
          <w:tab w:val="left" w:leader="dot" w:pos="16443"/>
        </w:tabs>
        <w:jc w:val="both"/>
        <w:rPr>
          <w:rFonts w:ascii="Tahoma" w:hAnsi="Tahoma" w:cs="Tahoma"/>
          <w:u w:val="single"/>
        </w:rPr>
      </w:pPr>
      <w:r w:rsidRPr="00680031">
        <w:rPr>
          <w:rFonts w:ascii="Tahoma" w:hAnsi="Tahoma" w:cs="Tahoma"/>
          <w:u w:val="single"/>
        </w:rPr>
        <w:t>Egészségügyi alapellátás telephelyei:</w:t>
      </w:r>
    </w:p>
    <w:p w14:paraId="39FE37BC" w14:textId="77777777" w:rsidR="00EF7194" w:rsidRPr="009D29F2" w:rsidRDefault="00EF7194" w:rsidP="00D72707">
      <w:pPr>
        <w:tabs>
          <w:tab w:val="left" w:leader="dot" w:pos="9072"/>
          <w:tab w:val="left" w:leader="dot" w:pos="9781"/>
          <w:tab w:val="left" w:leader="dot" w:pos="16443"/>
        </w:tabs>
        <w:jc w:val="both"/>
        <w:rPr>
          <w:rFonts w:ascii="Tahoma" w:hAnsi="Tahoma" w:cs="Tahoma"/>
        </w:rPr>
      </w:pPr>
    </w:p>
    <w:tbl>
      <w:tblPr>
        <w:tblW w:w="5000" w:type="pct"/>
        <w:tblCellMar>
          <w:left w:w="70" w:type="dxa"/>
          <w:right w:w="70" w:type="dxa"/>
        </w:tblCellMar>
        <w:tblLook w:val="04A0" w:firstRow="1" w:lastRow="0" w:firstColumn="1" w:lastColumn="0" w:noHBand="0" w:noVBand="1"/>
      </w:tblPr>
      <w:tblGrid>
        <w:gridCol w:w="3650"/>
        <w:gridCol w:w="2446"/>
        <w:gridCol w:w="530"/>
        <w:gridCol w:w="2446"/>
      </w:tblGrid>
      <w:tr w:rsidR="00EF7194" w:rsidRPr="009D29F2" w14:paraId="14778733" w14:textId="77777777" w:rsidTr="003572D1">
        <w:trPr>
          <w:trHeight w:val="300"/>
        </w:trPr>
        <w:tc>
          <w:tcPr>
            <w:tcW w:w="5000" w:type="pct"/>
            <w:gridSpan w:val="4"/>
            <w:tcBorders>
              <w:top w:val="nil"/>
              <w:left w:val="nil"/>
              <w:bottom w:val="single" w:sz="4" w:space="0" w:color="auto"/>
              <w:right w:val="nil"/>
            </w:tcBorders>
            <w:shd w:val="clear" w:color="auto" w:fill="auto"/>
            <w:noWrap/>
            <w:vAlign w:val="bottom"/>
            <w:hideMark/>
          </w:tcPr>
          <w:p w14:paraId="68ACFF30"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E</w:t>
            </w:r>
            <w:r w:rsidR="00EA5D8A" w:rsidRPr="009D29F2">
              <w:rPr>
                <w:rFonts w:ascii="Tahoma" w:hAnsi="Tahoma" w:cs="Tahoma"/>
                <w:color w:val="000000"/>
                <w:sz w:val="22"/>
                <w:szCs w:val="22"/>
              </w:rPr>
              <w:t>gészség</w:t>
            </w:r>
            <w:r w:rsidRPr="009D29F2">
              <w:rPr>
                <w:rFonts w:ascii="Tahoma" w:hAnsi="Tahoma" w:cs="Tahoma"/>
                <w:color w:val="000000"/>
                <w:sz w:val="22"/>
                <w:szCs w:val="22"/>
              </w:rPr>
              <w:t>ü</w:t>
            </w:r>
            <w:r w:rsidR="00EA5D8A" w:rsidRPr="009D29F2">
              <w:rPr>
                <w:rFonts w:ascii="Tahoma" w:hAnsi="Tahoma" w:cs="Tahoma"/>
                <w:color w:val="000000"/>
                <w:sz w:val="22"/>
                <w:szCs w:val="22"/>
              </w:rPr>
              <w:t>gyi</w:t>
            </w:r>
            <w:r w:rsidRPr="009D29F2">
              <w:rPr>
                <w:rFonts w:ascii="Tahoma" w:hAnsi="Tahoma" w:cs="Tahoma"/>
                <w:color w:val="000000"/>
                <w:sz w:val="22"/>
                <w:szCs w:val="22"/>
              </w:rPr>
              <w:t xml:space="preserve"> Alapellátás </w:t>
            </w:r>
          </w:p>
          <w:p w14:paraId="4FC6B0C0" w14:textId="77777777" w:rsidR="003572D1" w:rsidRPr="009D29F2" w:rsidRDefault="003572D1" w:rsidP="00D72707">
            <w:pPr>
              <w:jc w:val="both"/>
              <w:rPr>
                <w:rFonts w:ascii="Tahoma" w:hAnsi="Tahoma" w:cs="Tahoma"/>
                <w:color w:val="000000"/>
                <w:sz w:val="22"/>
                <w:szCs w:val="22"/>
              </w:rPr>
            </w:pPr>
          </w:p>
        </w:tc>
      </w:tr>
      <w:tr w:rsidR="00AF1965" w:rsidRPr="009D29F2" w14:paraId="70B810A6" w14:textId="77777777" w:rsidTr="00AF1965">
        <w:trPr>
          <w:trHeight w:val="300"/>
        </w:trPr>
        <w:tc>
          <w:tcPr>
            <w:tcW w:w="201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A7403"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telephely</w:t>
            </w:r>
          </w:p>
        </w:tc>
        <w:tc>
          <w:tcPr>
            <w:tcW w:w="1348" w:type="pct"/>
            <w:tcBorders>
              <w:top w:val="single" w:sz="4" w:space="0" w:color="auto"/>
              <w:left w:val="nil"/>
              <w:bottom w:val="single" w:sz="4" w:space="0" w:color="auto"/>
              <w:right w:val="single" w:sz="4" w:space="0" w:color="auto"/>
            </w:tcBorders>
            <w:shd w:val="clear" w:color="auto" w:fill="auto"/>
            <w:noWrap/>
            <w:vAlign w:val="bottom"/>
            <w:hideMark/>
          </w:tcPr>
          <w:p w14:paraId="029171AF"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Felnőtt HO</w:t>
            </w:r>
          </w:p>
        </w:tc>
        <w:tc>
          <w:tcPr>
            <w:tcW w:w="1640" w:type="pct"/>
            <w:gridSpan w:val="2"/>
            <w:tcBorders>
              <w:top w:val="single" w:sz="4" w:space="0" w:color="auto"/>
              <w:left w:val="nil"/>
              <w:bottom w:val="single" w:sz="4" w:space="0" w:color="auto"/>
              <w:right w:val="single" w:sz="4" w:space="0" w:color="auto"/>
            </w:tcBorders>
            <w:shd w:val="clear" w:color="auto" w:fill="auto"/>
            <w:noWrap/>
            <w:vAlign w:val="bottom"/>
            <w:hideMark/>
          </w:tcPr>
          <w:p w14:paraId="20C2EAD7" w14:textId="77777777" w:rsidR="00AF1965" w:rsidRPr="00A27E8D" w:rsidRDefault="00AF1965" w:rsidP="00D72707">
            <w:pPr>
              <w:jc w:val="both"/>
              <w:rPr>
                <w:rFonts w:ascii="Tahoma" w:hAnsi="Tahoma" w:cs="Tahoma"/>
                <w:strike/>
                <w:color w:val="000000"/>
                <w:sz w:val="22"/>
                <w:szCs w:val="22"/>
              </w:rPr>
            </w:pPr>
            <w:r w:rsidRPr="009D29F2">
              <w:rPr>
                <w:rFonts w:ascii="Tahoma" w:hAnsi="Tahoma" w:cs="Tahoma"/>
                <w:color w:val="000000"/>
                <w:sz w:val="22"/>
                <w:szCs w:val="22"/>
              </w:rPr>
              <w:t>Gyermek HO</w:t>
            </w:r>
          </w:p>
        </w:tc>
      </w:tr>
      <w:tr w:rsidR="00EF7194" w:rsidRPr="009D29F2" w14:paraId="4F26C2B5" w14:textId="77777777" w:rsidTr="00AF1965">
        <w:trPr>
          <w:trHeight w:val="300"/>
        </w:trPr>
        <w:tc>
          <w:tcPr>
            <w:tcW w:w="2012" w:type="pct"/>
            <w:vMerge/>
            <w:tcBorders>
              <w:top w:val="single" w:sz="4" w:space="0" w:color="auto"/>
              <w:left w:val="single" w:sz="4" w:space="0" w:color="auto"/>
              <w:bottom w:val="single" w:sz="4" w:space="0" w:color="auto"/>
              <w:right w:val="single" w:sz="4" w:space="0" w:color="auto"/>
            </w:tcBorders>
            <w:vAlign w:val="center"/>
            <w:hideMark/>
          </w:tcPr>
          <w:p w14:paraId="60639947" w14:textId="77777777" w:rsidR="00EF7194" w:rsidRPr="009D29F2" w:rsidRDefault="00EF7194" w:rsidP="00D72707">
            <w:pPr>
              <w:jc w:val="both"/>
              <w:rPr>
                <w:rFonts w:ascii="Tahoma" w:hAnsi="Tahoma" w:cs="Tahoma"/>
                <w:color w:val="000000"/>
                <w:sz w:val="22"/>
                <w:szCs w:val="22"/>
              </w:rPr>
            </w:pPr>
          </w:p>
        </w:tc>
        <w:tc>
          <w:tcPr>
            <w:tcW w:w="2988" w:type="pct"/>
            <w:gridSpan w:val="3"/>
            <w:tcBorders>
              <w:top w:val="single" w:sz="4" w:space="0" w:color="auto"/>
              <w:left w:val="nil"/>
              <w:bottom w:val="single" w:sz="4" w:space="0" w:color="auto"/>
              <w:right w:val="single" w:sz="4" w:space="0" w:color="000000"/>
            </w:tcBorders>
            <w:shd w:val="clear" w:color="auto" w:fill="auto"/>
            <w:noWrap/>
            <w:vAlign w:val="bottom"/>
            <w:hideMark/>
          </w:tcPr>
          <w:p w14:paraId="67FC2510" w14:textId="77777777" w:rsidR="00EF7194" w:rsidRPr="009D29F2" w:rsidRDefault="00EF7194" w:rsidP="00D60FF8">
            <w:pPr>
              <w:jc w:val="center"/>
              <w:rPr>
                <w:rFonts w:ascii="Tahoma" w:hAnsi="Tahoma" w:cs="Tahoma"/>
                <w:color w:val="000000"/>
                <w:sz w:val="22"/>
                <w:szCs w:val="22"/>
              </w:rPr>
            </w:pPr>
            <w:r w:rsidRPr="009D29F2">
              <w:rPr>
                <w:rFonts w:ascii="Tahoma" w:hAnsi="Tahoma" w:cs="Tahoma"/>
                <w:color w:val="000000"/>
                <w:sz w:val="22"/>
                <w:szCs w:val="22"/>
              </w:rPr>
              <w:t>körzetek</w:t>
            </w:r>
          </w:p>
        </w:tc>
      </w:tr>
      <w:tr w:rsidR="00AF1965" w:rsidRPr="009D29F2" w14:paraId="2EB1FFEF" w14:textId="77777777" w:rsidTr="00925799">
        <w:trPr>
          <w:trHeight w:val="300"/>
        </w:trPr>
        <w:tc>
          <w:tcPr>
            <w:tcW w:w="2012" w:type="pct"/>
            <w:tcBorders>
              <w:top w:val="single" w:sz="4" w:space="0" w:color="auto"/>
              <w:left w:val="single" w:sz="4" w:space="0" w:color="auto"/>
              <w:bottom w:val="nil"/>
              <w:right w:val="single" w:sz="4" w:space="0" w:color="auto"/>
            </w:tcBorders>
            <w:shd w:val="clear" w:color="auto" w:fill="auto"/>
            <w:noWrap/>
            <w:vAlign w:val="bottom"/>
            <w:hideMark/>
          </w:tcPr>
          <w:p w14:paraId="1D08892D"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Cholnoky utca 19.</w:t>
            </w:r>
          </w:p>
        </w:tc>
        <w:tc>
          <w:tcPr>
            <w:tcW w:w="1348" w:type="pct"/>
            <w:tcBorders>
              <w:top w:val="nil"/>
              <w:left w:val="nil"/>
              <w:bottom w:val="nil"/>
              <w:right w:val="single" w:sz="4" w:space="0" w:color="auto"/>
            </w:tcBorders>
            <w:shd w:val="clear" w:color="auto" w:fill="auto"/>
            <w:noWrap/>
            <w:vAlign w:val="bottom"/>
            <w:hideMark/>
          </w:tcPr>
          <w:p w14:paraId="6B833AA4"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17</w:t>
            </w:r>
          </w:p>
        </w:tc>
        <w:tc>
          <w:tcPr>
            <w:tcW w:w="1640" w:type="pct"/>
            <w:gridSpan w:val="2"/>
            <w:vMerge w:val="restart"/>
            <w:tcBorders>
              <w:top w:val="nil"/>
              <w:left w:val="nil"/>
              <w:bottom w:val="single" w:sz="4" w:space="0" w:color="auto"/>
              <w:right w:val="single" w:sz="4" w:space="0" w:color="auto"/>
            </w:tcBorders>
            <w:shd w:val="clear" w:color="auto" w:fill="auto"/>
            <w:noWrap/>
            <w:vAlign w:val="bottom"/>
            <w:hideMark/>
          </w:tcPr>
          <w:p w14:paraId="246DA7BB"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14</w:t>
            </w:r>
          </w:p>
          <w:p w14:paraId="1DC8780B" w14:textId="77777777" w:rsidR="00AF1965" w:rsidRPr="00E9583C" w:rsidRDefault="00AF1965" w:rsidP="00D72707">
            <w:pPr>
              <w:jc w:val="both"/>
              <w:rPr>
                <w:rFonts w:ascii="Tahoma" w:hAnsi="Tahoma" w:cs="Tahoma"/>
                <w:strike/>
                <w:color w:val="000000"/>
                <w:sz w:val="22"/>
                <w:szCs w:val="22"/>
                <w:highlight w:val="yellow"/>
              </w:rPr>
            </w:pPr>
            <w:r w:rsidRPr="009D29F2">
              <w:rPr>
                <w:rFonts w:ascii="Tahoma" w:hAnsi="Tahoma" w:cs="Tahoma"/>
                <w:color w:val="000000"/>
                <w:sz w:val="22"/>
                <w:szCs w:val="22"/>
              </w:rPr>
              <w:t> </w:t>
            </w:r>
          </w:p>
        </w:tc>
      </w:tr>
      <w:tr w:rsidR="00AF1965" w:rsidRPr="009D29F2" w14:paraId="1AAA3F71" w14:textId="77777777" w:rsidTr="00925799">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7DB447AA"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single" w:sz="4" w:space="0" w:color="auto"/>
              <w:right w:val="single" w:sz="4" w:space="0" w:color="auto"/>
            </w:tcBorders>
            <w:shd w:val="clear" w:color="auto" w:fill="auto"/>
            <w:noWrap/>
            <w:vAlign w:val="bottom"/>
            <w:hideMark/>
          </w:tcPr>
          <w:p w14:paraId="082E4EC8"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18</w:t>
            </w:r>
          </w:p>
        </w:tc>
        <w:tc>
          <w:tcPr>
            <w:tcW w:w="1640" w:type="pct"/>
            <w:gridSpan w:val="2"/>
            <w:vMerge/>
            <w:tcBorders>
              <w:left w:val="nil"/>
              <w:bottom w:val="single" w:sz="4" w:space="0" w:color="auto"/>
              <w:right w:val="single" w:sz="4" w:space="0" w:color="auto"/>
            </w:tcBorders>
            <w:shd w:val="clear" w:color="000000" w:fill="D9D9D9"/>
            <w:noWrap/>
            <w:vAlign w:val="bottom"/>
            <w:hideMark/>
          </w:tcPr>
          <w:p w14:paraId="7390F23F" w14:textId="77777777" w:rsidR="00AF1965" w:rsidRPr="00E9583C" w:rsidRDefault="00AF1965" w:rsidP="00D72707">
            <w:pPr>
              <w:jc w:val="both"/>
              <w:rPr>
                <w:rFonts w:ascii="Tahoma" w:hAnsi="Tahoma" w:cs="Tahoma"/>
                <w:strike/>
                <w:color w:val="000000"/>
                <w:sz w:val="22"/>
                <w:szCs w:val="22"/>
                <w:highlight w:val="yellow"/>
              </w:rPr>
            </w:pPr>
          </w:p>
        </w:tc>
      </w:tr>
      <w:tr w:rsidR="00AF1965" w:rsidRPr="009D29F2" w14:paraId="0106F687" w14:textId="77777777" w:rsidTr="00925799">
        <w:trPr>
          <w:trHeight w:val="300"/>
        </w:trPr>
        <w:tc>
          <w:tcPr>
            <w:tcW w:w="2012" w:type="pct"/>
            <w:tcBorders>
              <w:top w:val="single" w:sz="4" w:space="0" w:color="auto"/>
              <w:left w:val="single" w:sz="4" w:space="0" w:color="auto"/>
              <w:bottom w:val="nil"/>
              <w:right w:val="single" w:sz="4" w:space="0" w:color="auto"/>
            </w:tcBorders>
            <w:shd w:val="clear" w:color="auto" w:fill="auto"/>
            <w:noWrap/>
            <w:vAlign w:val="bottom"/>
            <w:hideMark/>
          </w:tcPr>
          <w:p w14:paraId="1050A2E7"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Cserhát lakótelep 1.</w:t>
            </w:r>
          </w:p>
        </w:tc>
        <w:tc>
          <w:tcPr>
            <w:tcW w:w="1348" w:type="pct"/>
            <w:tcBorders>
              <w:top w:val="single" w:sz="4" w:space="0" w:color="auto"/>
              <w:left w:val="nil"/>
              <w:bottom w:val="nil"/>
              <w:right w:val="single" w:sz="4" w:space="0" w:color="auto"/>
            </w:tcBorders>
            <w:shd w:val="clear" w:color="auto" w:fill="auto"/>
            <w:noWrap/>
            <w:vAlign w:val="bottom"/>
            <w:hideMark/>
          </w:tcPr>
          <w:p w14:paraId="00862B06"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1</w:t>
            </w:r>
          </w:p>
        </w:tc>
        <w:tc>
          <w:tcPr>
            <w:tcW w:w="1640" w:type="pct"/>
            <w:gridSpan w:val="2"/>
            <w:vMerge w:val="restart"/>
            <w:tcBorders>
              <w:top w:val="single" w:sz="4" w:space="0" w:color="auto"/>
              <w:left w:val="nil"/>
              <w:right w:val="single" w:sz="4" w:space="0" w:color="auto"/>
            </w:tcBorders>
            <w:shd w:val="clear" w:color="auto" w:fill="auto"/>
            <w:noWrap/>
            <w:vAlign w:val="bottom"/>
            <w:hideMark/>
          </w:tcPr>
          <w:p w14:paraId="362D3403" w14:textId="77777777" w:rsidR="00AF1965" w:rsidRDefault="00D45028" w:rsidP="00D72707">
            <w:pPr>
              <w:jc w:val="both"/>
              <w:rPr>
                <w:rFonts w:ascii="Tahoma" w:hAnsi="Tahoma" w:cs="Tahoma"/>
                <w:color w:val="000000"/>
                <w:sz w:val="22"/>
                <w:szCs w:val="22"/>
              </w:rPr>
            </w:pPr>
            <w:r>
              <w:rPr>
                <w:rFonts w:ascii="Tahoma" w:hAnsi="Tahoma" w:cs="Tahoma"/>
                <w:color w:val="000000"/>
                <w:sz w:val="22"/>
                <w:szCs w:val="22"/>
              </w:rPr>
              <w:t>7</w:t>
            </w:r>
          </w:p>
          <w:p w14:paraId="7F311EB8" w14:textId="77777777" w:rsidR="00D45028" w:rsidRDefault="00D45028" w:rsidP="00D72707">
            <w:pPr>
              <w:jc w:val="both"/>
              <w:rPr>
                <w:rFonts w:ascii="Tahoma" w:hAnsi="Tahoma" w:cs="Tahoma"/>
                <w:color w:val="000000"/>
                <w:sz w:val="22"/>
                <w:szCs w:val="22"/>
              </w:rPr>
            </w:pPr>
            <w:r>
              <w:rPr>
                <w:rFonts w:ascii="Tahoma" w:hAnsi="Tahoma" w:cs="Tahoma"/>
                <w:color w:val="000000"/>
                <w:sz w:val="22"/>
                <w:szCs w:val="22"/>
              </w:rPr>
              <w:t>8</w:t>
            </w:r>
          </w:p>
          <w:p w14:paraId="1A747707" w14:textId="77777777" w:rsidR="00D45028" w:rsidRPr="009D29F2" w:rsidRDefault="00D45028" w:rsidP="00D72707">
            <w:pPr>
              <w:jc w:val="both"/>
              <w:rPr>
                <w:rFonts w:ascii="Tahoma" w:hAnsi="Tahoma" w:cs="Tahoma"/>
                <w:color w:val="000000"/>
                <w:sz w:val="22"/>
                <w:szCs w:val="22"/>
              </w:rPr>
            </w:pPr>
          </w:p>
        </w:tc>
      </w:tr>
      <w:tr w:rsidR="00AF1965" w:rsidRPr="009D29F2" w14:paraId="775FCC19" w14:textId="77777777" w:rsidTr="00AF1965">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032C4840"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nil"/>
              <w:right w:val="single" w:sz="4" w:space="0" w:color="auto"/>
            </w:tcBorders>
            <w:shd w:val="clear" w:color="auto" w:fill="auto"/>
            <w:noWrap/>
            <w:vAlign w:val="bottom"/>
            <w:hideMark/>
          </w:tcPr>
          <w:p w14:paraId="54DC835C" w14:textId="77777777" w:rsidR="00AF1965" w:rsidRDefault="00AF1965" w:rsidP="00D72707">
            <w:pPr>
              <w:jc w:val="both"/>
              <w:rPr>
                <w:rFonts w:ascii="Tahoma" w:hAnsi="Tahoma" w:cs="Tahoma"/>
                <w:color w:val="000000"/>
                <w:sz w:val="22"/>
                <w:szCs w:val="22"/>
              </w:rPr>
            </w:pPr>
            <w:r w:rsidRPr="009D29F2">
              <w:rPr>
                <w:rFonts w:ascii="Tahoma" w:hAnsi="Tahoma" w:cs="Tahoma"/>
                <w:color w:val="000000"/>
                <w:sz w:val="22"/>
                <w:szCs w:val="22"/>
              </w:rPr>
              <w:t>2</w:t>
            </w:r>
          </w:p>
          <w:p w14:paraId="2AA84A08"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lastRenderedPageBreak/>
              <w:t>4</w:t>
            </w:r>
          </w:p>
        </w:tc>
        <w:tc>
          <w:tcPr>
            <w:tcW w:w="1640" w:type="pct"/>
            <w:gridSpan w:val="2"/>
            <w:vMerge/>
            <w:tcBorders>
              <w:left w:val="nil"/>
              <w:right w:val="single" w:sz="4" w:space="0" w:color="auto"/>
            </w:tcBorders>
            <w:shd w:val="clear" w:color="auto" w:fill="auto"/>
            <w:noWrap/>
            <w:vAlign w:val="bottom"/>
            <w:hideMark/>
          </w:tcPr>
          <w:p w14:paraId="152CEBD3" w14:textId="77777777" w:rsidR="00AF1965" w:rsidRPr="009D29F2" w:rsidRDefault="00AF1965" w:rsidP="00D72707">
            <w:pPr>
              <w:jc w:val="both"/>
              <w:rPr>
                <w:rFonts w:ascii="Tahoma" w:hAnsi="Tahoma" w:cs="Tahoma"/>
                <w:color w:val="000000"/>
                <w:sz w:val="22"/>
                <w:szCs w:val="22"/>
              </w:rPr>
            </w:pPr>
          </w:p>
        </w:tc>
      </w:tr>
      <w:tr w:rsidR="00AF1965" w:rsidRPr="009D29F2" w14:paraId="1113E243" w14:textId="77777777" w:rsidTr="00AF1965">
        <w:trPr>
          <w:trHeight w:val="68"/>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3125E21B" w14:textId="77777777" w:rsidR="00AF1965" w:rsidRPr="009D29F2" w:rsidRDefault="00AF1965" w:rsidP="00D72707">
            <w:pPr>
              <w:jc w:val="both"/>
              <w:rPr>
                <w:rFonts w:ascii="Tahoma" w:hAnsi="Tahoma" w:cs="Tahoma"/>
                <w:color w:val="000000"/>
                <w:sz w:val="22"/>
                <w:szCs w:val="22"/>
              </w:rPr>
            </w:pPr>
          </w:p>
        </w:tc>
        <w:tc>
          <w:tcPr>
            <w:tcW w:w="1348" w:type="pct"/>
            <w:tcBorders>
              <w:top w:val="nil"/>
              <w:left w:val="nil"/>
              <w:bottom w:val="single" w:sz="4" w:space="0" w:color="auto"/>
              <w:right w:val="single" w:sz="4" w:space="0" w:color="auto"/>
            </w:tcBorders>
            <w:shd w:val="clear" w:color="auto" w:fill="auto"/>
            <w:noWrap/>
            <w:vAlign w:val="bottom"/>
            <w:hideMark/>
          </w:tcPr>
          <w:p w14:paraId="155FE593" w14:textId="77777777" w:rsidR="00AF1965" w:rsidRPr="009D29F2" w:rsidRDefault="00AF1965" w:rsidP="00D72707">
            <w:pPr>
              <w:jc w:val="both"/>
              <w:rPr>
                <w:rFonts w:ascii="Tahoma" w:hAnsi="Tahoma" w:cs="Tahoma"/>
                <w:color w:val="000000"/>
                <w:sz w:val="22"/>
                <w:szCs w:val="22"/>
              </w:rPr>
            </w:pPr>
          </w:p>
        </w:tc>
        <w:tc>
          <w:tcPr>
            <w:tcW w:w="1640" w:type="pct"/>
            <w:gridSpan w:val="2"/>
            <w:vMerge/>
            <w:tcBorders>
              <w:left w:val="nil"/>
              <w:bottom w:val="single" w:sz="4" w:space="0" w:color="auto"/>
              <w:right w:val="single" w:sz="4" w:space="0" w:color="auto"/>
            </w:tcBorders>
            <w:shd w:val="clear" w:color="000000" w:fill="D9D9D9"/>
            <w:noWrap/>
            <w:vAlign w:val="bottom"/>
            <w:hideMark/>
          </w:tcPr>
          <w:p w14:paraId="1AF701FC" w14:textId="77777777" w:rsidR="00AF1965" w:rsidRPr="009D29F2" w:rsidRDefault="00AF1965" w:rsidP="00D72707">
            <w:pPr>
              <w:jc w:val="both"/>
              <w:rPr>
                <w:rFonts w:ascii="Tahoma" w:hAnsi="Tahoma" w:cs="Tahoma"/>
                <w:color w:val="000000"/>
                <w:sz w:val="22"/>
                <w:szCs w:val="22"/>
              </w:rPr>
            </w:pPr>
          </w:p>
        </w:tc>
      </w:tr>
      <w:tr w:rsidR="00AF1965" w:rsidRPr="009D29F2" w14:paraId="0AF2A9B6" w14:textId="77777777" w:rsidTr="00AF1965">
        <w:trPr>
          <w:trHeight w:val="300"/>
        </w:trPr>
        <w:tc>
          <w:tcPr>
            <w:tcW w:w="2012" w:type="pct"/>
            <w:tcBorders>
              <w:top w:val="nil"/>
              <w:left w:val="single" w:sz="4" w:space="0" w:color="auto"/>
              <w:bottom w:val="single" w:sz="4" w:space="0" w:color="auto"/>
              <w:right w:val="nil"/>
            </w:tcBorders>
            <w:shd w:val="clear" w:color="auto" w:fill="auto"/>
            <w:noWrap/>
            <w:vAlign w:val="bottom"/>
            <w:hideMark/>
          </w:tcPr>
          <w:p w14:paraId="42DBE348"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Egyetem utca 5. (Egyetemi)</w:t>
            </w:r>
          </w:p>
        </w:tc>
        <w:tc>
          <w:tcPr>
            <w:tcW w:w="1348" w:type="pct"/>
            <w:tcBorders>
              <w:top w:val="nil"/>
              <w:left w:val="single" w:sz="4" w:space="0" w:color="auto"/>
              <w:bottom w:val="single" w:sz="4" w:space="0" w:color="auto"/>
              <w:right w:val="single" w:sz="4" w:space="0" w:color="auto"/>
            </w:tcBorders>
            <w:shd w:val="clear" w:color="auto" w:fill="auto"/>
            <w:noWrap/>
            <w:vAlign w:val="bottom"/>
            <w:hideMark/>
          </w:tcPr>
          <w:p w14:paraId="08AB0AD1"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25</w:t>
            </w:r>
          </w:p>
        </w:tc>
        <w:tc>
          <w:tcPr>
            <w:tcW w:w="1640" w:type="pct"/>
            <w:gridSpan w:val="2"/>
            <w:tcBorders>
              <w:top w:val="nil"/>
              <w:left w:val="nil"/>
              <w:bottom w:val="single" w:sz="4" w:space="0" w:color="auto"/>
              <w:right w:val="single" w:sz="4" w:space="0" w:color="auto"/>
            </w:tcBorders>
            <w:shd w:val="clear" w:color="000000" w:fill="D9D9D9"/>
            <w:noWrap/>
            <w:vAlign w:val="bottom"/>
            <w:hideMark/>
          </w:tcPr>
          <w:p w14:paraId="24CA963F" w14:textId="77777777" w:rsidR="00AF1965" w:rsidRPr="00AF1965" w:rsidRDefault="00AF1965" w:rsidP="00D72707">
            <w:pPr>
              <w:jc w:val="both"/>
              <w:rPr>
                <w:rFonts w:ascii="Tahoma" w:hAnsi="Tahoma" w:cs="Tahoma"/>
                <w:color w:val="000000"/>
                <w:sz w:val="22"/>
                <w:szCs w:val="22"/>
              </w:rPr>
            </w:pPr>
            <w:r w:rsidRPr="00AF1965">
              <w:rPr>
                <w:rFonts w:ascii="Tahoma" w:hAnsi="Tahoma" w:cs="Tahoma"/>
                <w:color w:val="000000"/>
                <w:sz w:val="22"/>
                <w:szCs w:val="22"/>
              </w:rPr>
              <w:t> </w:t>
            </w:r>
          </w:p>
        </w:tc>
      </w:tr>
      <w:tr w:rsidR="00EF7194" w:rsidRPr="009D29F2" w14:paraId="6B70B9C8" w14:textId="77777777" w:rsidTr="00D45028">
        <w:trPr>
          <w:trHeight w:val="300"/>
        </w:trPr>
        <w:tc>
          <w:tcPr>
            <w:tcW w:w="2012" w:type="pct"/>
            <w:tcBorders>
              <w:top w:val="nil"/>
              <w:left w:val="single" w:sz="4" w:space="0" w:color="auto"/>
              <w:bottom w:val="single" w:sz="4" w:space="0" w:color="auto"/>
              <w:right w:val="nil"/>
            </w:tcBorders>
            <w:shd w:val="clear" w:color="auto" w:fill="auto"/>
            <w:noWrap/>
            <w:vAlign w:val="bottom"/>
            <w:hideMark/>
          </w:tcPr>
          <w:p w14:paraId="1A654EC9"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Halle utca 5/E</w:t>
            </w:r>
          </w:p>
        </w:tc>
        <w:tc>
          <w:tcPr>
            <w:tcW w:w="1640" w:type="pct"/>
            <w:gridSpan w:val="2"/>
            <w:tcBorders>
              <w:top w:val="single" w:sz="4" w:space="0" w:color="auto"/>
              <w:left w:val="single" w:sz="4" w:space="0" w:color="auto"/>
              <w:bottom w:val="single" w:sz="4" w:space="0" w:color="auto"/>
              <w:right w:val="nil"/>
            </w:tcBorders>
            <w:shd w:val="clear" w:color="auto" w:fill="auto"/>
            <w:noWrap/>
            <w:vAlign w:val="bottom"/>
            <w:hideMark/>
          </w:tcPr>
          <w:p w14:paraId="3B8C3A2E"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Fogorvosi Ügyelet</w:t>
            </w:r>
          </w:p>
        </w:tc>
        <w:tc>
          <w:tcPr>
            <w:tcW w:w="1348" w:type="pct"/>
            <w:tcBorders>
              <w:top w:val="single" w:sz="4" w:space="0" w:color="auto"/>
              <w:left w:val="nil"/>
              <w:bottom w:val="single" w:sz="4" w:space="0" w:color="auto"/>
              <w:right w:val="single" w:sz="4" w:space="0" w:color="auto"/>
            </w:tcBorders>
            <w:shd w:val="clear" w:color="auto" w:fill="auto"/>
            <w:noWrap/>
            <w:vAlign w:val="bottom"/>
            <w:hideMark/>
          </w:tcPr>
          <w:p w14:paraId="0DA0C34B"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 </w:t>
            </w:r>
          </w:p>
        </w:tc>
      </w:tr>
      <w:tr w:rsidR="00D45028" w:rsidRPr="009D29F2" w14:paraId="6AB5F03C" w14:textId="77777777" w:rsidTr="00173FB6">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5E942DEF"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Halle utca 5/F</w:t>
            </w:r>
          </w:p>
        </w:tc>
        <w:tc>
          <w:tcPr>
            <w:tcW w:w="1348" w:type="pct"/>
            <w:vMerge w:val="restart"/>
            <w:tcBorders>
              <w:top w:val="single" w:sz="4" w:space="0" w:color="auto"/>
              <w:left w:val="nil"/>
              <w:right w:val="single" w:sz="4" w:space="0" w:color="auto"/>
            </w:tcBorders>
            <w:shd w:val="clear" w:color="auto" w:fill="auto"/>
            <w:noWrap/>
            <w:vAlign w:val="bottom"/>
            <w:hideMark/>
          </w:tcPr>
          <w:p w14:paraId="75B30276"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12</w:t>
            </w:r>
          </w:p>
          <w:p w14:paraId="6F72647F"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13</w:t>
            </w:r>
          </w:p>
        </w:tc>
        <w:tc>
          <w:tcPr>
            <w:tcW w:w="1640" w:type="pct"/>
            <w:gridSpan w:val="2"/>
            <w:vMerge w:val="restart"/>
            <w:tcBorders>
              <w:top w:val="single" w:sz="4" w:space="0" w:color="auto"/>
              <w:left w:val="single" w:sz="4" w:space="0" w:color="auto"/>
              <w:right w:val="single" w:sz="4" w:space="0" w:color="auto"/>
            </w:tcBorders>
            <w:shd w:val="clear" w:color="000000" w:fill="D9D9D9"/>
            <w:noWrap/>
            <w:vAlign w:val="bottom"/>
            <w:hideMark/>
          </w:tcPr>
          <w:p w14:paraId="12865141"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p w14:paraId="45E7DA7E"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r>
      <w:tr w:rsidR="00D45028" w:rsidRPr="009D29F2" w14:paraId="1392E8CB" w14:textId="77777777" w:rsidTr="00173FB6">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60CE0D2E"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vMerge/>
            <w:tcBorders>
              <w:left w:val="nil"/>
              <w:bottom w:val="single" w:sz="4" w:space="0" w:color="auto"/>
              <w:right w:val="single" w:sz="4" w:space="0" w:color="auto"/>
            </w:tcBorders>
            <w:shd w:val="clear" w:color="auto" w:fill="auto"/>
            <w:noWrap/>
            <w:vAlign w:val="bottom"/>
            <w:hideMark/>
          </w:tcPr>
          <w:p w14:paraId="5BDC8051" w14:textId="77777777" w:rsidR="00D45028" w:rsidRPr="009D29F2" w:rsidRDefault="00D45028" w:rsidP="00D72707">
            <w:pPr>
              <w:jc w:val="both"/>
              <w:rPr>
                <w:rFonts w:ascii="Tahoma" w:hAnsi="Tahoma" w:cs="Tahoma"/>
                <w:color w:val="000000"/>
                <w:sz w:val="22"/>
                <w:szCs w:val="22"/>
              </w:rPr>
            </w:pPr>
          </w:p>
        </w:tc>
        <w:tc>
          <w:tcPr>
            <w:tcW w:w="1640" w:type="pct"/>
            <w:gridSpan w:val="2"/>
            <w:vMerge/>
            <w:tcBorders>
              <w:left w:val="single" w:sz="4" w:space="0" w:color="auto"/>
              <w:bottom w:val="single" w:sz="4" w:space="0" w:color="auto"/>
              <w:right w:val="single" w:sz="4" w:space="0" w:color="auto"/>
            </w:tcBorders>
            <w:shd w:val="clear" w:color="000000" w:fill="D9D9D9"/>
            <w:noWrap/>
            <w:vAlign w:val="bottom"/>
            <w:hideMark/>
          </w:tcPr>
          <w:p w14:paraId="35337EC4" w14:textId="77777777" w:rsidR="00D45028" w:rsidRPr="009D29F2" w:rsidRDefault="00D45028" w:rsidP="00D72707">
            <w:pPr>
              <w:jc w:val="both"/>
              <w:rPr>
                <w:rFonts w:ascii="Tahoma" w:hAnsi="Tahoma" w:cs="Tahoma"/>
                <w:color w:val="000000"/>
                <w:sz w:val="22"/>
                <w:szCs w:val="22"/>
              </w:rPr>
            </w:pPr>
          </w:p>
        </w:tc>
      </w:tr>
      <w:tr w:rsidR="00AF1965" w:rsidRPr="009D29F2" w14:paraId="15948721" w14:textId="77777777" w:rsidTr="00D45028">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05F96115"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Halle utca 9/C</w:t>
            </w:r>
          </w:p>
        </w:tc>
        <w:tc>
          <w:tcPr>
            <w:tcW w:w="1348" w:type="pct"/>
            <w:tcBorders>
              <w:top w:val="single" w:sz="4" w:space="0" w:color="auto"/>
              <w:left w:val="nil"/>
              <w:bottom w:val="nil"/>
              <w:right w:val="single" w:sz="4" w:space="0" w:color="auto"/>
            </w:tcBorders>
            <w:shd w:val="clear" w:color="auto" w:fill="auto"/>
            <w:noWrap/>
            <w:vAlign w:val="bottom"/>
            <w:hideMark/>
          </w:tcPr>
          <w:p w14:paraId="4B0E11FC"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16</w:t>
            </w:r>
          </w:p>
        </w:tc>
        <w:tc>
          <w:tcPr>
            <w:tcW w:w="1640" w:type="pct"/>
            <w:gridSpan w:val="2"/>
            <w:vMerge w:val="restart"/>
            <w:tcBorders>
              <w:top w:val="single" w:sz="4" w:space="0" w:color="auto"/>
              <w:left w:val="nil"/>
              <w:right w:val="single" w:sz="4" w:space="0" w:color="auto"/>
            </w:tcBorders>
            <w:shd w:val="clear" w:color="000000" w:fill="D9D9D9"/>
            <w:noWrap/>
            <w:vAlign w:val="bottom"/>
            <w:hideMark/>
          </w:tcPr>
          <w:p w14:paraId="75D4C297"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p w14:paraId="7E3A1715"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r>
      <w:tr w:rsidR="00AF1965" w:rsidRPr="009D29F2" w14:paraId="2B9FEA89" w14:textId="77777777" w:rsidTr="00AF1965">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7E10B242"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single" w:sz="4" w:space="0" w:color="auto"/>
              <w:right w:val="single" w:sz="4" w:space="0" w:color="auto"/>
            </w:tcBorders>
            <w:shd w:val="clear" w:color="auto" w:fill="auto"/>
            <w:noWrap/>
            <w:vAlign w:val="bottom"/>
            <w:hideMark/>
          </w:tcPr>
          <w:p w14:paraId="619393CC"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20</w:t>
            </w:r>
          </w:p>
        </w:tc>
        <w:tc>
          <w:tcPr>
            <w:tcW w:w="1640" w:type="pct"/>
            <w:gridSpan w:val="2"/>
            <w:vMerge/>
            <w:tcBorders>
              <w:left w:val="nil"/>
              <w:bottom w:val="single" w:sz="4" w:space="0" w:color="auto"/>
              <w:right w:val="single" w:sz="4" w:space="0" w:color="auto"/>
            </w:tcBorders>
            <w:shd w:val="clear" w:color="000000" w:fill="D9D9D9"/>
            <w:noWrap/>
            <w:vAlign w:val="bottom"/>
            <w:hideMark/>
          </w:tcPr>
          <w:p w14:paraId="7599E2D5" w14:textId="77777777" w:rsidR="00AF1965" w:rsidRPr="009D29F2" w:rsidRDefault="00AF1965" w:rsidP="00D72707">
            <w:pPr>
              <w:jc w:val="both"/>
              <w:rPr>
                <w:rFonts w:ascii="Tahoma" w:hAnsi="Tahoma" w:cs="Tahoma"/>
                <w:color w:val="000000"/>
                <w:sz w:val="22"/>
                <w:szCs w:val="22"/>
              </w:rPr>
            </w:pPr>
          </w:p>
        </w:tc>
      </w:tr>
      <w:tr w:rsidR="00AF1965" w:rsidRPr="009D29F2" w14:paraId="59EDE176" w14:textId="77777777" w:rsidTr="00AF1965">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30F545A3"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Halle utca 9/D</w:t>
            </w:r>
          </w:p>
        </w:tc>
        <w:tc>
          <w:tcPr>
            <w:tcW w:w="1348" w:type="pct"/>
            <w:tcBorders>
              <w:top w:val="nil"/>
              <w:left w:val="nil"/>
              <w:bottom w:val="nil"/>
              <w:right w:val="single" w:sz="4" w:space="0" w:color="auto"/>
            </w:tcBorders>
            <w:shd w:val="clear" w:color="000000" w:fill="D9D9D9"/>
            <w:noWrap/>
            <w:vAlign w:val="bottom"/>
            <w:hideMark/>
          </w:tcPr>
          <w:p w14:paraId="4C7D5D13"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640" w:type="pct"/>
            <w:gridSpan w:val="2"/>
            <w:vMerge w:val="restart"/>
            <w:tcBorders>
              <w:top w:val="nil"/>
              <w:left w:val="nil"/>
              <w:right w:val="single" w:sz="4" w:space="0" w:color="auto"/>
            </w:tcBorders>
            <w:shd w:val="clear" w:color="000000" w:fill="D9D9D9"/>
            <w:noWrap/>
            <w:vAlign w:val="bottom"/>
            <w:hideMark/>
          </w:tcPr>
          <w:p w14:paraId="00687A19"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p w14:paraId="4320BC8A" w14:textId="77777777" w:rsidR="00AF1965" w:rsidRPr="00E9583C" w:rsidRDefault="00AF1965" w:rsidP="00D72707">
            <w:pPr>
              <w:jc w:val="both"/>
              <w:rPr>
                <w:rFonts w:ascii="Tahoma" w:hAnsi="Tahoma" w:cs="Tahoma"/>
                <w:strike/>
                <w:color w:val="000000"/>
                <w:sz w:val="22"/>
                <w:szCs w:val="22"/>
                <w:highlight w:val="yellow"/>
              </w:rPr>
            </w:pPr>
            <w:r w:rsidRPr="009D29F2">
              <w:rPr>
                <w:rFonts w:ascii="Tahoma" w:hAnsi="Tahoma" w:cs="Tahoma"/>
                <w:color w:val="000000"/>
                <w:sz w:val="22"/>
                <w:szCs w:val="22"/>
              </w:rPr>
              <w:t> </w:t>
            </w:r>
          </w:p>
        </w:tc>
      </w:tr>
      <w:tr w:rsidR="00AF1965" w:rsidRPr="009D29F2" w14:paraId="31BB2156" w14:textId="77777777" w:rsidTr="00AF1965">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15EF403D"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nil"/>
              <w:right w:val="single" w:sz="4" w:space="0" w:color="auto"/>
            </w:tcBorders>
            <w:shd w:val="clear" w:color="000000" w:fill="D9D9D9"/>
            <w:noWrap/>
            <w:vAlign w:val="bottom"/>
            <w:hideMark/>
          </w:tcPr>
          <w:p w14:paraId="16802BDF"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640" w:type="pct"/>
            <w:gridSpan w:val="2"/>
            <w:vMerge/>
            <w:tcBorders>
              <w:left w:val="nil"/>
              <w:bottom w:val="nil"/>
              <w:right w:val="single" w:sz="4" w:space="0" w:color="auto"/>
            </w:tcBorders>
            <w:shd w:val="clear" w:color="000000" w:fill="D9D9D9"/>
            <w:noWrap/>
            <w:vAlign w:val="bottom"/>
            <w:hideMark/>
          </w:tcPr>
          <w:p w14:paraId="4E1FB6F8" w14:textId="77777777" w:rsidR="00AF1965" w:rsidRPr="00E9583C" w:rsidRDefault="00AF1965" w:rsidP="00D72707">
            <w:pPr>
              <w:jc w:val="both"/>
              <w:rPr>
                <w:rFonts w:ascii="Tahoma" w:hAnsi="Tahoma" w:cs="Tahoma"/>
                <w:strike/>
                <w:color w:val="000000"/>
                <w:sz w:val="22"/>
                <w:szCs w:val="22"/>
                <w:highlight w:val="yellow"/>
              </w:rPr>
            </w:pPr>
          </w:p>
        </w:tc>
      </w:tr>
      <w:tr w:rsidR="00AF1965" w:rsidRPr="009D29F2" w14:paraId="6D1E50BC" w14:textId="77777777" w:rsidTr="00AF1965">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72FAA087"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single" w:sz="4" w:space="0" w:color="auto"/>
              <w:right w:val="single" w:sz="4" w:space="0" w:color="auto"/>
            </w:tcBorders>
            <w:shd w:val="clear" w:color="000000" w:fill="D9D9D9"/>
            <w:noWrap/>
            <w:vAlign w:val="bottom"/>
            <w:hideMark/>
          </w:tcPr>
          <w:p w14:paraId="13ED5567" w14:textId="77777777" w:rsidR="00AF1965" w:rsidRPr="009D29F2" w:rsidRDefault="00AF1965" w:rsidP="00D72707">
            <w:pPr>
              <w:jc w:val="both"/>
              <w:rPr>
                <w:rFonts w:ascii="Tahoma" w:hAnsi="Tahoma" w:cs="Tahoma"/>
                <w:color w:val="000000"/>
                <w:sz w:val="22"/>
                <w:szCs w:val="22"/>
              </w:rPr>
            </w:pPr>
          </w:p>
        </w:tc>
        <w:tc>
          <w:tcPr>
            <w:tcW w:w="1640" w:type="pct"/>
            <w:gridSpan w:val="2"/>
            <w:tcBorders>
              <w:top w:val="nil"/>
              <w:left w:val="nil"/>
              <w:bottom w:val="single" w:sz="4" w:space="0" w:color="auto"/>
              <w:right w:val="single" w:sz="4" w:space="0" w:color="auto"/>
            </w:tcBorders>
            <w:shd w:val="clear" w:color="000000" w:fill="D9D9D9"/>
            <w:noWrap/>
            <w:vAlign w:val="bottom"/>
            <w:hideMark/>
          </w:tcPr>
          <w:p w14:paraId="12F21BB9" w14:textId="77777777" w:rsidR="00AF1965" w:rsidRPr="00E9583C" w:rsidRDefault="00AF1965" w:rsidP="00D72707">
            <w:pPr>
              <w:jc w:val="both"/>
              <w:rPr>
                <w:rFonts w:ascii="Tahoma" w:hAnsi="Tahoma" w:cs="Tahoma"/>
                <w:strike/>
                <w:color w:val="000000"/>
                <w:sz w:val="22"/>
                <w:szCs w:val="22"/>
                <w:highlight w:val="yellow"/>
              </w:rPr>
            </w:pPr>
          </w:p>
        </w:tc>
      </w:tr>
      <w:tr w:rsidR="00AF1965" w:rsidRPr="009D29F2" w14:paraId="7A97CF1B" w14:textId="77777777" w:rsidTr="00AF1965">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3F0C35E8"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Jutasi út 59.</w:t>
            </w:r>
          </w:p>
        </w:tc>
        <w:tc>
          <w:tcPr>
            <w:tcW w:w="1348" w:type="pct"/>
            <w:tcBorders>
              <w:top w:val="nil"/>
              <w:left w:val="nil"/>
              <w:bottom w:val="nil"/>
              <w:right w:val="single" w:sz="4" w:space="0" w:color="auto"/>
            </w:tcBorders>
            <w:shd w:val="clear" w:color="000000" w:fill="D9D9D9"/>
            <w:noWrap/>
            <w:vAlign w:val="bottom"/>
            <w:hideMark/>
          </w:tcPr>
          <w:p w14:paraId="527CD7A0"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640" w:type="pct"/>
            <w:gridSpan w:val="2"/>
            <w:vMerge w:val="restart"/>
            <w:tcBorders>
              <w:top w:val="nil"/>
              <w:left w:val="nil"/>
              <w:right w:val="single" w:sz="4" w:space="0" w:color="auto"/>
            </w:tcBorders>
            <w:shd w:val="clear" w:color="auto" w:fill="auto"/>
            <w:noWrap/>
            <w:vAlign w:val="bottom"/>
            <w:hideMark/>
          </w:tcPr>
          <w:p w14:paraId="1A6906DE"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9</w:t>
            </w:r>
          </w:p>
          <w:p w14:paraId="4A394226"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10</w:t>
            </w:r>
          </w:p>
          <w:p w14:paraId="11AB7AEF"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11</w:t>
            </w:r>
          </w:p>
        </w:tc>
      </w:tr>
      <w:tr w:rsidR="00AF1965" w:rsidRPr="009D29F2" w14:paraId="55DF4EEB" w14:textId="77777777" w:rsidTr="00AF1965">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2CF12610"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nil"/>
              <w:right w:val="single" w:sz="4" w:space="0" w:color="auto"/>
            </w:tcBorders>
            <w:shd w:val="clear" w:color="000000" w:fill="D9D9D9"/>
            <w:noWrap/>
            <w:vAlign w:val="bottom"/>
            <w:hideMark/>
          </w:tcPr>
          <w:p w14:paraId="3A4DF2FA"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640" w:type="pct"/>
            <w:gridSpan w:val="2"/>
            <w:vMerge/>
            <w:tcBorders>
              <w:left w:val="nil"/>
              <w:right w:val="single" w:sz="4" w:space="0" w:color="auto"/>
            </w:tcBorders>
            <w:shd w:val="clear" w:color="auto" w:fill="auto"/>
            <w:noWrap/>
            <w:vAlign w:val="bottom"/>
            <w:hideMark/>
          </w:tcPr>
          <w:p w14:paraId="5B6F3F61" w14:textId="77777777" w:rsidR="00AF1965" w:rsidRPr="009D29F2" w:rsidRDefault="00AF1965" w:rsidP="00D72707">
            <w:pPr>
              <w:jc w:val="both"/>
              <w:rPr>
                <w:rFonts w:ascii="Tahoma" w:hAnsi="Tahoma" w:cs="Tahoma"/>
                <w:color w:val="000000"/>
                <w:sz w:val="22"/>
                <w:szCs w:val="22"/>
              </w:rPr>
            </w:pPr>
          </w:p>
        </w:tc>
      </w:tr>
      <w:tr w:rsidR="00AF1965" w:rsidRPr="009D29F2" w14:paraId="5787C65F" w14:textId="77777777" w:rsidTr="00AF1965">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72E36FAD"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p w14:paraId="1A4025AE" w14:textId="77777777" w:rsidR="00AF1965" w:rsidRPr="009D29F2" w:rsidRDefault="00AF1965" w:rsidP="00D72707">
            <w:pPr>
              <w:jc w:val="both"/>
              <w:rPr>
                <w:rFonts w:ascii="Tahoma" w:hAnsi="Tahoma" w:cs="Tahoma"/>
                <w:color w:val="000000"/>
                <w:sz w:val="22"/>
                <w:szCs w:val="22"/>
              </w:rPr>
            </w:pPr>
          </w:p>
        </w:tc>
        <w:tc>
          <w:tcPr>
            <w:tcW w:w="1348" w:type="pct"/>
            <w:tcBorders>
              <w:top w:val="nil"/>
              <w:left w:val="nil"/>
              <w:bottom w:val="single" w:sz="4" w:space="0" w:color="auto"/>
              <w:right w:val="single" w:sz="4" w:space="0" w:color="auto"/>
            </w:tcBorders>
            <w:shd w:val="clear" w:color="000000" w:fill="D9D9D9"/>
            <w:noWrap/>
            <w:vAlign w:val="bottom"/>
            <w:hideMark/>
          </w:tcPr>
          <w:p w14:paraId="29F231FE" w14:textId="77777777" w:rsidR="00AF1965" w:rsidRPr="009D29F2" w:rsidRDefault="00AF1965"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640" w:type="pct"/>
            <w:gridSpan w:val="2"/>
            <w:vMerge/>
            <w:tcBorders>
              <w:left w:val="nil"/>
              <w:bottom w:val="single" w:sz="4" w:space="0" w:color="auto"/>
              <w:right w:val="single" w:sz="4" w:space="0" w:color="auto"/>
            </w:tcBorders>
            <w:shd w:val="clear" w:color="auto" w:fill="auto"/>
            <w:noWrap/>
            <w:vAlign w:val="bottom"/>
            <w:hideMark/>
          </w:tcPr>
          <w:p w14:paraId="4B74B670" w14:textId="77777777" w:rsidR="00AF1965" w:rsidRPr="009D29F2" w:rsidRDefault="00AF1965" w:rsidP="00D72707">
            <w:pPr>
              <w:jc w:val="both"/>
              <w:rPr>
                <w:rFonts w:ascii="Tahoma" w:hAnsi="Tahoma" w:cs="Tahoma"/>
                <w:color w:val="000000"/>
                <w:sz w:val="22"/>
                <w:szCs w:val="22"/>
              </w:rPr>
            </w:pPr>
          </w:p>
        </w:tc>
      </w:tr>
      <w:tr w:rsidR="00D45028" w:rsidRPr="009D29F2" w14:paraId="3919C58F" w14:textId="77777777" w:rsidTr="00173FB6">
        <w:trPr>
          <w:trHeight w:val="300"/>
        </w:trPr>
        <w:tc>
          <w:tcPr>
            <w:tcW w:w="2012" w:type="pct"/>
            <w:tcBorders>
              <w:top w:val="single" w:sz="4" w:space="0" w:color="auto"/>
              <w:left w:val="single" w:sz="4" w:space="0" w:color="auto"/>
              <w:right w:val="single" w:sz="4" w:space="0" w:color="auto"/>
            </w:tcBorders>
            <w:shd w:val="clear" w:color="auto" w:fill="auto"/>
            <w:noWrap/>
            <w:vAlign w:val="bottom"/>
            <w:hideMark/>
          </w:tcPr>
          <w:p w14:paraId="0ED202A1"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Kabay utca 2.</w:t>
            </w:r>
          </w:p>
        </w:tc>
        <w:tc>
          <w:tcPr>
            <w:tcW w:w="1348" w:type="pct"/>
            <w:vMerge w:val="restart"/>
            <w:tcBorders>
              <w:top w:val="single" w:sz="4" w:space="0" w:color="auto"/>
              <w:left w:val="nil"/>
              <w:right w:val="single" w:sz="4" w:space="0" w:color="auto"/>
            </w:tcBorders>
            <w:shd w:val="clear" w:color="auto" w:fill="auto"/>
            <w:noWrap/>
            <w:vAlign w:val="bottom"/>
            <w:hideMark/>
          </w:tcPr>
          <w:p w14:paraId="29BBA558"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22</w:t>
            </w:r>
          </w:p>
          <w:p w14:paraId="1EC2E60E"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23</w:t>
            </w:r>
          </w:p>
          <w:p w14:paraId="36006CB2"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24</w:t>
            </w:r>
          </w:p>
        </w:tc>
        <w:tc>
          <w:tcPr>
            <w:tcW w:w="1640" w:type="pct"/>
            <w:gridSpan w:val="2"/>
            <w:vMerge w:val="restart"/>
            <w:tcBorders>
              <w:top w:val="single" w:sz="4" w:space="0" w:color="auto"/>
              <w:left w:val="nil"/>
              <w:right w:val="single" w:sz="4" w:space="0" w:color="auto"/>
            </w:tcBorders>
            <w:shd w:val="clear" w:color="000000" w:fill="D9D9D9"/>
            <w:noWrap/>
            <w:vAlign w:val="bottom"/>
            <w:hideMark/>
          </w:tcPr>
          <w:p w14:paraId="4956B8B0"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p w14:paraId="1EF8117B"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p w14:paraId="2DC3517C" w14:textId="77777777" w:rsidR="00D45028" w:rsidRPr="00D45028"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r>
      <w:tr w:rsidR="00D45028" w:rsidRPr="009D29F2" w14:paraId="248E7410" w14:textId="77777777" w:rsidTr="00173FB6">
        <w:trPr>
          <w:trHeight w:val="300"/>
        </w:trPr>
        <w:tc>
          <w:tcPr>
            <w:tcW w:w="2012" w:type="pct"/>
            <w:tcBorders>
              <w:left w:val="single" w:sz="4" w:space="0" w:color="auto"/>
              <w:bottom w:val="nil"/>
              <w:right w:val="single" w:sz="4" w:space="0" w:color="auto"/>
            </w:tcBorders>
            <w:shd w:val="clear" w:color="auto" w:fill="auto"/>
            <w:noWrap/>
            <w:vAlign w:val="bottom"/>
            <w:hideMark/>
          </w:tcPr>
          <w:p w14:paraId="2CBCCBAD"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vMerge/>
            <w:tcBorders>
              <w:left w:val="nil"/>
              <w:right w:val="single" w:sz="4" w:space="0" w:color="auto"/>
            </w:tcBorders>
            <w:shd w:val="clear" w:color="auto" w:fill="auto"/>
            <w:noWrap/>
            <w:vAlign w:val="bottom"/>
            <w:hideMark/>
          </w:tcPr>
          <w:p w14:paraId="61DE85AF" w14:textId="77777777" w:rsidR="00D45028" w:rsidRPr="009D29F2" w:rsidRDefault="00D45028" w:rsidP="00D72707">
            <w:pPr>
              <w:jc w:val="both"/>
              <w:rPr>
                <w:rFonts w:ascii="Tahoma" w:hAnsi="Tahoma" w:cs="Tahoma"/>
                <w:color w:val="000000"/>
                <w:sz w:val="22"/>
                <w:szCs w:val="22"/>
              </w:rPr>
            </w:pPr>
          </w:p>
        </w:tc>
        <w:tc>
          <w:tcPr>
            <w:tcW w:w="1640" w:type="pct"/>
            <w:gridSpan w:val="2"/>
            <w:vMerge/>
            <w:tcBorders>
              <w:left w:val="nil"/>
              <w:right w:val="single" w:sz="4" w:space="0" w:color="auto"/>
            </w:tcBorders>
            <w:shd w:val="clear" w:color="000000" w:fill="D9D9D9"/>
            <w:noWrap/>
            <w:vAlign w:val="bottom"/>
            <w:hideMark/>
          </w:tcPr>
          <w:p w14:paraId="30BB829C" w14:textId="77777777" w:rsidR="00D45028" w:rsidRPr="00E9583C" w:rsidRDefault="00D45028" w:rsidP="00D72707">
            <w:pPr>
              <w:jc w:val="both"/>
              <w:rPr>
                <w:rFonts w:ascii="Tahoma" w:hAnsi="Tahoma" w:cs="Tahoma"/>
                <w:strike/>
                <w:color w:val="000000"/>
                <w:sz w:val="22"/>
                <w:szCs w:val="22"/>
                <w:highlight w:val="yellow"/>
              </w:rPr>
            </w:pPr>
          </w:p>
        </w:tc>
      </w:tr>
      <w:tr w:rsidR="00D45028" w:rsidRPr="009D29F2" w14:paraId="3B9D166F" w14:textId="77777777" w:rsidTr="00D45028">
        <w:trPr>
          <w:trHeight w:val="93"/>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0807580B" w14:textId="77777777" w:rsidR="00D45028" w:rsidRPr="009D29F2" w:rsidRDefault="00D45028" w:rsidP="00D72707">
            <w:pPr>
              <w:jc w:val="both"/>
              <w:rPr>
                <w:rFonts w:ascii="Tahoma" w:hAnsi="Tahoma" w:cs="Tahoma"/>
                <w:color w:val="000000"/>
                <w:sz w:val="22"/>
                <w:szCs w:val="22"/>
              </w:rPr>
            </w:pPr>
          </w:p>
        </w:tc>
        <w:tc>
          <w:tcPr>
            <w:tcW w:w="1348" w:type="pct"/>
            <w:vMerge/>
            <w:tcBorders>
              <w:left w:val="nil"/>
              <w:bottom w:val="single" w:sz="4" w:space="0" w:color="auto"/>
              <w:right w:val="single" w:sz="4" w:space="0" w:color="auto"/>
            </w:tcBorders>
            <w:shd w:val="clear" w:color="auto" w:fill="auto"/>
            <w:noWrap/>
            <w:vAlign w:val="bottom"/>
            <w:hideMark/>
          </w:tcPr>
          <w:p w14:paraId="1CC94363" w14:textId="77777777" w:rsidR="00D45028" w:rsidRPr="009D29F2" w:rsidRDefault="00D45028" w:rsidP="00D72707">
            <w:pPr>
              <w:jc w:val="both"/>
              <w:rPr>
                <w:rFonts w:ascii="Tahoma" w:hAnsi="Tahoma" w:cs="Tahoma"/>
                <w:color w:val="000000"/>
                <w:sz w:val="22"/>
                <w:szCs w:val="22"/>
              </w:rPr>
            </w:pPr>
          </w:p>
        </w:tc>
        <w:tc>
          <w:tcPr>
            <w:tcW w:w="1640" w:type="pct"/>
            <w:gridSpan w:val="2"/>
            <w:vMerge/>
            <w:tcBorders>
              <w:left w:val="nil"/>
              <w:bottom w:val="single" w:sz="4" w:space="0" w:color="auto"/>
              <w:right w:val="single" w:sz="4" w:space="0" w:color="auto"/>
            </w:tcBorders>
            <w:shd w:val="clear" w:color="000000" w:fill="D9D9D9"/>
            <w:noWrap/>
            <w:vAlign w:val="bottom"/>
            <w:hideMark/>
          </w:tcPr>
          <w:p w14:paraId="702AF8F1" w14:textId="77777777" w:rsidR="00D45028" w:rsidRPr="009D29F2" w:rsidRDefault="00D45028" w:rsidP="00D72707">
            <w:pPr>
              <w:jc w:val="both"/>
              <w:rPr>
                <w:rFonts w:ascii="Tahoma" w:hAnsi="Tahoma" w:cs="Tahoma"/>
                <w:color w:val="000000"/>
                <w:sz w:val="22"/>
                <w:szCs w:val="22"/>
              </w:rPr>
            </w:pPr>
          </w:p>
        </w:tc>
      </w:tr>
      <w:tr w:rsidR="00D45028" w:rsidRPr="009D29F2" w14:paraId="6D9A8039" w14:textId="77777777" w:rsidTr="00D45028">
        <w:trPr>
          <w:trHeight w:val="300"/>
        </w:trPr>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274EC"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Kiskőrösi utca 72.</w:t>
            </w:r>
          </w:p>
        </w:tc>
        <w:tc>
          <w:tcPr>
            <w:tcW w:w="1348" w:type="pct"/>
            <w:tcBorders>
              <w:top w:val="single" w:sz="4" w:space="0" w:color="auto"/>
              <w:left w:val="nil"/>
              <w:bottom w:val="single" w:sz="4" w:space="0" w:color="auto"/>
              <w:right w:val="single" w:sz="4" w:space="0" w:color="auto"/>
            </w:tcBorders>
            <w:shd w:val="clear" w:color="auto" w:fill="auto"/>
            <w:noWrap/>
            <w:vAlign w:val="bottom"/>
            <w:hideMark/>
          </w:tcPr>
          <w:p w14:paraId="05FC37FD"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3</w:t>
            </w:r>
          </w:p>
        </w:tc>
        <w:tc>
          <w:tcPr>
            <w:tcW w:w="1640" w:type="pct"/>
            <w:gridSpan w:val="2"/>
            <w:tcBorders>
              <w:top w:val="single" w:sz="4" w:space="0" w:color="auto"/>
              <w:left w:val="nil"/>
              <w:bottom w:val="single" w:sz="4" w:space="0" w:color="auto"/>
              <w:right w:val="single" w:sz="4" w:space="0" w:color="auto"/>
            </w:tcBorders>
            <w:shd w:val="clear" w:color="000000" w:fill="D9D9D9"/>
            <w:noWrap/>
            <w:vAlign w:val="bottom"/>
            <w:hideMark/>
          </w:tcPr>
          <w:p w14:paraId="37FC8581"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r>
      <w:tr w:rsidR="00EF7194" w:rsidRPr="009D29F2" w14:paraId="12044A21" w14:textId="77777777" w:rsidTr="00D45028">
        <w:trPr>
          <w:trHeight w:val="300"/>
        </w:trPr>
        <w:tc>
          <w:tcPr>
            <w:tcW w:w="2012" w:type="pct"/>
            <w:tcBorders>
              <w:top w:val="single" w:sz="4" w:space="0" w:color="auto"/>
              <w:left w:val="single" w:sz="4" w:space="0" w:color="auto"/>
              <w:bottom w:val="nil"/>
              <w:right w:val="single" w:sz="4" w:space="0" w:color="auto"/>
            </w:tcBorders>
            <w:shd w:val="clear" w:color="auto" w:fill="auto"/>
            <w:noWrap/>
            <w:vAlign w:val="bottom"/>
            <w:hideMark/>
          </w:tcPr>
          <w:p w14:paraId="5B360D28"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Komakút tér 1.</w:t>
            </w:r>
          </w:p>
        </w:tc>
        <w:tc>
          <w:tcPr>
            <w:tcW w:w="1640" w:type="pct"/>
            <w:gridSpan w:val="2"/>
            <w:tcBorders>
              <w:top w:val="single" w:sz="4" w:space="0" w:color="auto"/>
              <w:left w:val="single" w:sz="4" w:space="0" w:color="auto"/>
              <w:bottom w:val="nil"/>
              <w:right w:val="nil"/>
            </w:tcBorders>
            <w:shd w:val="clear" w:color="auto" w:fill="auto"/>
            <w:noWrap/>
            <w:vAlign w:val="bottom"/>
            <w:hideMark/>
          </w:tcPr>
          <w:p w14:paraId="43A39A83"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Fogászati Röntgen</w:t>
            </w:r>
          </w:p>
        </w:tc>
        <w:tc>
          <w:tcPr>
            <w:tcW w:w="1348" w:type="pct"/>
            <w:tcBorders>
              <w:top w:val="single" w:sz="4" w:space="0" w:color="auto"/>
              <w:left w:val="nil"/>
              <w:bottom w:val="nil"/>
              <w:right w:val="single" w:sz="4" w:space="0" w:color="auto"/>
            </w:tcBorders>
            <w:shd w:val="clear" w:color="auto" w:fill="auto"/>
            <w:noWrap/>
            <w:vAlign w:val="bottom"/>
            <w:hideMark/>
          </w:tcPr>
          <w:p w14:paraId="766B6B67"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 </w:t>
            </w:r>
          </w:p>
        </w:tc>
      </w:tr>
      <w:tr w:rsidR="00EF7194" w:rsidRPr="009D29F2" w14:paraId="771F9A6D" w14:textId="77777777" w:rsidTr="00D72707">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499C8345"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2988" w:type="pct"/>
            <w:gridSpan w:val="3"/>
            <w:tcBorders>
              <w:top w:val="nil"/>
              <w:left w:val="single" w:sz="4" w:space="0" w:color="auto"/>
              <w:bottom w:val="nil"/>
              <w:right w:val="single" w:sz="4" w:space="0" w:color="000000"/>
            </w:tcBorders>
            <w:shd w:val="clear" w:color="auto" w:fill="auto"/>
            <w:noWrap/>
            <w:vAlign w:val="bottom"/>
            <w:hideMark/>
          </w:tcPr>
          <w:p w14:paraId="1464B926"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1., 2.,</w:t>
            </w:r>
            <w:r w:rsidR="003A312D" w:rsidRPr="00D60FF8">
              <w:rPr>
                <w:rFonts w:ascii="Tahoma" w:hAnsi="Tahoma" w:cs="Tahoma"/>
                <w:color w:val="000000"/>
                <w:sz w:val="22"/>
                <w:szCs w:val="22"/>
              </w:rPr>
              <w:t>5.,</w:t>
            </w:r>
            <w:r w:rsidRPr="00D60FF8">
              <w:rPr>
                <w:rFonts w:ascii="Tahoma" w:hAnsi="Tahoma" w:cs="Tahoma"/>
                <w:color w:val="000000"/>
                <w:sz w:val="22"/>
                <w:szCs w:val="22"/>
              </w:rPr>
              <w:t>8.,9.,11.,</w:t>
            </w:r>
            <w:r w:rsidR="003A312D" w:rsidRPr="00D60FF8">
              <w:rPr>
                <w:rFonts w:ascii="Tahoma" w:hAnsi="Tahoma" w:cs="Tahoma"/>
                <w:color w:val="000000"/>
                <w:sz w:val="22"/>
                <w:szCs w:val="22"/>
              </w:rPr>
              <w:t>13.,</w:t>
            </w:r>
            <w:r w:rsidRPr="00D60FF8">
              <w:rPr>
                <w:rFonts w:ascii="Tahoma" w:hAnsi="Tahoma" w:cs="Tahoma"/>
                <w:color w:val="000000"/>
                <w:sz w:val="22"/>
                <w:szCs w:val="22"/>
              </w:rPr>
              <w:t>14</w:t>
            </w:r>
            <w:r w:rsidRPr="009D29F2">
              <w:rPr>
                <w:rFonts w:ascii="Tahoma" w:hAnsi="Tahoma" w:cs="Tahoma"/>
                <w:color w:val="000000"/>
                <w:sz w:val="22"/>
                <w:szCs w:val="22"/>
              </w:rPr>
              <w:t>.sz. Fogorvosi Körzet</w:t>
            </w:r>
          </w:p>
        </w:tc>
      </w:tr>
      <w:tr w:rsidR="00EF7194" w:rsidRPr="009D29F2" w14:paraId="5275EA37" w14:textId="77777777" w:rsidTr="001C6E1D">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12744D93"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640" w:type="pct"/>
            <w:gridSpan w:val="2"/>
            <w:tcBorders>
              <w:top w:val="nil"/>
              <w:left w:val="single" w:sz="4" w:space="0" w:color="auto"/>
              <w:bottom w:val="single" w:sz="4" w:space="0" w:color="auto"/>
              <w:right w:val="nil"/>
            </w:tcBorders>
            <w:shd w:val="clear" w:color="auto" w:fill="auto"/>
            <w:noWrap/>
            <w:vAlign w:val="bottom"/>
            <w:hideMark/>
          </w:tcPr>
          <w:p w14:paraId="12D0AB31"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I. sz. Iskolafogászati Körzet</w:t>
            </w:r>
          </w:p>
        </w:tc>
        <w:tc>
          <w:tcPr>
            <w:tcW w:w="1348" w:type="pct"/>
            <w:tcBorders>
              <w:top w:val="nil"/>
              <w:left w:val="nil"/>
              <w:bottom w:val="single" w:sz="4" w:space="0" w:color="auto"/>
              <w:right w:val="single" w:sz="4" w:space="0" w:color="auto"/>
            </w:tcBorders>
            <w:shd w:val="clear" w:color="auto" w:fill="auto"/>
            <w:noWrap/>
            <w:vAlign w:val="bottom"/>
            <w:hideMark/>
          </w:tcPr>
          <w:p w14:paraId="6A441F69"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 </w:t>
            </w:r>
          </w:p>
        </w:tc>
      </w:tr>
      <w:tr w:rsidR="00EF7194" w:rsidRPr="009D29F2" w14:paraId="22436729" w14:textId="77777777" w:rsidTr="00D72707">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10A72F7A"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Magán tulajdonú rendelőben</w:t>
            </w:r>
          </w:p>
        </w:tc>
        <w:tc>
          <w:tcPr>
            <w:tcW w:w="2988" w:type="pct"/>
            <w:gridSpan w:val="3"/>
            <w:tcBorders>
              <w:top w:val="nil"/>
              <w:left w:val="single" w:sz="4" w:space="0" w:color="auto"/>
              <w:bottom w:val="nil"/>
              <w:right w:val="single" w:sz="4" w:space="0" w:color="000000"/>
            </w:tcBorders>
            <w:shd w:val="clear" w:color="auto" w:fill="auto"/>
            <w:noWrap/>
            <w:vAlign w:val="bottom"/>
            <w:hideMark/>
          </w:tcPr>
          <w:p w14:paraId="78D51995"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3.,4.,6.,7.,10.,12.sz. Fogorvosi Körzet</w:t>
            </w:r>
          </w:p>
        </w:tc>
      </w:tr>
      <w:tr w:rsidR="00EF7194" w:rsidRPr="009D29F2" w14:paraId="4C3EBACC" w14:textId="77777777" w:rsidTr="001C6E1D">
        <w:trPr>
          <w:trHeight w:val="300"/>
        </w:trPr>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95774"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Március 15 utca 4/C</w:t>
            </w:r>
          </w:p>
        </w:tc>
        <w:tc>
          <w:tcPr>
            <w:tcW w:w="1640" w:type="pct"/>
            <w:gridSpan w:val="2"/>
            <w:tcBorders>
              <w:top w:val="single" w:sz="4" w:space="0" w:color="auto"/>
              <w:left w:val="single" w:sz="4" w:space="0" w:color="auto"/>
              <w:bottom w:val="single" w:sz="4" w:space="0" w:color="auto"/>
              <w:right w:val="nil"/>
            </w:tcBorders>
            <w:shd w:val="clear" w:color="auto" w:fill="auto"/>
            <w:noWrap/>
            <w:vAlign w:val="bottom"/>
            <w:hideMark/>
          </w:tcPr>
          <w:p w14:paraId="42FCC286"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Gyermekfogászat (6044)</w:t>
            </w:r>
          </w:p>
        </w:tc>
        <w:tc>
          <w:tcPr>
            <w:tcW w:w="1348" w:type="pct"/>
            <w:tcBorders>
              <w:top w:val="single" w:sz="4" w:space="0" w:color="auto"/>
              <w:left w:val="nil"/>
              <w:bottom w:val="single" w:sz="4" w:space="0" w:color="auto"/>
              <w:right w:val="single" w:sz="4" w:space="0" w:color="auto"/>
            </w:tcBorders>
            <w:shd w:val="clear" w:color="auto" w:fill="auto"/>
            <w:noWrap/>
            <w:vAlign w:val="bottom"/>
            <w:hideMark/>
          </w:tcPr>
          <w:p w14:paraId="75BF7029" w14:textId="77777777" w:rsidR="00EF7194" w:rsidRPr="009D29F2" w:rsidRDefault="00EF7194" w:rsidP="00D72707">
            <w:pPr>
              <w:jc w:val="both"/>
              <w:rPr>
                <w:rFonts w:ascii="Tahoma" w:hAnsi="Tahoma" w:cs="Tahoma"/>
                <w:color w:val="000000"/>
                <w:sz w:val="22"/>
                <w:szCs w:val="22"/>
              </w:rPr>
            </w:pPr>
            <w:r w:rsidRPr="009D29F2">
              <w:rPr>
                <w:rFonts w:ascii="Tahoma" w:hAnsi="Tahoma" w:cs="Tahoma"/>
                <w:color w:val="000000"/>
                <w:sz w:val="22"/>
                <w:szCs w:val="22"/>
              </w:rPr>
              <w:t> </w:t>
            </w:r>
          </w:p>
        </w:tc>
      </w:tr>
      <w:tr w:rsidR="00D45028" w:rsidRPr="009D29F2" w14:paraId="18760C98" w14:textId="77777777" w:rsidTr="00D45028">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1D90FF26"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Március 15. utca 4/B</w:t>
            </w:r>
          </w:p>
        </w:tc>
        <w:tc>
          <w:tcPr>
            <w:tcW w:w="1348" w:type="pct"/>
            <w:tcBorders>
              <w:top w:val="nil"/>
              <w:left w:val="nil"/>
              <w:bottom w:val="nil"/>
              <w:right w:val="single" w:sz="4" w:space="0" w:color="auto"/>
            </w:tcBorders>
            <w:shd w:val="clear" w:color="auto" w:fill="auto"/>
            <w:noWrap/>
            <w:vAlign w:val="bottom"/>
            <w:hideMark/>
          </w:tcPr>
          <w:p w14:paraId="5E9922E1"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15</w:t>
            </w:r>
          </w:p>
        </w:tc>
        <w:tc>
          <w:tcPr>
            <w:tcW w:w="1640" w:type="pct"/>
            <w:gridSpan w:val="2"/>
            <w:tcBorders>
              <w:top w:val="nil"/>
              <w:left w:val="nil"/>
              <w:bottom w:val="nil"/>
              <w:right w:val="single" w:sz="4" w:space="0" w:color="auto"/>
            </w:tcBorders>
            <w:shd w:val="clear" w:color="000000" w:fill="D9D9D9"/>
            <w:noWrap/>
            <w:vAlign w:val="bottom"/>
            <w:hideMark/>
          </w:tcPr>
          <w:p w14:paraId="33DBF5EB"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r>
      <w:tr w:rsidR="00D45028" w:rsidRPr="009D29F2" w14:paraId="1AADCE1D" w14:textId="77777777" w:rsidTr="00041D7E">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03CDDCFE" w14:textId="77777777" w:rsidR="00D45028" w:rsidRPr="009D29F2" w:rsidRDefault="00D45028" w:rsidP="00D72707">
            <w:pPr>
              <w:jc w:val="both"/>
              <w:rPr>
                <w:rFonts w:ascii="Tahoma" w:hAnsi="Tahoma" w:cs="Tahoma"/>
                <w:color w:val="000000"/>
                <w:sz w:val="22"/>
                <w:szCs w:val="22"/>
              </w:rPr>
            </w:pPr>
          </w:p>
        </w:tc>
        <w:tc>
          <w:tcPr>
            <w:tcW w:w="1348" w:type="pct"/>
            <w:tcBorders>
              <w:top w:val="nil"/>
              <w:left w:val="nil"/>
              <w:bottom w:val="single" w:sz="4" w:space="0" w:color="auto"/>
              <w:right w:val="single" w:sz="4" w:space="0" w:color="auto"/>
            </w:tcBorders>
            <w:shd w:val="clear" w:color="auto" w:fill="auto"/>
            <w:noWrap/>
            <w:vAlign w:val="bottom"/>
            <w:hideMark/>
          </w:tcPr>
          <w:p w14:paraId="0BA3B17A"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19</w:t>
            </w:r>
          </w:p>
        </w:tc>
        <w:tc>
          <w:tcPr>
            <w:tcW w:w="1640" w:type="pct"/>
            <w:gridSpan w:val="2"/>
            <w:tcBorders>
              <w:top w:val="nil"/>
              <w:left w:val="nil"/>
              <w:bottom w:val="single" w:sz="4" w:space="0" w:color="auto"/>
              <w:right w:val="single" w:sz="4" w:space="0" w:color="auto"/>
            </w:tcBorders>
            <w:shd w:val="clear" w:color="000000" w:fill="D9D9D9"/>
            <w:noWrap/>
            <w:vAlign w:val="bottom"/>
            <w:hideMark/>
          </w:tcPr>
          <w:p w14:paraId="21DC4773" w14:textId="77777777" w:rsidR="00D45028" w:rsidRPr="009D29F2" w:rsidRDefault="00D45028" w:rsidP="00D72707">
            <w:pPr>
              <w:jc w:val="both"/>
              <w:rPr>
                <w:rFonts w:ascii="Tahoma" w:hAnsi="Tahoma" w:cs="Tahoma"/>
                <w:color w:val="000000"/>
                <w:sz w:val="22"/>
                <w:szCs w:val="22"/>
              </w:rPr>
            </w:pPr>
          </w:p>
        </w:tc>
      </w:tr>
      <w:tr w:rsidR="00041D7E" w:rsidRPr="009D29F2" w14:paraId="30054142" w14:textId="77777777" w:rsidTr="00041D7E">
        <w:trPr>
          <w:trHeight w:val="300"/>
        </w:trPr>
        <w:tc>
          <w:tcPr>
            <w:tcW w:w="2012" w:type="pct"/>
            <w:tcBorders>
              <w:top w:val="single" w:sz="4" w:space="0" w:color="auto"/>
              <w:left w:val="single" w:sz="4" w:space="0" w:color="auto"/>
              <w:bottom w:val="nil"/>
              <w:right w:val="single" w:sz="4" w:space="0" w:color="auto"/>
            </w:tcBorders>
            <w:shd w:val="clear" w:color="auto" w:fill="auto"/>
            <w:noWrap/>
            <w:vAlign w:val="bottom"/>
            <w:hideMark/>
          </w:tcPr>
          <w:p w14:paraId="18C8DF04" w14:textId="77777777" w:rsidR="00041D7E" w:rsidRPr="009D29F2" w:rsidRDefault="00041D7E" w:rsidP="00D72707">
            <w:pPr>
              <w:jc w:val="both"/>
              <w:rPr>
                <w:rFonts w:ascii="Tahoma" w:hAnsi="Tahoma" w:cs="Tahoma"/>
                <w:color w:val="000000"/>
                <w:sz w:val="22"/>
                <w:szCs w:val="22"/>
              </w:rPr>
            </w:pPr>
            <w:r w:rsidRPr="009D29F2">
              <w:rPr>
                <w:rFonts w:ascii="Tahoma" w:hAnsi="Tahoma" w:cs="Tahoma"/>
                <w:color w:val="000000"/>
                <w:sz w:val="22"/>
                <w:szCs w:val="22"/>
              </w:rPr>
              <w:t>Március 15. utca 4/D</w:t>
            </w:r>
          </w:p>
        </w:tc>
        <w:tc>
          <w:tcPr>
            <w:tcW w:w="1348" w:type="pct"/>
            <w:tcBorders>
              <w:top w:val="single" w:sz="4" w:space="0" w:color="auto"/>
              <w:left w:val="nil"/>
              <w:bottom w:val="nil"/>
              <w:right w:val="single" w:sz="4" w:space="0" w:color="auto"/>
            </w:tcBorders>
            <w:shd w:val="clear" w:color="000000" w:fill="D9D9D9"/>
            <w:noWrap/>
            <w:vAlign w:val="bottom"/>
            <w:hideMark/>
          </w:tcPr>
          <w:p w14:paraId="6D2063EF" w14:textId="77777777" w:rsidR="00041D7E" w:rsidRPr="009D29F2" w:rsidRDefault="00041D7E"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640" w:type="pct"/>
            <w:gridSpan w:val="2"/>
            <w:vMerge w:val="restart"/>
            <w:tcBorders>
              <w:top w:val="single" w:sz="4" w:space="0" w:color="auto"/>
              <w:left w:val="nil"/>
              <w:right w:val="single" w:sz="4" w:space="0" w:color="auto"/>
            </w:tcBorders>
            <w:shd w:val="clear" w:color="auto" w:fill="auto"/>
            <w:noWrap/>
            <w:vAlign w:val="bottom"/>
            <w:hideMark/>
          </w:tcPr>
          <w:p w14:paraId="0EA6AC9B" w14:textId="77777777" w:rsidR="00041D7E" w:rsidRPr="009D29F2" w:rsidRDefault="00041D7E" w:rsidP="00D72707">
            <w:pPr>
              <w:jc w:val="both"/>
              <w:rPr>
                <w:rFonts w:ascii="Tahoma" w:hAnsi="Tahoma" w:cs="Tahoma"/>
                <w:color w:val="000000"/>
                <w:sz w:val="22"/>
                <w:szCs w:val="22"/>
              </w:rPr>
            </w:pPr>
            <w:r w:rsidRPr="009D29F2">
              <w:rPr>
                <w:rFonts w:ascii="Tahoma" w:hAnsi="Tahoma" w:cs="Tahoma"/>
                <w:color w:val="000000"/>
                <w:sz w:val="22"/>
                <w:szCs w:val="22"/>
              </w:rPr>
              <w:t>2</w:t>
            </w:r>
          </w:p>
          <w:p w14:paraId="2B3875A0" w14:textId="77777777" w:rsidR="00041D7E" w:rsidRPr="00E9583C" w:rsidRDefault="00041D7E" w:rsidP="00D72707">
            <w:pPr>
              <w:jc w:val="both"/>
              <w:rPr>
                <w:rFonts w:ascii="Tahoma" w:hAnsi="Tahoma" w:cs="Tahoma"/>
                <w:strike/>
                <w:color w:val="000000"/>
                <w:sz w:val="22"/>
                <w:szCs w:val="22"/>
                <w:highlight w:val="yellow"/>
              </w:rPr>
            </w:pPr>
          </w:p>
        </w:tc>
      </w:tr>
      <w:tr w:rsidR="00041D7E" w:rsidRPr="009D29F2" w14:paraId="6D00CB4D" w14:textId="77777777" w:rsidTr="00041D7E">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54A55B6A" w14:textId="77777777" w:rsidR="00041D7E" w:rsidRPr="009D29F2" w:rsidRDefault="00041D7E"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nil"/>
              <w:right w:val="single" w:sz="4" w:space="0" w:color="auto"/>
            </w:tcBorders>
            <w:shd w:val="clear" w:color="000000" w:fill="D9D9D9"/>
            <w:noWrap/>
            <w:vAlign w:val="bottom"/>
            <w:hideMark/>
          </w:tcPr>
          <w:p w14:paraId="66B0D490" w14:textId="77777777" w:rsidR="00041D7E" w:rsidRPr="009D29F2" w:rsidRDefault="00041D7E"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640" w:type="pct"/>
            <w:gridSpan w:val="2"/>
            <w:vMerge/>
            <w:tcBorders>
              <w:left w:val="nil"/>
              <w:bottom w:val="nil"/>
              <w:right w:val="single" w:sz="4" w:space="0" w:color="auto"/>
            </w:tcBorders>
            <w:shd w:val="clear" w:color="000000" w:fill="D9D9D9"/>
            <w:noWrap/>
            <w:vAlign w:val="bottom"/>
            <w:hideMark/>
          </w:tcPr>
          <w:p w14:paraId="28D77719" w14:textId="77777777" w:rsidR="00041D7E" w:rsidRPr="00E9583C" w:rsidRDefault="00041D7E" w:rsidP="00D72707">
            <w:pPr>
              <w:jc w:val="both"/>
              <w:rPr>
                <w:rFonts w:ascii="Tahoma" w:hAnsi="Tahoma" w:cs="Tahoma"/>
                <w:strike/>
                <w:color w:val="000000"/>
                <w:sz w:val="22"/>
                <w:szCs w:val="22"/>
                <w:highlight w:val="yellow"/>
              </w:rPr>
            </w:pPr>
          </w:p>
        </w:tc>
      </w:tr>
      <w:tr w:rsidR="00041D7E" w:rsidRPr="009D29F2" w14:paraId="7ACAF0D3" w14:textId="77777777" w:rsidTr="00041D7E">
        <w:trPr>
          <w:trHeight w:val="68"/>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52844547" w14:textId="77777777" w:rsidR="00041D7E" w:rsidRPr="009D29F2" w:rsidRDefault="00041D7E" w:rsidP="00D72707">
            <w:pPr>
              <w:jc w:val="both"/>
              <w:rPr>
                <w:rFonts w:ascii="Tahoma" w:hAnsi="Tahoma" w:cs="Tahoma"/>
                <w:color w:val="000000"/>
                <w:sz w:val="22"/>
                <w:szCs w:val="22"/>
              </w:rPr>
            </w:pPr>
          </w:p>
        </w:tc>
        <w:tc>
          <w:tcPr>
            <w:tcW w:w="1348" w:type="pct"/>
            <w:tcBorders>
              <w:top w:val="nil"/>
              <w:left w:val="nil"/>
              <w:bottom w:val="single" w:sz="4" w:space="0" w:color="auto"/>
              <w:right w:val="single" w:sz="4" w:space="0" w:color="auto"/>
            </w:tcBorders>
            <w:shd w:val="clear" w:color="000000" w:fill="D9D9D9"/>
            <w:noWrap/>
            <w:vAlign w:val="bottom"/>
            <w:hideMark/>
          </w:tcPr>
          <w:p w14:paraId="37629BD2" w14:textId="77777777" w:rsidR="00041D7E" w:rsidRPr="009D29F2" w:rsidRDefault="00041D7E" w:rsidP="00D72707">
            <w:pPr>
              <w:jc w:val="both"/>
              <w:rPr>
                <w:rFonts w:ascii="Tahoma" w:hAnsi="Tahoma" w:cs="Tahoma"/>
                <w:color w:val="000000"/>
                <w:sz w:val="22"/>
                <w:szCs w:val="22"/>
              </w:rPr>
            </w:pPr>
          </w:p>
        </w:tc>
        <w:tc>
          <w:tcPr>
            <w:tcW w:w="1640" w:type="pct"/>
            <w:gridSpan w:val="2"/>
            <w:tcBorders>
              <w:top w:val="nil"/>
              <w:left w:val="nil"/>
              <w:bottom w:val="single" w:sz="4" w:space="0" w:color="auto"/>
              <w:right w:val="single" w:sz="4" w:space="0" w:color="auto"/>
            </w:tcBorders>
            <w:shd w:val="clear" w:color="000000" w:fill="D9D9D9"/>
            <w:noWrap/>
            <w:vAlign w:val="bottom"/>
            <w:hideMark/>
          </w:tcPr>
          <w:p w14:paraId="5D0097C3" w14:textId="77777777" w:rsidR="00041D7E" w:rsidRPr="00E9583C" w:rsidRDefault="00041D7E" w:rsidP="00D72707">
            <w:pPr>
              <w:jc w:val="both"/>
              <w:rPr>
                <w:rFonts w:ascii="Tahoma" w:hAnsi="Tahoma" w:cs="Tahoma"/>
                <w:strike/>
                <w:color w:val="000000"/>
                <w:sz w:val="22"/>
                <w:szCs w:val="22"/>
                <w:highlight w:val="yellow"/>
              </w:rPr>
            </w:pPr>
          </w:p>
        </w:tc>
      </w:tr>
      <w:tr w:rsidR="00041D7E" w:rsidRPr="009D29F2" w14:paraId="78C4B13F" w14:textId="77777777" w:rsidTr="00041D7E">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5685B873" w14:textId="77777777" w:rsidR="00041D7E" w:rsidRPr="009D29F2" w:rsidRDefault="00041D7E" w:rsidP="00D72707">
            <w:pPr>
              <w:jc w:val="both"/>
              <w:rPr>
                <w:rFonts w:ascii="Tahoma" w:hAnsi="Tahoma" w:cs="Tahoma"/>
                <w:color w:val="000000"/>
                <w:sz w:val="22"/>
                <w:szCs w:val="22"/>
              </w:rPr>
            </w:pPr>
            <w:r w:rsidRPr="009D29F2">
              <w:rPr>
                <w:rFonts w:ascii="Tahoma" w:hAnsi="Tahoma" w:cs="Tahoma"/>
                <w:color w:val="000000"/>
                <w:sz w:val="22"/>
                <w:szCs w:val="22"/>
              </w:rPr>
              <w:t>Ördögárok utca 4.</w:t>
            </w:r>
          </w:p>
        </w:tc>
        <w:tc>
          <w:tcPr>
            <w:tcW w:w="1348" w:type="pct"/>
            <w:tcBorders>
              <w:top w:val="nil"/>
              <w:left w:val="nil"/>
              <w:bottom w:val="nil"/>
              <w:right w:val="single" w:sz="4" w:space="0" w:color="auto"/>
            </w:tcBorders>
            <w:shd w:val="clear" w:color="000000" w:fill="D9D9D9"/>
            <w:noWrap/>
            <w:vAlign w:val="bottom"/>
            <w:hideMark/>
          </w:tcPr>
          <w:p w14:paraId="6301FFE6" w14:textId="77777777" w:rsidR="00041D7E" w:rsidRPr="009D29F2" w:rsidRDefault="00041D7E"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640" w:type="pct"/>
            <w:gridSpan w:val="2"/>
            <w:vMerge w:val="restart"/>
            <w:tcBorders>
              <w:top w:val="nil"/>
              <w:left w:val="nil"/>
              <w:right w:val="single" w:sz="4" w:space="0" w:color="auto"/>
            </w:tcBorders>
            <w:shd w:val="clear" w:color="000000" w:fill="D9D9D9"/>
            <w:noWrap/>
            <w:vAlign w:val="bottom"/>
            <w:hideMark/>
          </w:tcPr>
          <w:p w14:paraId="5EC2F883" w14:textId="77777777" w:rsidR="00041D7E" w:rsidRPr="00E9583C" w:rsidRDefault="00041D7E" w:rsidP="00D72707">
            <w:pPr>
              <w:jc w:val="both"/>
              <w:rPr>
                <w:rFonts w:ascii="Tahoma" w:hAnsi="Tahoma" w:cs="Tahoma"/>
                <w:strike/>
                <w:color w:val="000000"/>
                <w:sz w:val="22"/>
                <w:szCs w:val="22"/>
                <w:highlight w:val="yellow"/>
              </w:rPr>
            </w:pPr>
            <w:r w:rsidRPr="009D29F2">
              <w:rPr>
                <w:rFonts w:ascii="Tahoma" w:hAnsi="Tahoma" w:cs="Tahoma"/>
                <w:color w:val="000000"/>
                <w:sz w:val="22"/>
                <w:szCs w:val="22"/>
              </w:rPr>
              <w:t> </w:t>
            </w:r>
          </w:p>
        </w:tc>
      </w:tr>
      <w:tr w:rsidR="00041D7E" w:rsidRPr="009D29F2" w14:paraId="12F0C25E" w14:textId="77777777" w:rsidTr="00041D7E">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2CD0C12A" w14:textId="77777777" w:rsidR="00041D7E" w:rsidRPr="009D29F2" w:rsidRDefault="00041D7E" w:rsidP="00D72707">
            <w:pPr>
              <w:jc w:val="both"/>
              <w:rPr>
                <w:rFonts w:ascii="Tahoma" w:hAnsi="Tahoma" w:cs="Tahoma"/>
                <w:color w:val="000000"/>
                <w:sz w:val="22"/>
                <w:szCs w:val="22"/>
              </w:rPr>
            </w:pPr>
          </w:p>
        </w:tc>
        <w:tc>
          <w:tcPr>
            <w:tcW w:w="1348" w:type="pct"/>
            <w:tcBorders>
              <w:top w:val="nil"/>
              <w:left w:val="nil"/>
              <w:bottom w:val="single" w:sz="4" w:space="0" w:color="auto"/>
              <w:right w:val="single" w:sz="4" w:space="0" w:color="auto"/>
            </w:tcBorders>
            <w:shd w:val="clear" w:color="000000" w:fill="D9D9D9"/>
            <w:noWrap/>
            <w:vAlign w:val="bottom"/>
            <w:hideMark/>
          </w:tcPr>
          <w:p w14:paraId="5F8F24B9" w14:textId="77777777" w:rsidR="00041D7E" w:rsidRPr="009D29F2" w:rsidRDefault="00041D7E" w:rsidP="00D72707">
            <w:pPr>
              <w:jc w:val="both"/>
              <w:rPr>
                <w:rFonts w:ascii="Tahoma" w:hAnsi="Tahoma" w:cs="Tahoma"/>
                <w:color w:val="000000"/>
                <w:sz w:val="22"/>
                <w:szCs w:val="22"/>
              </w:rPr>
            </w:pPr>
          </w:p>
        </w:tc>
        <w:tc>
          <w:tcPr>
            <w:tcW w:w="1640" w:type="pct"/>
            <w:gridSpan w:val="2"/>
            <w:vMerge/>
            <w:tcBorders>
              <w:left w:val="nil"/>
              <w:bottom w:val="single" w:sz="4" w:space="0" w:color="auto"/>
              <w:right w:val="single" w:sz="4" w:space="0" w:color="auto"/>
            </w:tcBorders>
            <w:shd w:val="clear" w:color="000000" w:fill="D9D9D9"/>
            <w:noWrap/>
            <w:vAlign w:val="bottom"/>
            <w:hideMark/>
          </w:tcPr>
          <w:p w14:paraId="1180BD74" w14:textId="77777777" w:rsidR="00041D7E" w:rsidRPr="00E9583C" w:rsidRDefault="00041D7E" w:rsidP="00D72707">
            <w:pPr>
              <w:jc w:val="both"/>
              <w:rPr>
                <w:rFonts w:ascii="Tahoma" w:hAnsi="Tahoma" w:cs="Tahoma"/>
                <w:strike/>
                <w:color w:val="000000"/>
                <w:sz w:val="22"/>
                <w:szCs w:val="22"/>
                <w:highlight w:val="yellow"/>
              </w:rPr>
            </w:pPr>
          </w:p>
        </w:tc>
      </w:tr>
      <w:tr w:rsidR="00D45028" w:rsidRPr="009D29F2" w14:paraId="039586AE" w14:textId="77777777" w:rsidTr="00D45028">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395D3E9B"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Ördögárok utca 5.</w:t>
            </w:r>
          </w:p>
        </w:tc>
        <w:tc>
          <w:tcPr>
            <w:tcW w:w="1348" w:type="pct"/>
            <w:tcBorders>
              <w:top w:val="nil"/>
              <w:left w:val="nil"/>
              <w:bottom w:val="nil"/>
              <w:right w:val="single" w:sz="4" w:space="0" w:color="auto"/>
            </w:tcBorders>
            <w:shd w:val="clear" w:color="auto" w:fill="auto"/>
            <w:noWrap/>
            <w:vAlign w:val="bottom"/>
            <w:hideMark/>
          </w:tcPr>
          <w:p w14:paraId="49378B76"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8</w:t>
            </w:r>
          </w:p>
        </w:tc>
        <w:tc>
          <w:tcPr>
            <w:tcW w:w="1640" w:type="pct"/>
            <w:gridSpan w:val="2"/>
            <w:vMerge w:val="restart"/>
            <w:tcBorders>
              <w:top w:val="nil"/>
              <w:left w:val="nil"/>
              <w:right w:val="single" w:sz="4" w:space="0" w:color="auto"/>
            </w:tcBorders>
            <w:shd w:val="clear" w:color="auto" w:fill="auto"/>
            <w:noWrap/>
            <w:vAlign w:val="bottom"/>
            <w:hideMark/>
          </w:tcPr>
          <w:p w14:paraId="72EE0ED2"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5</w:t>
            </w:r>
          </w:p>
          <w:p w14:paraId="31BB9024"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6</w:t>
            </w:r>
          </w:p>
        </w:tc>
      </w:tr>
      <w:tr w:rsidR="00D45028" w:rsidRPr="009D29F2" w14:paraId="3BB1FEF7" w14:textId="77777777" w:rsidTr="00D45028">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1A5C6D45"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nil"/>
              <w:right w:val="single" w:sz="4" w:space="0" w:color="auto"/>
            </w:tcBorders>
            <w:shd w:val="clear" w:color="auto" w:fill="auto"/>
            <w:noWrap/>
            <w:vAlign w:val="bottom"/>
            <w:hideMark/>
          </w:tcPr>
          <w:p w14:paraId="66D8C269"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9</w:t>
            </w:r>
          </w:p>
        </w:tc>
        <w:tc>
          <w:tcPr>
            <w:tcW w:w="1640" w:type="pct"/>
            <w:gridSpan w:val="2"/>
            <w:vMerge/>
            <w:tcBorders>
              <w:left w:val="nil"/>
              <w:right w:val="single" w:sz="4" w:space="0" w:color="auto"/>
            </w:tcBorders>
            <w:shd w:val="clear" w:color="auto" w:fill="auto"/>
            <w:noWrap/>
            <w:vAlign w:val="bottom"/>
            <w:hideMark/>
          </w:tcPr>
          <w:p w14:paraId="24A727E3" w14:textId="77777777" w:rsidR="00D45028" w:rsidRPr="009D29F2" w:rsidRDefault="00D45028" w:rsidP="00D72707">
            <w:pPr>
              <w:jc w:val="both"/>
              <w:rPr>
                <w:rFonts w:ascii="Tahoma" w:hAnsi="Tahoma" w:cs="Tahoma"/>
                <w:color w:val="000000"/>
                <w:sz w:val="22"/>
                <w:szCs w:val="22"/>
              </w:rPr>
            </w:pPr>
          </w:p>
        </w:tc>
      </w:tr>
      <w:tr w:rsidR="00D45028" w:rsidRPr="009D29F2" w14:paraId="0C783076" w14:textId="77777777" w:rsidTr="00D45028">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368F18DB"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nil"/>
              <w:right w:val="single" w:sz="4" w:space="0" w:color="auto"/>
            </w:tcBorders>
            <w:shd w:val="clear" w:color="auto" w:fill="auto"/>
            <w:noWrap/>
            <w:vAlign w:val="bottom"/>
            <w:hideMark/>
          </w:tcPr>
          <w:p w14:paraId="2AB95C35"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10</w:t>
            </w:r>
          </w:p>
        </w:tc>
        <w:tc>
          <w:tcPr>
            <w:tcW w:w="1640" w:type="pct"/>
            <w:gridSpan w:val="2"/>
            <w:vMerge/>
            <w:tcBorders>
              <w:left w:val="nil"/>
              <w:right w:val="single" w:sz="4" w:space="0" w:color="auto"/>
            </w:tcBorders>
            <w:shd w:val="clear" w:color="000000" w:fill="D9D9D9"/>
            <w:noWrap/>
            <w:vAlign w:val="bottom"/>
            <w:hideMark/>
          </w:tcPr>
          <w:p w14:paraId="24131E25" w14:textId="77777777" w:rsidR="00D45028" w:rsidRPr="009D29F2" w:rsidRDefault="00D45028" w:rsidP="00D72707">
            <w:pPr>
              <w:jc w:val="both"/>
              <w:rPr>
                <w:rFonts w:ascii="Tahoma" w:hAnsi="Tahoma" w:cs="Tahoma"/>
                <w:color w:val="000000"/>
                <w:sz w:val="22"/>
                <w:szCs w:val="22"/>
              </w:rPr>
            </w:pPr>
          </w:p>
        </w:tc>
      </w:tr>
      <w:tr w:rsidR="00D45028" w:rsidRPr="009D29F2" w14:paraId="3CE96E40" w14:textId="77777777" w:rsidTr="00D45028">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79E7C920"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single" w:sz="4" w:space="0" w:color="auto"/>
              <w:right w:val="single" w:sz="4" w:space="0" w:color="auto"/>
            </w:tcBorders>
            <w:shd w:val="clear" w:color="auto" w:fill="auto"/>
            <w:noWrap/>
            <w:vAlign w:val="bottom"/>
            <w:hideMark/>
          </w:tcPr>
          <w:p w14:paraId="4C1BBB8C"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14</w:t>
            </w:r>
          </w:p>
        </w:tc>
        <w:tc>
          <w:tcPr>
            <w:tcW w:w="1640" w:type="pct"/>
            <w:gridSpan w:val="2"/>
            <w:vMerge/>
            <w:tcBorders>
              <w:left w:val="nil"/>
              <w:bottom w:val="single" w:sz="4" w:space="0" w:color="auto"/>
              <w:right w:val="single" w:sz="4" w:space="0" w:color="auto"/>
            </w:tcBorders>
            <w:shd w:val="clear" w:color="000000" w:fill="D9D9D9"/>
            <w:noWrap/>
            <w:vAlign w:val="bottom"/>
            <w:hideMark/>
          </w:tcPr>
          <w:p w14:paraId="5EF6CB7D" w14:textId="77777777" w:rsidR="00D45028" w:rsidRPr="009D29F2" w:rsidRDefault="00D45028" w:rsidP="00D72707">
            <w:pPr>
              <w:jc w:val="both"/>
              <w:rPr>
                <w:rFonts w:ascii="Tahoma" w:hAnsi="Tahoma" w:cs="Tahoma"/>
                <w:color w:val="000000"/>
                <w:sz w:val="22"/>
                <w:szCs w:val="22"/>
              </w:rPr>
            </w:pPr>
          </w:p>
        </w:tc>
      </w:tr>
      <w:tr w:rsidR="00D45028" w:rsidRPr="009D29F2" w14:paraId="5FBBC3FD" w14:textId="77777777" w:rsidTr="00D45028">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6237600B"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Posta utca 32.</w:t>
            </w:r>
          </w:p>
        </w:tc>
        <w:tc>
          <w:tcPr>
            <w:tcW w:w="1348" w:type="pct"/>
            <w:tcBorders>
              <w:top w:val="nil"/>
              <w:left w:val="nil"/>
              <w:bottom w:val="single" w:sz="4" w:space="0" w:color="auto"/>
              <w:right w:val="single" w:sz="4" w:space="0" w:color="auto"/>
            </w:tcBorders>
            <w:shd w:val="clear" w:color="auto" w:fill="auto"/>
            <w:noWrap/>
            <w:vAlign w:val="bottom"/>
            <w:hideMark/>
          </w:tcPr>
          <w:p w14:paraId="016C7B30"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11</w:t>
            </w:r>
          </w:p>
        </w:tc>
        <w:tc>
          <w:tcPr>
            <w:tcW w:w="1640" w:type="pct"/>
            <w:gridSpan w:val="2"/>
            <w:tcBorders>
              <w:top w:val="nil"/>
              <w:left w:val="nil"/>
              <w:bottom w:val="single" w:sz="4" w:space="0" w:color="auto"/>
              <w:right w:val="single" w:sz="4" w:space="0" w:color="auto"/>
            </w:tcBorders>
            <w:shd w:val="clear" w:color="auto" w:fill="auto"/>
            <w:noWrap/>
            <w:vAlign w:val="bottom"/>
            <w:hideMark/>
          </w:tcPr>
          <w:p w14:paraId="39BE9736" w14:textId="77777777" w:rsidR="00D45028" w:rsidRPr="00E9583C" w:rsidRDefault="00D45028" w:rsidP="00D72707">
            <w:pPr>
              <w:jc w:val="both"/>
              <w:rPr>
                <w:rFonts w:ascii="Tahoma" w:hAnsi="Tahoma" w:cs="Tahoma"/>
                <w:strike/>
                <w:color w:val="000000"/>
                <w:sz w:val="22"/>
                <w:szCs w:val="22"/>
              </w:rPr>
            </w:pPr>
            <w:r w:rsidRPr="009D29F2">
              <w:rPr>
                <w:rFonts w:ascii="Tahoma" w:hAnsi="Tahoma" w:cs="Tahoma"/>
                <w:color w:val="000000"/>
                <w:sz w:val="22"/>
                <w:szCs w:val="22"/>
              </w:rPr>
              <w:t>1</w:t>
            </w:r>
          </w:p>
        </w:tc>
      </w:tr>
      <w:tr w:rsidR="00D45028" w:rsidRPr="009D29F2" w14:paraId="24A62B8C" w14:textId="77777777" w:rsidTr="00D45028">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415AB041"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Pöltenberg utca 16. (saját tulajdon)</w:t>
            </w:r>
          </w:p>
        </w:tc>
        <w:tc>
          <w:tcPr>
            <w:tcW w:w="1348" w:type="pct"/>
            <w:tcBorders>
              <w:top w:val="nil"/>
              <w:left w:val="nil"/>
              <w:bottom w:val="single" w:sz="4" w:space="0" w:color="auto"/>
              <w:right w:val="single" w:sz="4" w:space="0" w:color="auto"/>
            </w:tcBorders>
            <w:shd w:val="clear" w:color="000000" w:fill="D9D9D9"/>
            <w:noWrap/>
            <w:vAlign w:val="bottom"/>
            <w:hideMark/>
          </w:tcPr>
          <w:p w14:paraId="4F28844E"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640" w:type="pct"/>
            <w:gridSpan w:val="2"/>
            <w:tcBorders>
              <w:top w:val="nil"/>
              <w:left w:val="nil"/>
              <w:bottom w:val="single" w:sz="4" w:space="0" w:color="auto"/>
              <w:right w:val="single" w:sz="4" w:space="0" w:color="auto"/>
            </w:tcBorders>
            <w:shd w:val="clear" w:color="auto" w:fill="auto"/>
            <w:noWrap/>
            <w:vAlign w:val="bottom"/>
            <w:hideMark/>
          </w:tcPr>
          <w:p w14:paraId="6068843E"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12</w:t>
            </w:r>
          </w:p>
        </w:tc>
      </w:tr>
      <w:tr w:rsidR="00D45028" w:rsidRPr="009D29F2" w14:paraId="577DC2A7" w14:textId="77777777" w:rsidTr="00D45028">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15E1585A"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Táncsics utca 1.</w:t>
            </w:r>
          </w:p>
        </w:tc>
        <w:tc>
          <w:tcPr>
            <w:tcW w:w="1348" w:type="pct"/>
            <w:tcBorders>
              <w:top w:val="nil"/>
              <w:left w:val="nil"/>
              <w:bottom w:val="nil"/>
              <w:right w:val="single" w:sz="4" w:space="0" w:color="auto"/>
            </w:tcBorders>
            <w:shd w:val="clear" w:color="auto" w:fill="auto"/>
            <w:noWrap/>
            <w:vAlign w:val="bottom"/>
            <w:hideMark/>
          </w:tcPr>
          <w:p w14:paraId="01073AE8"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6</w:t>
            </w:r>
          </w:p>
        </w:tc>
        <w:tc>
          <w:tcPr>
            <w:tcW w:w="1640" w:type="pct"/>
            <w:gridSpan w:val="2"/>
            <w:vMerge w:val="restart"/>
            <w:tcBorders>
              <w:top w:val="nil"/>
              <w:left w:val="nil"/>
              <w:right w:val="single" w:sz="4" w:space="0" w:color="auto"/>
            </w:tcBorders>
            <w:shd w:val="clear" w:color="auto" w:fill="auto"/>
            <w:noWrap/>
            <w:vAlign w:val="bottom"/>
            <w:hideMark/>
          </w:tcPr>
          <w:p w14:paraId="0D6B9154" w14:textId="77777777" w:rsidR="00D45028" w:rsidRPr="009D29F2" w:rsidRDefault="00041D7E" w:rsidP="00D72707">
            <w:pPr>
              <w:jc w:val="both"/>
              <w:rPr>
                <w:rFonts w:ascii="Tahoma" w:hAnsi="Tahoma" w:cs="Tahoma"/>
                <w:color w:val="000000"/>
                <w:sz w:val="22"/>
                <w:szCs w:val="22"/>
              </w:rPr>
            </w:pPr>
            <w:r>
              <w:rPr>
                <w:rFonts w:ascii="Tahoma" w:hAnsi="Tahoma" w:cs="Tahoma"/>
                <w:color w:val="000000"/>
                <w:sz w:val="22"/>
                <w:szCs w:val="22"/>
              </w:rPr>
              <w:t>3</w:t>
            </w:r>
          </w:p>
          <w:p w14:paraId="72B2FC16" w14:textId="77777777" w:rsidR="00D45028" w:rsidRPr="00D45028" w:rsidRDefault="00D45028" w:rsidP="00D72707">
            <w:pPr>
              <w:jc w:val="both"/>
              <w:rPr>
                <w:rFonts w:ascii="Tahoma" w:hAnsi="Tahoma" w:cs="Tahoma"/>
                <w:color w:val="000000"/>
                <w:sz w:val="22"/>
                <w:szCs w:val="22"/>
              </w:rPr>
            </w:pPr>
            <w:r w:rsidRPr="009D29F2">
              <w:rPr>
                <w:rFonts w:ascii="Tahoma" w:hAnsi="Tahoma" w:cs="Tahoma"/>
                <w:color w:val="000000"/>
                <w:sz w:val="22"/>
                <w:szCs w:val="22"/>
              </w:rPr>
              <w:t>4</w:t>
            </w:r>
          </w:p>
        </w:tc>
      </w:tr>
      <w:tr w:rsidR="00D45028" w:rsidRPr="009D29F2" w14:paraId="4F523708" w14:textId="77777777" w:rsidTr="00D45028">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0EA15D0F"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nil"/>
              <w:right w:val="single" w:sz="4" w:space="0" w:color="auto"/>
            </w:tcBorders>
            <w:shd w:val="clear" w:color="auto" w:fill="auto"/>
            <w:noWrap/>
            <w:vAlign w:val="bottom"/>
            <w:hideMark/>
          </w:tcPr>
          <w:p w14:paraId="5F7BBA80" w14:textId="77777777" w:rsidR="00D45028" w:rsidRPr="009D29F2" w:rsidRDefault="00297878" w:rsidP="00D72707">
            <w:pPr>
              <w:jc w:val="both"/>
              <w:rPr>
                <w:rFonts w:ascii="Tahoma" w:hAnsi="Tahoma" w:cs="Tahoma"/>
                <w:color w:val="000000"/>
                <w:sz w:val="22"/>
                <w:szCs w:val="22"/>
              </w:rPr>
            </w:pPr>
            <w:r>
              <w:rPr>
                <w:rFonts w:ascii="Tahoma" w:hAnsi="Tahoma" w:cs="Tahoma"/>
                <w:color w:val="000000"/>
                <w:sz w:val="22"/>
                <w:szCs w:val="22"/>
              </w:rPr>
              <w:t>7</w:t>
            </w:r>
          </w:p>
        </w:tc>
        <w:tc>
          <w:tcPr>
            <w:tcW w:w="1640" w:type="pct"/>
            <w:gridSpan w:val="2"/>
            <w:vMerge/>
            <w:tcBorders>
              <w:left w:val="nil"/>
              <w:right w:val="single" w:sz="4" w:space="0" w:color="auto"/>
            </w:tcBorders>
            <w:shd w:val="clear" w:color="auto" w:fill="auto"/>
            <w:noWrap/>
            <w:vAlign w:val="bottom"/>
            <w:hideMark/>
          </w:tcPr>
          <w:p w14:paraId="28AEA73A" w14:textId="77777777" w:rsidR="00D45028" w:rsidRPr="00E9583C" w:rsidRDefault="00D45028" w:rsidP="00D72707">
            <w:pPr>
              <w:jc w:val="both"/>
              <w:rPr>
                <w:rFonts w:ascii="Tahoma" w:hAnsi="Tahoma" w:cs="Tahoma"/>
                <w:strike/>
                <w:color w:val="000000"/>
                <w:sz w:val="22"/>
                <w:szCs w:val="22"/>
                <w:highlight w:val="yellow"/>
              </w:rPr>
            </w:pPr>
          </w:p>
        </w:tc>
      </w:tr>
      <w:tr w:rsidR="00D45028" w:rsidRPr="009D29F2" w14:paraId="632FAF74" w14:textId="77777777" w:rsidTr="00297878">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20161B61"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single" w:sz="4" w:space="0" w:color="auto"/>
              <w:right w:val="single" w:sz="4" w:space="0" w:color="auto"/>
            </w:tcBorders>
            <w:shd w:val="clear" w:color="auto" w:fill="auto"/>
            <w:noWrap/>
            <w:vAlign w:val="bottom"/>
            <w:hideMark/>
          </w:tcPr>
          <w:p w14:paraId="0B251A2E" w14:textId="77777777" w:rsidR="00D45028" w:rsidRPr="009D29F2" w:rsidRDefault="00D45028" w:rsidP="00D72707">
            <w:pPr>
              <w:jc w:val="both"/>
              <w:rPr>
                <w:rFonts w:ascii="Tahoma" w:hAnsi="Tahoma" w:cs="Tahoma"/>
                <w:color w:val="000000"/>
                <w:sz w:val="22"/>
                <w:szCs w:val="22"/>
              </w:rPr>
            </w:pPr>
          </w:p>
        </w:tc>
        <w:tc>
          <w:tcPr>
            <w:tcW w:w="1640" w:type="pct"/>
            <w:gridSpan w:val="2"/>
            <w:vMerge/>
            <w:tcBorders>
              <w:left w:val="nil"/>
              <w:bottom w:val="single" w:sz="4" w:space="0" w:color="auto"/>
              <w:right w:val="single" w:sz="4" w:space="0" w:color="auto"/>
            </w:tcBorders>
            <w:shd w:val="clear" w:color="000000" w:fill="D9D9D9"/>
            <w:noWrap/>
            <w:vAlign w:val="bottom"/>
            <w:hideMark/>
          </w:tcPr>
          <w:p w14:paraId="296A0432" w14:textId="77777777" w:rsidR="00D45028" w:rsidRPr="00E9583C" w:rsidRDefault="00D45028" w:rsidP="00D72707">
            <w:pPr>
              <w:jc w:val="both"/>
              <w:rPr>
                <w:rFonts w:ascii="Tahoma" w:hAnsi="Tahoma" w:cs="Tahoma"/>
                <w:strike/>
                <w:color w:val="000000"/>
                <w:sz w:val="22"/>
                <w:szCs w:val="22"/>
                <w:highlight w:val="yellow"/>
              </w:rPr>
            </w:pPr>
          </w:p>
        </w:tc>
      </w:tr>
      <w:tr w:rsidR="00D45028" w:rsidRPr="009D29F2" w14:paraId="10ADBAEE" w14:textId="77777777" w:rsidTr="00D45028">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376AE54F"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Vilonyai utca 2/B</w:t>
            </w:r>
          </w:p>
        </w:tc>
        <w:tc>
          <w:tcPr>
            <w:tcW w:w="1348" w:type="pct"/>
            <w:tcBorders>
              <w:top w:val="nil"/>
              <w:left w:val="nil"/>
              <w:bottom w:val="single" w:sz="4" w:space="0" w:color="auto"/>
              <w:right w:val="single" w:sz="4" w:space="0" w:color="auto"/>
            </w:tcBorders>
            <w:shd w:val="clear" w:color="000000" w:fill="D9D9D9"/>
            <w:noWrap/>
            <w:vAlign w:val="bottom"/>
            <w:hideMark/>
          </w:tcPr>
          <w:p w14:paraId="1AEBDE52"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640" w:type="pct"/>
            <w:gridSpan w:val="2"/>
            <w:tcBorders>
              <w:top w:val="nil"/>
              <w:left w:val="nil"/>
              <w:bottom w:val="single" w:sz="4" w:space="0" w:color="auto"/>
              <w:right w:val="single" w:sz="4" w:space="0" w:color="auto"/>
            </w:tcBorders>
            <w:shd w:val="clear" w:color="auto" w:fill="auto"/>
            <w:noWrap/>
            <w:vAlign w:val="bottom"/>
            <w:hideMark/>
          </w:tcPr>
          <w:p w14:paraId="65BCA25D"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13</w:t>
            </w:r>
          </w:p>
        </w:tc>
      </w:tr>
      <w:tr w:rsidR="00D45028" w:rsidRPr="009D29F2" w14:paraId="1D413809" w14:textId="77777777" w:rsidTr="00D45028">
        <w:trPr>
          <w:trHeight w:val="300"/>
        </w:trPr>
        <w:tc>
          <w:tcPr>
            <w:tcW w:w="2012" w:type="pct"/>
            <w:tcBorders>
              <w:top w:val="nil"/>
              <w:left w:val="single" w:sz="4" w:space="0" w:color="auto"/>
              <w:bottom w:val="nil"/>
              <w:right w:val="single" w:sz="4" w:space="0" w:color="auto"/>
            </w:tcBorders>
            <w:shd w:val="clear" w:color="auto" w:fill="auto"/>
            <w:noWrap/>
            <w:vAlign w:val="bottom"/>
            <w:hideMark/>
          </w:tcPr>
          <w:p w14:paraId="73E8FA93"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Vilonyai utca 4/B</w:t>
            </w:r>
          </w:p>
        </w:tc>
        <w:tc>
          <w:tcPr>
            <w:tcW w:w="1348" w:type="pct"/>
            <w:tcBorders>
              <w:top w:val="nil"/>
              <w:left w:val="nil"/>
              <w:bottom w:val="nil"/>
              <w:right w:val="single" w:sz="4" w:space="0" w:color="auto"/>
            </w:tcBorders>
            <w:shd w:val="clear" w:color="auto" w:fill="auto"/>
            <w:noWrap/>
            <w:vAlign w:val="bottom"/>
            <w:hideMark/>
          </w:tcPr>
          <w:p w14:paraId="4BE1C97F"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5</w:t>
            </w:r>
          </w:p>
        </w:tc>
        <w:tc>
          <w:tcPr>
            <w:tcW w:w="1640" w:type="pct"/>
            <w:gridSpan w:val="2"/>
            <w:vMerge w:val="restart"/>
            <w:tcBorders>
              <w:top w:val="nil"/>
              <w:left w:val="nil"/>
              <w:right w:val="single" w:sz="4" w:space="0" w:color="auto"/>
            </w:tcBorders>
            <w:shd w:val="clear" w:color="000000" w:fill="D9D9D9"/>
            <w:noWrap/>
            <w:vAlign w:val="bottom"/>
            <w:hideMark/>
          </w:tcPr>
          <w:p w14:paraId="2FFBDCC9"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p w14:paraId="6C51E814"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r>
      <w:tr w:rsidR="00D45028" w:rsidRPr="009D29F2" w14:paraId="5F3FF1EE" w14:textId="77777777" w:rsidTr="00D45028">
        <w:trPr>
          <w:trHeight w:val="300"/>
        </w:trPr>
        <w:tc>
          <w:tcPr>
            <w:tcW w:w="2012" w:type="pct"/>
            <w:tcBorders>
              <w:top w:val="nil"/>
              <w:left w:val="single" w:sz="4" w:space="0" w:color="auto"/>
              <w:bottom w:val="single" w:sz="4" w:space="0" w:color="auto"/>
              <w:right w:val="single" w:sz="4" w:space="0" w:color="auto"/>
            </w:tcBorders>
            <w:shd w:val="clear" w:color="auto" w:fill="auto"/>
            <w:noWrap/>
            <w:vAlign w:val="bottom"/>
            <w:hideMark/>
          </w:tcPr>
          <w:p w14:paraId="6A0F72FB"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 </w:t>
            </w:r>
          </w:p>
        </w:tc>
        <w:tc>
          <w:tcPr>
            <w:tcW w:w="1348" w:type="pct"/>
            <w:tcBorders>
              <w:top w:val="nil"/>
              <w:left w:val="nil"/>
              <w:bottom w:val="single" w:sz="4" w:space="0" w:color="auto"/>
              <w:right w:val="single" w:sz="4" w:space="0" w:color="auto"/>
            </w:tcBorders>
            <w:shd w:val="clear" w:color="auto" w:fill="auto"/>
            <w:noWrap/>
            <w:vAlign w:val="bottom"/>
            <w:hideMark/>
          </w:tcPr>
          <w:p w14:paraId="6DBAEC7C" w14:textId="77777777" w:rsidR="00D45028" w:rsidRPr="009D29F2" w:rsidRDefault="00D45028" w:rsidP="00D72707">
            <w:pPr>
              <w:jc w:val="both"/>
              <w:rPr>
                <w:rFonts w:ascii="Tahoma" w:hAnsi="Tahoma" w:cs="Tahoma"/>
                <w:color w:val="000000"/>
                <w:sz w:val="22"/>
                <w:szCs w:val="22"/>
              </w:rPr>
            </w:pPr>
            <w:r w:rsidRPr="009D29F2">
              <w:rPr>
                <w:rFonts w:ascii="Tahoma" w:hAnsi="Tahoma" w:cs="Tahoma"/>
                <w:color w:val="000000"/>
                <w:sz w:val="22"/>
                <w:szCs w:val="22"/>
              </w:rPr>
              <w:t>21</w:t>
            </w:r>
          </w:p>
        </w:tc>
        <w:tc>
          <w:tcPr>
            <w:tcW w:w="1640" w:type="pct"/>
            <w:gridSpan w:val="2"/>
            <w:vMerge/>
            <w:tcBorders>
              <w:left w:val="nil"/>
              <w:bottom w:val="single" w:sz="4" w:space="0" w:color="auto"/>
              <w:right w:val="single" w:sz="4" w:space="0" w:color="auto"/>
            </w:tcBorders>
            <w:shd w:val="clear" w:color="000000" w:fill="D9D9D9"/>
            <w:noWrap/>
            <w:vAlign w:val="bottom"/>
            <w:hideMark/>
          </w:tcPr>
          <w:p w14:paraId="370F4111" w14:textId="77777777" w:rsidR="00D45028" w:rsidRPr="009D29F2" w:rsidRDefault="00D45028" w:rsidP="00D72707">
            <w:pPr>
              <w:jc w:val="both"/>
              <w:rPr>
                <w:rFonts w:ascii="Tahoma" w:hAnsi="Tahoma" w:cs="Tahoma"/>
                <w:color w:val="000000"/>
                <w:sz w:val="22"/>
                <w:szCs w:val="22"/>
              </w:rPr>
            </w:pPr>
          </w:p>
        </w:tc>
      </w:tr>
    </w:tbl>
    <w:p w14:paraId="33311F9D" w14:textId="77777777" w:rsidR="003572D1" w:rsidRPr="009D29F2" w:rsidRDefault="003572D1" w:rsidP="00D72707">
      <w:pPr>
        <w:spacing w:after="200" w:line="276" w:lineRule="auto"/>
        <w:jc w:val="both"/>
        <w:rPr>
          <w:rFonts w:ascii="Tahoma" w:eastAsia="Calibri" w:hAnsi="Tahoma" w:cs="Tahoma"/>
          <w:lang w:eastAsia="en-US"/>
        </w:rPr>
      </w:pPr>
    </w:p>
    <w:p w14:paraId="7E968FF1" w14:textId="77777777" w:rsidR="00EF7194" w:rsidRPr="009D29F2" w:rsidRDefault="00EF7194" w:rsidP="00D72707">
      <w:pPr>
        <w:spacing w:after="200" w:line="276" w:lineRule="auto"/>
        <w:jc w:val="both"/>
        <w:rPr>
          <w:rFonts w:ascii="Tahoma" w:eastAsia="Calibri" w:hAnsi="Tahoma" w:cs="Tahoma"/>
          <w:lang w:eastAsia="en-US"/>
        </w:rPr>
      </w:pPr>
    </w:p>
    <w:p w14:paraId="711CFC72" w14:textId="77777777" w:rsidR="0031380E" w:rsidRPr="009D29F2" w:rsidRDefault="0031380E" w:rsidP="00D72707">
      <w:pPr>
        <w:jc w:val="both"/>
        <w:rPr>
          <w:rFonts w:ascii="Tahoma" w:hAnsi="Tahoma" w:cs="Tahoma"/>
        </w:rPr>
      </w:pPr>
    </w:p>
    <w:p w14:paraId="000D90D6" w14:textId="77777777" w:rsidR="00032D69" w:rsidRDefault="00032D69" w:rsidP="00D72707">
      <w:pPr>
        <w:jc w:val="both"/>
        <w:rPr>
          <w:rFonts w:ascii="Tahoma" w:hAnsi="Tahoma" w:cs="Tahoma"/>
          <w:u w:val="single"/>
        </w:rPr>
      </w:pPr>
    </w:p>
    <w:p w14:paraId="237A191E" w14:textId="77777777" w:rsidR="00032D69" w:rsidRDefault="00032D69" w:rsidP="00D72707">
      <w:pPr>
        <w:jc w:val="both"/>
        <w:rPr>
          <w:rFonts w:ascii="Tahoma" w:hAnsi="Tahoma" w:cs="Tahoma"/>
          <w:u w:val="single"/>
        </w:rPr>
      </w:pPr>
    </w:p>
    <w:p w14:paraId="1E22504B" w14:textId="77777777" w:rsidR="00032D69" w:rsidRDefault="00032D69" w:rsidP="00D72707">
      <w:pPr>
        <w:jc w:val="both"/>
        <w:rPr>
          <w:rFonts w:ascii="Tahoma" w:hAnsi="Tahoma" w:cs="Tahoma"/>
          <w:u w:val="single"/>
        </w:rPr>
      </w:pPr>
    </w:p>
    <w:p w14:paraId="256F1DCC" w14:textId="77777777" w:rsidR="00032D69" w:rsidRDefault="00032D69" w:rsidP="00D72707">
      <w:pPr>
        <w:jc w:val="both"/>
        <w:rPr>
          <w:rFonts w:ascii="Tahoma" w:hAnsi="Tahoma" w:cs="Tahoma"/>
          <w:u w:val="single"/>
        </w:rPr>
      </w:pPr>
    </w:p>
    <w:p w14:paraId="32D6D8B4" w14:textId="77777777" w:rsidR="00032D69" w:rsidRDefault="00032D69" w:rsidP="00D72707">
      <w:pPr>
        <w:jc w:val="both"/>
        <w:rPr>
          <w:rFonts w:ascii="Tahoma" w:hAnsi="Tahoma" w:cs="Tahoma"/>
          <w:u w:val="single"/>
        </w:rPr>
      </w:pPr>
    </w:p>
    <w:p w14:paraId="774430B4" w14:textId="77777777" w:rsidR="00032D69" w:rsidRDefault="00032D69" w:rsidP="00D72707">
      <w:pPr>
        <w:jc w:val="both"/>
        <w:rPr>
          <w:rFonts w:ascii="Tahoma" w:hAnsi="Tahoma" w:cs="Tahoma"/>
          <w:u w:val="single"/>
        </w:rPr>
      </w:pPr>
    </w:p>
    <w:p w14:paraId="0E0D55E4" w14:textId="77777777" w:rsidR="00032D69" w:rsidRDefault="00032D69" w:rsidP="00D72707">
      <w:pPr>
        <w:jc w:val="both"/>
        <w:rPr>
          <w:rFonts w:ascii="Tahoma" w:hAnsi="Tahoma" w:cs="Tahoma"/>
          <w:u w:val="single"/>
        </w:rPr>
      </w:pPr>
    </w:p>
    <w:p w14:paraId="30A4BFE8" w14:textId="77777777" w:rsidR="00032D69" w:rsidRDefault="00032D69" w:rsidP="00D72707">
      <w:pPr>
        <w:jc w:val="both"/>
        <w:rPr>
          <w:rFonts w:ascii="Tahoma" w:hAnsi="Tahoma" w:cs="Tahoma"/>
          <w:u w:val="single"/>
        </w:rPr>
      </w:pPr>
    </w:p>
    <w:p w14:paraId="3B62E3F9" w14:textId="77777777" w:rsidR="00032D69" w:rsidRDefault="00032D69" w:rsidP="00D72707">
      <w:pPr>
        <w:jc w:val="both"/>
        <w:rPr>
          <w:rFonts w:ascii="Tahoma" w:hAnsi="Tahoma" w:cs="Tahoma"/>
          <w:u w:val="single"/>
        </w:rPr>
      </w:pPr>
    </w:p>
    <w:p w14:paraId="5BD0A63D" w14:textId="77777777" w:rsidR="00032D69" w:rsidRDefault="00032D69" w:rsidP="00D72707">
      <w:pPr>
        <w:jc w:val="both"/>
        <w:rPr>
          <w:rFonts w:ascii="Tahoma" w:hAnsi="Tahoma" w:cs="Tahoma"/>
          <w:u w:val="single"/>
        </w:rPr>
        <w:sectPr w:rsidR="00032D69" w:rsidSect="00752179">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14:paraId="6E8669BE" w14:textId="77777777" w:rsidR="00032D69" w:rsidRDefault="00032D69" w:rsidP="00D72707">
      <w:pPr>
        <w:jc w:val="both"/>
        <w:rPr>
          <w:rFonts w:ascii="Tahoma" w:hAnsi="Tahoma" w:cs="Tahoma"/>
          <w:u w:val="single"/>
        </w:rPr>
      </w:pPr>
    </w:p>
    <w:p w14:paraId="35939A55" w14:textId="77777777" w:rsidR="00032D69" w:rsidRPr="00032D69" w:rsidRDefault="00032D69" w:rsidP="00032D69">
      <w:pPr>
        <w:rPr>
          <w:rFonts w:ascii="Tahoma" w:hAnsi="Tahoma" w:cs="Tahoma"/>
        </w:rPr>
      </w:pPr>
    </w:p>
    <w:p w14:paraId="7A946F8A" w14:textId="77777777" w:rsidR="00032D69" w:rsidRDefault="00032D69" w:rsidP="00032D69">
      <w:pPr>
        <w:rPr>
          <w:rFonts w:ascii="Tahoma" w:hAnsi="Tahoma" w:cs="Tahoma"/>
        </w:rPr>
      </w:pPr>
    </w:p>
    <w:tbl>
      <w:tblPr>
        <w:tblStyle w:val="Rcsostblzat"/>
        <w:tblW w:w="13178" w:type="dxa"/>
        <w:tblLayout w:type="fixed"/>
        <w:tblLook w:val="04A0" w:firstRow="1" w:lastRow="0" w:firstColumn="1" w:lastColumn="0" w:noHBand="0" w:noVBand="1"/>
      </w:tblPr>
      <w:tblGrid>
        <w:gridCol w:w="4390"/>
        <w:gridCol w:w="1558"/>
        <w:gridCol w:w="1559"/>
        <w:gridCol w:w="1134"/>
        <w:gridCol w:w="1701"/>
        <w:gridCol w:w="1418"/>
        <w:gridCol w:w="1418"/>
      </w:tblGrid>
      <w:tr w:rsidR="00032D69" w:rsidRPr="006F5844" w14:paraId="1A40C23B" w14:textId="77777777" w:rsidTr="00173FB6">
        <w:tc>
          <w:tcPr>
            <w:tcW w:w="13178" w:type="dxa"/>
            <w:gridSpan w:val="7"/>
          </w:tcPr>
          <w:p w14:paraId="2B87F7F8" w14:textId="77777777" w:rsidR="00032D69" w:rsidRPr="006F5844" w:rsidRDefault="00032D69" w:rsidP="00173FB6">
            <w:pPr>
              <w:jc w:val="center"/>
            </w:pPr>
            <w:r w:rsidRPr="006F5844">
              <w:t>Iskola-egészségügyi ellátás Veszprém MJV Önkormányzata Közgyűlése 27/2021. (VI.24.) önkormányzati rendelete szerint</w:t>
            </w:r>
          </w:p>
        </w:tc>
      </w:tr>
      <w:tr w:rsidR="00032D69" w:rsidRPr="006F5844" w14:paraId="7077D39E" w14:textId="77777777" w:rsidTr="00D311A4">
        <w:trPr>
          <w:trHeight w:val="838"/>
        </w:trPr>
        <w:tc>
          <w:tcPr>
            <w:tcW w:w="4390" w:type="dxa"/>
            <w:vAlign w:val="center"/>
          </w:tcPr>
          <w:p w14:paraId="416822CE" w14:textId="77777777" w:rsidR="00032D69" w:rsidRPr="006F5844" w:rsidRDefault="00032D69" w:rsidP="00173FB6">
            <w:pPr>
              <w:jc w:val="center"/>
            </w:pPr>
            <w:r w:rsidRPr="006F5844">
              <w:t>Intézmény neve</w:t>
            </w:r>
          </w:p>
        </w:tc>
        <w:tc>
          <w:tcPr>
            <w:tcW w:w="1558" w:type="dxa"/>
            <w:vAlign w:val="center"/>
          </w:tcPr>
          <w:p w14:paraId="530C1CB7" w14:textId="77777777" w:rsidR="00032D69" w:rsidRPr="006F5844" w:rsidRDefault="00032D69" w:rsidP="00173FB6">
            <w:pPr>
              <w:jc w:val="center"/>
            </w:pPr>
            <w:r w:rsidRPr="006F5844">
              <w:t>Házi gyermekorvosi körzet</w:t>
            </w:r>
          </w:p>
        </w:tc>
        <w:tc>
          <w:tcPr>
            <w:tcW w:w="1559" w:type="dxa"/>
            <w:vAlign w:val="center"/>
          </w:tcPr>
          <w:p w14:paraId="12B67731" w14:textId="77777777" w:rsidR="00032D69" w:rsidRPr="006F5844" w:rsidRDefault="00032D69" w:rsidP="00173FB6">
            <w:pPr>
              <w:jc w:val="center"/>
            </w:pPr>
            <w:r w:rsidRPr="006F5844">
              <w:t>Ifjúságorvosi körzet</w:t>
            </w:r>
          </w:p>
        </w:tc>
        <w:tc>
          <w:tcPr>
            <w:tcW w:w="1134" w:type="dxa"/>
            <w:vAlign w:val="center"/>
          </w:tcPr>
          <w:p w14:paraId="7D075D0D" w14:textId="77777777" w:rsidR="00032D69" w:rsidRPr="006F5844" w:rsidRDefault="00032D69" w:rsidP="00173FB6">
            <w:pPr>
              <w:jc w:val="center"/>
            </w:pPr>
            <w:r w:rsidRPr="006F5844">
              <w:t>Iskola-védőnő</w:t>
            </w:r>
          </w:p>
        </w:tc>
        <w:tc>
          <w:tcPr>
            <w:tcW w:w="1701" w:type="dxa"/>
            <w:vAlign w:val="center"/>
          </w:tcPr>
          <w:p w14:paraId="1E89BC27" w14:textId="77777777" w:rsidR="00032D69" w:rsidRPr="006F5844" w:rsidRDefault="00032D69" w:rsidP="00173FB6">
            <w:pPr>
              <w:jc w:val="center"/>
            </w:pPr>
            <w:r w:rsidRPr="006F5844">
              <w:t>Területi ellátási kötelezettségű fogorvosi körzet</w:t>
            </w:r>
          </w:p>
        </w:tc>
        <w:tc>
          <w:tcPr>
            <w:tcW w:w="1418" w:type="dxa"/>
            <w:vAlign w:val="center"/>
          </w:tcPr>
          <w:p w14:paraId="2503E489" w14:textId="77777777" w:rsidR="00032D69" w:rsidRPr="006F5844" w:rsidRDefault="00032D69" w:rsidP="00173FB6">
            <w:pPr>
              <w:jc w:val="center"/>
            </w:pPr>
            <w:r w:rsidRPr="006F5844">
              <w:t>Ifjúsági-fogorvos</w:t>
            </w:r>
          </w:p>
        </w:tc>
        <w:tc>
          <w:tcPr>
            <w:tcW w:w="1418" w:type="dxa"/>
            <w:vAlign w:val="center"/>
          </w:tcPr>
          <w:p w14:paraId="2163105F" w14:textId="77777777" w:rsidR="00032D69" w:rsidRPr="006F5844" w:rsidRDefault="00032D69" w:rsidP="00173FB6">
            <w:pPr>
              <w:jc w:val="center"/>
            </w:pPr>
            <w:r w:rsidRPr="006F5844">
              <w:t>Gyermek fogorvosi körzet</w:t>
            </w:r>
          </w:p>
        </w:tc>
      </w:tr>
      <w:tr w:rsidR="00032D69" w:rsidRPr="006F5844" w14:paraId="78278FC4" w14:textId="77777777" w:rsidTr="00D311A4">
        <w:tc>
          <w:tcPr>
            <w:tcW w:w="4390" w:type="dxa"/>
            <w:vAlign w:val="bottom"/>
          </w:tcPr>
          <w:p w14:paraId="3FFE3CB3" w14:textId="77777777" w:rsidR="00032D69" w:rsidRPr="006F5844" w:rsidRDefault="00032D69" w:rsidP="00173FB6">
            <w:pPr>
              <w:jc w:val="both"/>
              <w:rPr>
                <w:rFonts w:ascii="Tahoma" w:hAnsi="Tahoma" w:cs="Tahoma"/>
                <w:color w:val="000000"/>
                <w:sz w:val="22"/>
                <w:szCs w:val="22"/>
              </w:rPr>
            </w:pPr>
            <w:r w:rsidRPr="006F5844">
              <w:rPr>
                <w:rFonts w:ascii="Tahoma" w:hAnsi="Tahoma" w:cs="Tahoma"/>
                <w:color w:val="000000"/>
                <w:sz w:val="22"/>
                <w:szCs w:val="22"/>
              </w:rPr>
              <w:t xml:space="preserve">Simonyi Zsigmond Ének- Zenei és </w:t>
            </w:r>
          </w:p>
          <w:p w14:paraId="176B72E0" w14:textId="77777777" w:rsidR="00032D69" w:rsidRPr="006F5844" w:rsidRDefault="00032D69" w:rsidP="00173FB6">
            <w:r w:rsidRPr="006F5844">
              <w:rPr>
                <w:rFonts w:ascii="Tahoma" w:hAnsi="Tahoma" w:cs="Tahoma"/>
                <w:color w:val="000000"/>
                <w:sz w:val="22"/>
                <w:szCs w:val="22"/>
              </w:rPr>
              <w:t>Testnevelési Általános Iskola</w:t>
            </w:r>
          </w:p>
        </w:tc>
        <w:tc>
          <w:tcPr>
            <w:tcW w:w="1558" w:type="dxa"/>
            <w:vAlign w:val="center"/>
          </w:tcPr>
          <w:p w14:paraId="1022B8AB" w14:textId="77777777" w:rsidR="00032D69" w:rsidRPr="006F5844" w:rsidRDefault="00032D69" w:rsidP="00173FB6">
            <w:pPr>
              <w:jc w:val="center"/>
            </w:pPr>
            <w:r w:rsidRPr="006F5844">
              <w:t>5.</w:t>
            </w:r>
          </w:p>
        </w:tc>
        <w:tc>
          <w:tcPr>
            <w:tcW w:w="1559" w:type="dxa"/>
            <w:vAlign w:val="center"/>
          </w:tcPr>
          <w:p w14:paraId="1F1341EE" w14:textId="77777777" w:rsidR="00032D69" w:rsidRPr="006F5844" w:rsidRDefault="00032D69" w:rsidP="00173FB6">
            <w:pPr>
              <w:jc w:val="center"/>
            </w:pPr>
          </w:p>
        </w:tc>
        <w:tc>
          <w:tcPr>
            <w:tcW w:w="1134" w:type="dxa"/>
            <w:vAlign w:val="center"/>
          </w:tcPr>
          <w:p w14:paraId="40D4F7B7" w14:textId="77777777" w:rsidR="00032D69" w:rsidRPr="006F5844" w:rsidRDefault="00032D69" w:rsidP="00173FB6">
            <w:pPr>
              <w:jc w:val="center"/>
            </w:pPr>
            <w:r w:rsidRPr="006F5844">
              <w:t>1.</w:t>
            </w:r>
          </w:p>
        </w:tc>
        <w:tc>
          <w:tcPr>
            <w:tcW w:w="1701" w:type="dxa"/>
            <w:vAlign w:val="center"/>
          </w:tcPr>
          <w:p w14:paraId="4530006C" w14:textId="77777777" w:rsidR="00032D69" w:rsidRPr="006F5844" w:rsidRDefault="00032D69" w:rsidP="00173FB6">
            <w:pPr>
              <w:jc w:val="center"/>
            </w:pPr>
            <w:r w:rsidRPr="006F5844">
              <w:t>14.</w:t>
            </w:r>
          </w:p>
        </w:tc>
        <w:tc>
          <w:tcPr>
            <w:tcW w:w="1418" w:type="dxa"/>
            <w:vAlign w:val="center"/>
          </w:tcPr>
          <w:p w14:paraId="5D8CFA03" w14:textId="77777777" w:rsidR="00032D69" w:rsidRPr="006F5844" w:rsidRDefault="00032D69" w:rsidP="00173FB6">
            <w:pPr>
              <w:jc w:val="center"/>
            </w:pPr>
          </w:p>
        </w:tc>
        <w:tc>
          <w:tcPr>
            <w:tcW w:w="1418" w:type="dxa"/>
            <w:vAlign w:val="center"/>
          </w:tcPr>
          <w:p w14:paraId="04602993" w14:textId="77777777" w:rsidR="00032D69" w:rsidRPr="006F5844" w:rsidRDefault="00032D69" w:rsidP="00173FB6">
            <w:pPr>
              <w:jc w:val="center"/>
            </w:pPr>
          </w:p>
        </w:tc>
      </w:tr>
      <w:tr w:rsidR="00032D69" w:rsidRPr="006F5844" w14:paraId="54669949" w14:textId="77777777" w:rsidTr="00D311A4">
        <w:tc>
          <w:tcPr>
            <w:tcW w:w="4390" w:type="dxa"/>
            <w:vAlign w:val="bottom"/>
          </w:tcPr>
          <w:p w14:paraId="20C34838" w14:textId="77777777" w:rsidR="00032D69" w:rsidRPr="006F5844" w:rsidRDefault="00032D69" w:rsidP="00173FB6">
            <w:r w:rsidRPr="006F5844">
              <w:rPr>
                <w:rFonts w:ascii="Tahoma" w:hAnsi="Tahoma" w:cs="Tahoma"/>
                <w:color w:val="000000"/>
                <w:sz w:val="22"/>
                <w:szCs w:val="22"/>
              </w:rPr>
              <w:t>Vetési Albert Gimnázium</w:t>
            </w:r>
          </w:p>
        </w:tc>
        <w:tc>
          <w:tcPr>
            <w:tcW w:w="1558" w:type="dxa"/>
            <w:vAlign w:val="center"/>
          </w:tcPr>
          <w:p w14:paraId="7EB6431D" w14:textId="77777777" w:rsidR="00032D69" w:rsidRPr="006F5844" w:rsidRDefault="00032D69" w:rsidP="00173FB6">
            <w:pPr>
              <w:jc w:val="center"/>
              <w:rPr>
                <w:sz w:val="18"/>
              </w:rPr>
            </w:pPr>
          </w:p>
        </w:tc>
        <w:tc>
          <w:tcPr>
            <w:tcW w:w="1559" w:type="dxa"/>
            <w:vAlign w:val="center"/>
          </w:tcPr>
          <w:p w14:paraId="3139A746" w14:textId="77777777" w:rsidR="00032D69" w:rsidRPr="006F5844" w:rsidRDefault="00032D69" w:rsidP="00173FB6">
            <w:pPr>
              <w:jc w:val="center"/>
            </w:pPr>
            <w:r w:rsidRPr="006F5844">
              <w:t>3.</w:t>
            </w:r>
          </w:p>
        </w:tc>
        <w:tc>
          <w:tcPr>
            <w:tcW w:w="1134" w:type="dxa"/>
            <w:vAlign w:val="center"/>
          </w:tcPr>
          <w:p w14:paraId="0BD2E619" w14:textId="77777777" w:rsidR="00032D69" w:rsidRPr="006F5844" w:rsidRDefault="00032D69" w:rsidP="00173FB6">
            <w:pPr>
              <w:jc w:val="center"/>
            </w:pPr>
            <w:r w:rsidRPr="006F5844">
              <w:t>1.</w:t>
            </w:r>
          </w:p>
        </w:tc>
        <w:tc>
          <w:tcPr>
            <w:tcW w:w="1701" w:type="dxa"/>
            <w:vAlign w:val="center"/>
          </w:tcPr>
          <w:p w14:paraId="34D2135E" w14:textId="77777777" w:rsidR="00032D69" w:rsidRPr="006F5844" w:rsidRDefault="00032D69" w:rsidP="00173FB6">
            <w:pPr>
              <w:jc w:val="center"/>
            </w:pPr>
          </w:p>
        </w:tc>
        <w:tc>
          <w:tcPr>
            <w:tcW w:w="1418" w:type="dxa"/>
            <w:vAlign w:val="center"/>
          </w:tcPr>
          <w:p w14:paraId="7A3DBF28" w14:textId="77777777" w:rsidR="00032D69" w:rsidRPr="006F5844" w:rsidRDefault="00032D69" w:rsidP="00173FB6">
            <w:pPr>
              <w:jc w:val="center"/>
            </w:pPr>
            <w:r w:rsidRPr="006F5844">
              <w:t>2.</w:t>
            </w:r>
          </w:p>
        </w:tc>
        <w:tc>
          <w:tcPr>
            <w:tcW w:w="1418" w:type="dxa"/>
            <w:vAlign w:val="center"/>
          </w:tcPr>
          <w:p w14:paraId="2DDB62B6" w14:textId="77777777" w:rsidR="00032D69" w:rsidRPr="006F5844" w:rsidRDefault="00032D69" w:rsidP="00173FB6">
            <w:pPr>
              <w:jc w:val="center"/>
            </w:pPr>
          </w:p>
        </w:tc>
      </w:tr>
      <w:tr w:rsidR="00032D69" w:rsidRPr="006F5844" w14:paraId="4AE8528F" w14:textId="77777777" w:rsidTr="00D311A4">
        <w:tc>
          <w:tcPr>
            <w:tcW w:w="4390" w:type="dxa"/>
            <w:vAlign w:val="bottom"/>
          </w:tcPr>
          <w:p w14:paraId="7F13760F" w14:textId="77777777" w:rsidR="00032D69" w:rsidRPr="006F5844" w:rsidRDefault="00032D69" w:rsidP="00173FB6">
            <w:r w:rsidRPr="006F5844">
              <w:rPr>
                <w:rFonts w:ascii="Tahoma" w:hAnsi="Tahoma" w:cs="Tahoma"/>
                <w:color w:val="000000"/>
                <w:sz w:val="22"/>
                <w:szCs w:val="22"/>
              </w:rPr>
              <w:t>Veszprémi Dózsa György Német Nemzetiségi Nyelvoktató Általános Iskola</w:t>
            </w:r>
          </w:p>
        </w:tc>
        <w:tc>
          <w:tcPr>
            <w:tcW w:w="1558" w:type="dxa"/>
            <w:vAlign w:val="center"/>
          </w:tcPr>
          <w:p w14:paraId="28A516E9" w14:textId="77777777" w:rsidR="00032D69" w:rsidRPr="006F5844" w:rsidRDefault="00032D69" w:rsidP="00173FB6">
            <w:pPr>
              <w:jc w:val="center"/>
            </w:pPr>
            <w:r w:rsidRPr="006F5844">
              <w:t>4.</w:t>
            </w:r>
          </w:p>
        </w:tc>
        <w:tc>
          <w:tcPr>
            <w:tcW w:w="1559" w:type="dxa"/>
            <w:vAlign w:val="center"/>
          </w:tcPr>
          <w:p w14:paraId="606CAD0D" w14:textId="77777777" w:rsidR="00032D69" w:rsidRPr="006F5844" w:rsidRDefault="00032D69" w:rsidP="00173FB6">
            <w:pPr>
              <w:jc w:val="center"/>
            </w:pPr>
          </w:p>
        </w:tc>
        <w:tc>
          <w:tcPr>
            <w:tcW w:w="1134" w:type="dxa"/>
            <w:vAlign w:val="center"/>
          </w:tcPr>
          <w:p w14:paraId="4437C5B5" w14:textId="77777777" w:rsidR="00032D69" w:rsidRPr="006F5844" w:rsidRDefault="00032D69" w:rsidP="00173FB6">
            <w:pPr>
              <w:jc w:val="center"/>
            </w:pPr>
            <w:r w:rsidRPr="006F5844">
              <w:t>2.</w:t>
            </w:r>
          </w:p>
        </w:tc>
        <w:tc>
          <w:tcPr>
            <w:tcW w:w="1701" w:type="dxa"/>
            <w:vAlign w:val="center"/>
          </w:tcPr>
          <w:p w14:paraId="2AA87F81" w14:textId="77777777" w:rsidR="00032D69" w:rsidRPr="006F5844" w:rsidRDefault="00032D69" w:rsidP="00173FB6">
            <w:pPr>
              <w:jc w:val="center"/>
            </w:pPr>
            <w:r w:rsidRPr="006F5844">
              <w:t>1. és 8.</w:t>
            </w:r>
          </w:p>
        </w:tc>
        <w:tc>
          <w:tcPr>
            <w:tcW w:w="1418" w:type="dxa"/>
            <w:vAlign w:val="center"/>
          </w:tcPr>
          <w:p w14:paraId="1D304E09" w14:textId="77777777" w:rsidR="00032D69" w:rsidRPr="006F5844" w:rsidRDefault="00032D69" w:rsidP="00173FB6">
            <w:pPr>
              <w:jc w:val="center"/>
            </w:pPr>
          </w:p>
        </w:tc>
        <w:tc>
          <w:tcPr>
            <w:tcW w:w="1418" w:type="dxa"/>
            <w:vAlign w:val="center"/>
          </w:tcPr>
          <w:p w14:paraId="612E5E66" w14:textId="77777777" w:rsidR="00032D69" w:rsidRPr="006F5844" w:rsidRDefault="00032D69" w:rsidP="00173FB6">
            <w:pPr>
              <w:jc w:val="center"/>
            </w:pPr>
          </w:p>
        </w:tc>
      </w:tr>
      <w:tr w:rsidR="00032D69" w:rsidRPr="006F5844" w14:paraId="6114601A" w14:textId="77777777" w:rsidTr="00D311A4">
        <w:tc>
          <w:tcPr>
            <w:tcW w:w="4390" w:type="dxa"/>
            <w:vAlign w:val="bottom"/>
          </w:tcPr>
          <w:p w14:paraId="4DB41A2E" w14:textId="77777777" w:rsidR="00032D69" w:rsidRPr="006F5844" w:rsidRDefault="00032D69" w:rsidP="00173FB6">
            <w:r w:rsidRPr="006F5844">
              <w:rPr>
                <w:rFonts w:ascii="Tahoma" w:hAnsi="Tahoma" w:cs="Tahoma"/>
                <w:color w:val="000000"/>
                <w:sz w:val="22"/>
                <w:szCs w:val="22"/>
              </w:rPr>
              <w:t>Veszprémi Kossuth Lajos Általános Iskola</w:t>
            </w:r>
          </w:p>
        </w:tc>
        <w:tc>
          <w:tcPr>
            <w:tcW w:w="1558" w:type="dxa"/>
            <w:vAlign w:val="center"/>
          </w:tcPr>
          <w:p w14:paraId="115D3593" w14:textId="77777777" w:rsidR="00032D69" w:rsidRPr="006F5844" w:rsidRDefault="00032D69" w:rsidP="00173FB6">
            <w:pPr>
              <w:jc w:val="center"/>
            </w:pPr>
          </w:p>
        </w:tc>
        <w:tc>
          <w:tcPr>
            <w:tcW w:w="1559" w:type="dxa"/>
            <w:vAlign w:val="center"/>
          </w:tcPr>
          <w:p w14:paraId="3FDCFA3B" w14:textId="77777777" w:rsidR="00032D69" w:rsidRPr="006F5844" w:rsidRDefault="00032D69" w:rsidP="00173FB6">
            <w:pPr>
              <w:jc w:val="center"/>
            </w:pPr>
            <w:r w:rsidRPr="006F5844">
              <w:t>1.</w:t>
            </w:r>
          </w:p>
        </w:tc>
        <w:tc>
          <w:tcPr>
            <w:tcW w:w="1134" w:type="dxa"/>
            <w:vAlign w:val="center"/>
          </w:tcPr>
          <w:p w14:paraId="1B787B42" w14:textId="77777777" w:rsidR="00032D69" w:rsidRPr="006F5844" w:rsidRDefault="00032D69" w:rsidP="00173FB6">
            <w:pPr>
              <w:jc w:val="center"/>
            </w:pPr>
            <w:r w:rsidRPr="006F5844">
              <w:t>2.</w:t>
            </w:r>
          </w:p>
        </w:tc>
        <w:tc>
          <w:tcPr>
            <w:tcW w:w="1701" w:type="dxa"/>
            <w:vAlign w:val="center"/>
          </w:tcPr>
          <w:p w14:paraId="781D53F0" w14:textId="77777777" w:rsidR="00032D69" w:rsidRPr="006F5844" w:rsidRDefault="00032D69" w:rsidP="00173FB6">
            <w:pPr>
              <w:jc w:val="center"/>
            </w:pPr>
            <w:r w:rsidRPr="006F5844">
              <w:t>6.</w:t>
            </w:r>
          </w:p>
        </w:tc>
        <w:tc>
          <w:tcPr>
            <w:tcW w:w="1418" w:type="dxa"/>
            <w:vAlign w:val="center"/>
          </w:tcPr>
          <w:p w14:paraId="182A0A89" w14:textId="77777777" w:rsidR="00032D69" w:rsidRPr="006F5844" w:rsidRDefault="00032D69" w:rsidP="00173FB6">
            <w:pPr>
              <w:jc w:val="center"/>
            </w:pPr>
          </w:p>
        </w:tc>
        <w:tc>
          <w:tcPr>
            <w:tcW w:w="1418" w:type="dxa"/>
            <w:vAlign w:val="center"/>
          </w:tcPr>
          <w:p w14:paraId="1FE2F66C" w14:textId="77777777" w:rsidR="00032D69" w:rsidRPr="006F5844" w:rsidRDefault="00032D69" w:rsidP="00173FB6">
            <w:pPr>
              <w:jc w:val="center"/>
            </w:pPr>
          </w:p>
        </w:tc>
      </w:tr>
      <w:tr w:rsidR="00032D69" w:rsidRPr="006F5844" w14:paraId="227FA8E4" w14:textId="77777777" w:rsidTr="00D311A4">
        <w:tc>
          <w:tcPr>
            <w:tcW w:w="4390" w:type="dxa"/>
            <w:vAlign w:val="bottom"/>
          </w:tcPr>
          <w:p w14:paraId="65B7C199" w14:textId="77777777" w:rsidR="00032D69" w:rsidRPr="006F5844" w:rsidRDefault="00032D69" w:rsidP="00173FB6">
            <w:pPr>
              <w:jc w:val="both"/>
              <w:rPr>
                <w:rFonts w:ascii="Tahoma" w:hAnsi="Tahoma" w:cs="Tahoma"/>
                <w:color w:val="000000"/>
                <w:sz w:val="22"/>
                <w:szCs w:val="22"/>
              </w:rPr>
            </w:pPr>
            <w:r w:rsidRPr="006F5844">
              <w:rPr>
                <w:rFonts w:ascii="Tahoma" w:hAnsi="Tahoma" w:cs="Tahoma"/>
                <w:color w:val="000000"/>
                <w:sz w:val="22"/>
                <w:szCs w:val="22"/>
              </w:rPr>
              <w:t>Hriszto Botev Német Nemzetiségi</w:t>
            </w:r>
          </w:p>
          <w:p w14:paraId="558B09F6" w14:textId="77777777" w:rsidR="00032D69" w:rsidRPr="006F5844" w:rsidRDefault="00032D69" w:rsidP="00173FB6">
            <w:r w:rsidRPr="006F5844">
              <w:rPr>
                <w:rFonts w:ascii="Tahoma" w:hAnsi="Tahoma" w:cs="Tahoma"/>
                <w:color w:val="000000"/>
                <w:sz w:val="22"/>
                <w:szCs w:val="22"/>
              </w:rPr>
              <w:t>Nyelvoktató Általános Iskola</w:t>
            </w:r>
          </w:p>
        </w:tc>
        <w:tc>
          <w:tcPr>
            <w:tcW w:w="1558" w:type="dxa"/>
            <w:vAlign w:val="center"/>
          </w:tcPr>
          <w:p w14:paraId="5209F41D" w14:textId="77777777" w:rsidR="00032D69" w:rsidRPr="006F5844" w:rsidRDefault="00032D69" w:rsidP="00173FB6">
            <w:pPr>
              <w:jc w:val="center"/>
            </w:pPr>
            <w:r w:rsidRPr="006F5844">
              <w:t>6.</w:t>
            </w:r>
          </w:p>
        </w:tc>
        <w:tc>
          <w:tcPr>
            <w:tcW w:w="1559" w:type="dxa"/>
            <w:vAlign w:val="center"/>
          </w:tcPr>
          <w:p w14:paraId="62E6DCE4" w14:textId="77777777" w:rsidR="00032D69" w:rsidRPr="006F5844" w:rsidRDefault="00032D69" w:rsidP="00173FB6">
            <w:pPr>
              <w:jc w:val="center"/>
            </w:pPr>
          </w:p>
        </w:tc>
        <w:tc>
          <w:tcPr>
            <w:tcW w:w="1134" w:type="dxa"/>
            <w:vAlign w:val="center"/>
          </w:tcPr>
          <w:p w14:paraId="4DB5074C" w14:textId="77777777" w:rsidR="00032D69" w:rsidRPr="006F5844" w:rsidRDefault="00032D69" w:rsidP="00173FB6">
            <w:pPr>
              <w:jc w:val="center"/>
            </w:pPr>
            <w:r w:rsidRPr="006F5844">
              <w:t>3.</w:t>
            </w:r>
          </w:p>
        </w:tc>
        <w:tc>
          <w:tcPr>
            <w:tcW w:w="1701" w:type="dxa"/>
            <w:vAlign w:val="center"/>
          </w:tcPr>
          <w:p w14:paraId="34E5BABD" w14:textId="77777777" w:rsidR="00032D69" w:rsidRPr="006F5844" w:rsidRDefault="00032D69" w:rsidP="00173FB6">
            <w:pPr>
              <w:jc w:val="center"/>
            </w:pPr>
            <w:r w:rsidRPr="006F5844">
              <w:t>11.</w:t>
            </w:r>
          </w:p>
        </w:tc>
        <w:tc>
          <w:tcPr>
            <w:tcW w:w="1418" w:type="dxa"/>
            <w:vAlign w:val="center"/>
          </w:tcPr>
          <w:p w14:paraId="6C39AD1D" w14:textId="77777777" w:rsidR="00032D69" w:rsidRPr="006F5844" w:rsidRDefault="00032D69" w:rsidP="00173FB6">
            <w:pPr>
              <w:jc w:val="center"/>
            </w:pPr>
          </w:p>
        </w:tc>
        <w:tc>
          <w:tcPr>
            <w:tcW w:w="1418" w:type="dxa"/>
            <w:vAlign w:val="center"/>
          </w:tcPr>
          <w:p w14:paraId="7BB3242C" w14:textId="77777777" w:rsidR="00032D69" w:rsidRPr="006F5844" w:rsidRDefault="00032D69" w:rsidP="00173FB6">
            <w:pPr>
              <w:jc w:val="center"/>
            </w:pPr>
          </w:p>
        </w:tc>
      </w:tr>
      <w:tr w:rsidR="00032D69" w:rsidRPr="006F5844" w14:paraId="2166BC6F" w14:textId="77777777" w:rsidTr="00D311A4">
        <w:tc>
          <w:tcPr>
            <w:tcW w:w="4390" w:type="dxa"/>
            <w:vAlign w:val="bottom"/>
          </w:tcPr>
          <w:p w14:paraId="167F04E1" w14:textId="77777777" w:rsidR="00032D69" w:rsidRPr="006F5844" w:rsidRDefault="00032D69" w:rsidP="00173FB6">
            <w:r w:rsidRPr="006F5844">
              <w:rPr>
                <w:rFonts w:ascii="Tahoma" w:hAnsi="Tahoma" w:cs="Tahoma"/>
                <w:color w:val="000000"/>
                <w:sz w:val="22"/>
                <w:szCs w:val="22"/>
              </w:rPr>
              <w:t>Noszlopy Gáspár Gimnázium és Kollégium</w:t>
            </w:r>
          </w:p>
        </w:tc>
        <w:tc>
          <w:tcPr>
            <w:tcW w:w="1558" w:type="dxa"/>
            <w:vAlign w:val="center"/>
          </w:tcPr>
          <w:p w14:paraId="21EADB3F" w14:textId="77777777" w:rsidR="00032D69" w:rsidRPr="006F5844" w:rsidRDefault="00032D69" w:rsidP="00173FB6">
            <w:pPr>
              <w:jc w:val="center"/>
            </w:pPr>
          </w:p>
        </w:tc>
        <w:tc>
          <w:tcPr>
            <w:tcW w:w="1559" w:type="dxa"/>
            <w:vAlign w:val="center"/>
          </w:tcPr>
          <w:p w14:paraId="49E9B982" w14:textId="77777777" w:rsidR="00032D69" w:rsidRPr="006F5844" w:rsidRDefault="00032D69" w:rsidP="00173FB6">
            <w:pPr>
              <w:jc w:val="center"/>
            </w:pPr>
            <w:r w:rsidRPr="006F5844">
              <w:t>2.</w:t>
            </w:r>
          </w:p>
        </w:tc>
        <w:tc>
          <w:tcPr>
            <w:tcW w:w="1134" w:type="dxa"/>
            <w:vAlign w:val="center"/>
          </w:tcPr>
          <w:p w14:paraId="267E7DDB" w14:textId="77777777" w:rsidR="00032D69" w:rsidRPr="006F5844" w:rsidRDefault="00032D69" w:rsidP="00173FB6">
            <w:pPr>
              <w:jc w:val="center"/>
            </w:pPr>
            <w:r w:rsidRPr="006F5844">
              <w:t>3.</w:t>
            </w:r>
          </w:p>
        </w:tc>
        <w:tc>
          <w:tcPr>
            <w:tcW w:w="1701" w:type="dxa"/>
            <w:vAlign w:val="center"/>
          </w:tcPr>
          <w:p w14:paraId="5DAEF4ED" w14:textId="77777777" w:rsidR="00032D69" w:rsidRPr="006F5844" w:rsidRDefault="00032D69" w:rsidP="00173FB6">
            <w:pPr>
              <w:jc w:val="center"/>
            </w:pPr>
          </w:p>
        </w:tc>
        <w:tc>
          <w:tcPr>
            <w:tcW w:w="1418" w:type="dxa"/>
            <w:vAlign w:val="center"/>
          </w:tcPr>
          <w:p w14:paraId="1BF7150C" w14:textId="77777777" w:rsidR="00032D69" w:rsidRPr="006F5844" w:rsidRDefault="00032D69" w:rsidP="00173FB6">
            <w:pPr>
              <w:jc w:val="center"/>
            </w:pPr>
            <w:r w:rsidRPr="006F5844">
              <w:t>2.</w:t>
            </w:r>
          </w:p>
        </w:tc>
        <w:tc>
          <w:tcPr>
            <w:tcW w:w="1418" w:type="dxa"/>
            <w:vAlign w:val="center"/>
          </w:tcPr>
          <w:p w14:paraId="70EF24E1" w14:textId="77777777" w:rsidR="00032D69" w:rsidRPr="006F5844" w:rsidRDefault="00032D69" w:rsidP="00173FB6">
            <w:pPr>
              <w:jc w:val="center"/>
            </w:pPr>
          </w:p>
        </w:tc>
      </w:tr>
      <w:tr w:rsidR="00032D69" w:rsidRPr="006F5844" w14:paraId="0D827E8C" w14:textId="77777777" w:rsidTr="00D311A4">
        <w:tc>
          <w:tcPr>
            <w:tcW w:w="4390" w:type="dxa"/>
            <w:vAlign w:val="bottom"/>
          </w:tcPr>
          <w:p w14:paraId="7D57A8FD" w14:textId="77777777" w:rsidR="00032D69" w:rsidRPr="006F5844" w:rsidRDefault="00032D69" w:rsidP="00173FB6">
            <w:r w:rsidRPr="006F5844">
              <w:rPr>
                <w:rFonts w:ascii="Tahoma" w:hAnsi="Tahoma" w:cs="Tahoma"/>
                <w:color w:val="000000"/>
                <w:sz w:val="22"/>
                <w:szCs w:val="22"/>
              </w:rPr>
              <w:t>Veszprémi Báthory István Sportiskolai Általános Iskola</w:t>
            </w:r>
          </w:p>
        </w:tc>
        <w:tc>
          <w:tcPr>
            <w:tcW w:w="1558" w:type="dxa"/>
            <w:vAlign w:val="center"/>
          </w:tcPr>
          <w:p w14:paraId="26FAFABB" w14:textId="77777777" w:rsidR="00032D69" w:rsidRPr="006F5844" w:rsidRDefault="00032D69" w:rsidP="00173FB6">
            <w:pPr>
              <w:jc w:val="center"/>
            </w:pPr>
            <w:r w:rsidRPr="006F5844">
              <w:t>10.</w:t>
            </w:r>
          </w:p>
        </w:tc>
        <w:tc>
          <w:tcPr>
            <w:tcW w:w="1559" w:type="dxa"/>
            <w:vAlign w:val="center"/>
          </w:tcPr>
          <w:p w14:paraId="0571A57D" w14:textId="77777777" w:rsidR="00032D69" w:rsidRPr="006F5844" w:rsidRDefault="00032D69" w:rsidP="00173FB6">
            <w:pPr>
              <w:jc w:val="center"/>
            </w:pPr>
          </w:p>
        </w:tc>
        <w:tc>
          <w:tcPr>
            <w:tcW w:w="1134" w:type="dxa"/>
            <w:vAlign w:val="center"/>
          </w:tcPr>
          <w:p w14:paraId="73E65FCF" w14:textId="77777777" w:rsidR="00032D69" w:rsidRPr="006F5844" w:rsidRDefault="00032D69" w:rsidP="00173FB6">
            <w:pPr>
              <w:jc w:val="center"/>
            </w:pPr>
            <w:r w:rsidRPr="006F5844">
              <w:t>4.</w:t>
            </w:r>
          </w:p>
        </w:tc>
        <w:tc>
          <w:tcPr>
            <w:tcW w:w="1701" w:type="dxa"/>
            <w:vAlign w:val="center"/>
          </w:tcPr>
          <w:p w14:paraId="67F67944" w14:textId="77777777" w:rsidR="00032D69" w:rsidRPr="006F5844" w:rsidRDefault="00032D69" w:rsidP="00173FB6">
            <w:pPr>
              <w:jc w:val="center"/>
            </w:pPr>
          </w:p>
        </w:tc>
        <w:tc>
          <w:tcPr>
            <w:tcW w:w="1418" w:type="dxa"/>
            <w:vAlign w:val="center"/>
          </w:tcPr>
          <w:p w14:paraId="75970349" w14:textId="77777777" w:rsidR="00032D69" w:rsidRPr="006F5844" w:rsidRDefault="00032D69" w:rsidP="00173FB6">
            <w:pPr>
              <w:jc w:val="center"/>
            </w:pPr>
          </w:p>
        </w:tc>
        <w:tc>
          <w:tcPr>
            <w:tcW w:w="1418" w:type="dxa"/>
            <w:vAlign w:val="center"/>
          </w:tcPr>
          <w:p w14:paraId="3D6602B4" w14:textId="77777777" w:rsidR="00032D69" w:rsidRPr="006F5844" w:rsidRDefault="00032D69" w:rsidP="00173FB6">
            <w:pPr>
              <w:jc w:val="center"/>
            </w:pPr>
            <w:r w:rsidRPr="006F5844">
              <w:t>1.</w:t>
            </w:r>
          </w:p>
        </w:tc>
      </w:tr>
      <w:tr w:rsidR="00032D69" w:rsidRPr="006F5844" w14:paraId="2BB26E28" w14:textId="77777777" w:rsidTr="00D311A4">
        <w:tc>
          <w:tcPr>
            <w:tcW w:w="4390" w:type="dxa"/>
            <w:vAlign w:val="bottom"/>
          </w:tcPr>
          <w:p w14:paraId="623D7B74" w14:textId="77777777" w:rsidR="00032D69" w:rsidRPr="006F5844" w:rsidRDefault="00032D69" w:rsidP="00173FB6">
            <w:r w:rsidRPr="006F5844">
              <w:rPr>
                <w:rFonts w:ascii="Tahoma" w:hAnsi="Tahoma" w:cs="Tahoma"/>
                <w:color w:val="000000"/>
                <w:sz w:val="22"/>
                <w:szCs w:val="22"/>
              </w:rPr>
              <w:t>Veszprémi Szakképzési Centrum Bethlen István Közgazdasági és Közigazgatási Technikum</w:t>
            </w:r>
          </w:p>
        </w:tc>
        <w:tc>
          <w:tcPr>
            <w:tcW w:w="1558" w:type="dxa"/>
            <w:vAlign w:val="center"/>
          </w:tcPr>
          <w:p w14:paraId="6BB5ECA0" w14:textId="77777777" w:rsidR="00032D69" w:rsidRPr="006F5844" w:rsidRDefault="00032D69" w:rsidP="00173FB6">
            <w:pPr>
              <w:jc w:val="center"/>
            </w:pPr>
          </w:p>
        </w:tc>
        <w:tc>
          <w:tcPr>
            <w:tcW w:w="1559" w:type="dxa"/>
            <w:vAlign w:val="center"/>
          </w:tcPr>
          <w:p w14:paraId="3D43AE03" w14:textId="77777777" w:rsidR="00032D69" w:rsidRPr="006F5844" w:rsidRDefault="00032D69" w:rsidP="00173FB6">
            <w:pPr>
              <w:jc w:val="center"/>
            </w:pPr>
            <w:r w:rsidRPr="006F5844">
              <w:t>1.</w:t>
            </w:r>
          </w:p>
        </w:tc>
        <w:tc>
          <w:tcPr>
            <w:tcW w:w="1134" w:type="dxa"/>
            <w:vAlign w:val="center"/>
          </w:tcPr>
          <w:p w14:paraId="6877748A" w14:textId="77777777" w:rsidR="00032D69" w:rsidRPr="006F5844" w:rsidRDefault="00032D69" w:rsidP="00173FB6">
            <w:pPr>
              <w:jc w:val="center"/>
            </w:pPr>
            <w:r w:rsidRPr="006F5844">
              <w:t>4.</w:t>
            </w:r>
          </w:p>
        </w:tc>
        <w:tc>
          <w:tcPr>
            <w:tcW w:w="1701" w:type="dxa"/>
            <w:vAlign w:val="center"/>
          </w:tcPr>
          <w:p w14:paraId="49BECEF7" w14:textId="77777777" w:rsidR="00032D69" w:rsidRPr="006F5844" w:rsidRDefault="00032D69" w:rsidP="00173FB6">
            <w:pPr>
              <w:jc w:val="center"/>
            </w:pPr>
          </w:p>
        </w:tc>
        <w:tc>
          <w:tcPr>
            <w:tcW w:w="1418" w:type="dxa"/>
            <w:vAlign w:val="center"/>
          </w:tcPr>
          <w:p w14:paraId="3816A4BC" w14:textId="77777777" w:rsidR="00032D69" w:rsidRPr="006F5844" w:rsidRDefault="00032D69" w:rsidP="00173FB6">
            <w:pPr>
              <w:jc w:val="center"/>
            </w:pPr>
            <w:r w:rsidRPr="006F5844">
              <w:t>2.</w:t>
            </w:r>
          </w:p>
        </w:tc>
        <w:tc>
          <w:tcPr>
            <w:tcW w:w="1418" w:type="dxa"/>
            <w:vAlign w:val="center"/>
          </w:tcPr>
          <w:p w14:paraId="57BA9351" w14:textId="77777777" w:rsidR="00032D69" w:rsidRPr="006F5844" w:rsidRDefault="00032D69" w:rsidP="00173FB6">
            <w:pPr>
              <w:jc w:val="center"/>
            </w:pPr>
          </w:p>
        </w:tc>
      </w:tr>
      <w:tr w:rsidR="00032D69" w:rsidRPr="006F5844" w14:paraId="5DC601CB" w14:textId="77777777" w:rsidTr="00D311A4">
        <w:tc>
          <w:tcPr>
            <w:tcW w:w="4390" w:type="dxa"/>
            <w:vAlign w:val="bottom"/>
          </w:tcPr>
          <w:p w14:paraId="7738C54D" w14:textId="77777777" w:rsidR="00032D69" w:rsidRPr="006F5844" w:rsidRDefault="00032D69" w:rsidP="00173FB6">
            <w:r w:rsidRPr="006F5844">
              <w:rPr>
                <w:rFonts w:ascii="Tahoma" w:hAnsi="Tahoma" w:cs="Tahoma"/>
                <w:color w:val="000000"/>
                <w:sz w:val="22"/>
                <w:szCs w:val="22"/>
              </w:rPr>
              <w:t>Veszprémi Szakképzési Centrum „SÉF” Vendéglátás – Turizmus Technikum és Szakképző Iskola</w:t>
            </w:r>
          </w:p>
        </w:tc>
        <w:tc>
          <w:tcPr>
            <w:tcW w:w="1558" w:type="dxa"/>
            <w:vAlign w:val="center"/>
          </w:tcPr>
          <w:p w14:paraId="57F613D5" w14:textId="77777777" w:rsidR="00032D69" w:rsidRPr="006F5844" w:rsidRDefault="00032D69" w:rsidP="00173FB6">
            <w:pPr>
              <w:jc w:val="center"/>
            </w:pPr>
          </w:p>
        </w:tc>
        <w:tc>
          <w:tcPr>
            <w:tcW w:w="1559" w:type="dxa"/>
            <w:vAlign w:val="center"/>
          </w:tcPr>
          <w:p w14:paraId="1663ABC5" w14:textId="77777777" w:rsidR="00032D69" w:rsidRPr="006F5844" w:rsidRDefault="00032D69" w:rsidP="00173FB6">
            <w:pPr>
              <w:jc w:val="center"/>
            </w:pPr>
            <w:r w:rsidRPr="006F5844">
              <w:t>1.</w:t>
            </w:r>
          </w:p>
        </w:tc>
        <w:tc>
          <w:tcPr>
            <w:tcW w:w="1134" w:type="dxa"/>
            <w:vAlign w:val="center"/>
          </w:tcPr>
          <w:p w14:paraId="08C172CC" w14:textId="77777777" w:rsidR="00032D69" w:rsidRPr="006F5844" w:rsidRDefault="00032D69" w:rsidP="00173FB6">
            <w:pPr>
              <w:jc w:val="center"/>
            </w:pPr>
            <w:r w:rsidRPr="006F5844">
              <w:t>5.</w:t>
            </w:r>
          </w:p>
        </w:tc>
        <w:tc>
          <w:tcPr>
            <w:tcW w:w="1701" w:type="dxa"/>
            <w:vAlign w:val="center"/>
          </w:tcPr>
          <w:p w14:paraId="005DA181" w14:textId="77777777" w:rsidR="00032D69" w:rsidRPr="006F5844" w:rsidRDefault="00032D69" w:rsidP="00173FB6">
            <w:pPr>
              <w:jc w:val="center"/>
            </w:pPr>
          </w:p>
        </w:tc>
        <w:tc>
          <w:tcPr>
            <w:tcW w:w="1418" w:type="dxa"/>
            <w:vAlign w:val="center"/>
          </w:tcPr>
          <w:p w14:paraId="2309777B" w14:textId="77777777" w:rsidR="00032D69" w:rsidRPr="006F5844" w:rsidRDefault="00032D69" w:rsidP="00173FB6">
            <w:pPr>
              <w:jc w:val="center"/>
            </w:pPr>
            <w:r w:rsidRPr="006F5844">
              <w:t>3.</w:t>
            </w:r>
          </w:p>
        </w:tc>
        <w:tc>
          <w:tcPr>
            <w:tcW w:w="1418" w:type="dxa"/>
            <w:vAlign w:val="center"/>
          </w:tcPr>
          <w:p w14:paraId="3D396434" w14:textId="77777777" w:rsidR="00032D69" w:rsidRPr="006F5844" w:rsidRDefault="00032D69" w:rsidP="00173FB6">
            <w:pPr>
              <w:jc w:val="center"/>
            </w:pPr>
          </w:p>
        </w:tc>
      </w:tr>
      <w:tr w:rsidR="00032D69" w:rsidRPr="006F5844" w14:paraId="19F66EF0" w14:textId="77777777" w:rsidTr="00D311A4">
        <w:tc>
          <w:tcPr>
            <w:tcW w:w="4390" w:type="dxa"/>
            <w:vAlign w:val="bottom"/>
          </w:tcPr>
          <w:p w14:paraId="103FBFF6" w14:textId="77777777" w:rsidR="00032D69" w:rsidRPr="006F5844" w:rsidRDefault="00032D69" w:rsidP="00173FB6">
            <w:r w:rsidRPr="006F5844">
              <w:rPr>
                <w:rFonts w:ascii="Tahoma" w:hAnsi="Tahoma" w:cs="Tahoma"/>
                <w:color w:val="000000"/>
                <w:sz w:val="22"/>
                <w:szCs w:val="22"/>
              </w:rPr>
              <w:t>Veszprémi Rózsa Úti Általános Iskola</w:t>
            </w:r>
          </w:p>
        </w:tc>
        <w:tc>
          <w:tcPr>
            <w:tcW w:w="1558" w:type="dxa"/>
            <w:vAlign w:val="center"/>
          </w:tcPr>
          <w:p w14:paraId="78B3F377" w14:textId="77777777" w:rsidR="00032D69" w:rsidRPr="006F5844" w:rsidRDefault="00032D69" w:rsidP="00173FB6">
            <w:pPr>
              <w:jc w:val="center"/>
            </w:pPr>
            <w:r w:rsidRPr="006F5844">
              <w:t>14.</w:t>
            </w:r>
          </w:p>
        </w:tc>
        <w:tc>
          <w:tcPr>
            <w:tcW w:w="1559" w:type="dxa"/>
            <w:vAlign w:val="center"/>
          </w:tcPr>
          <w:p w14:paraId="2A9017CA" w14:textId="77777777" w:rsidR="00032D69" w:rsidRPr="006F5844" w:rsidRDefault="00032D69" w:rsidP="00173FB6">
            <w:pPr>
              <w:jc w:val="center"/>
            </w:pPr>
          </w:p>
        </w:tc>
        <w:tc>
          <w:tcPr>
            <w:tcW w:w="1134" w:type="dxa"/>
            <w:vAlign w:val="center"/>
          </w:tcPr>
          <w:p w14:paraId="74ED6816" w14:textId="77777777" w:rsidR="00032D69" w:rsidRPr="006F5844" w:rsidRDefault="00032D69" w:rsidP="00173FB6">
            <w:pPr>
              <w:jc w:val="center"/>
            </w:pPr>
            <w:r w:rsidRPr="006F5844">
              <w:t>5.</w:t>
            </w:r>
          </w:p>
        </w:tc>
        <w:tc>
          <w:tcPr>
            <w:tcW w:w="1701" w:type="dxa"/>
            <w:vAlign w:val="center"/>
          </w:tcPr>
          <w:p w14:paraId="52BF0DAD" w14:textId="77777777" w:rsidR="00032D69" w:rsidRPr="006F5844" w:rsidRDefault="00032D69" w:rsidP="00173FB6">
            <w:pPr>
              <w:jc w:val="center"/>
            </w:pPr>
            <w:r w:rsidRPr="006F5844">
              <w:t>4.</w:t>
            </w:r>
          </w:p>
        </w:tc>
        <w:tc>
          <w:tcPr>
            <w:tcW w:w="1418" w:type="dxa"/>
            <w:vAlign w:val="center"/>
          </w:tcPr>
          <w:p w14:paraId="067C7F17" w14:textId="77777777" w:rsidR="00032D69" w:rsidRPr="006F5844" w:rsidRDefault="00032D69" w:rsidP="00173FB6">
            <w:pPr>
              <w:jc w:val="center"/>
            </w:pPr>
          </w:p>
        </w:tc>
        <w:tc>
          <w:tcPr>
            <w:tcW w:w="1418" w:type="dxa"/>
            <w:vAlign w:val="center"/>
          </w:tcPr>
          <w:p w14:paraId="712455A4" w14:textId="77777777" w:rsidR="00032D69" w:rsidRPr="006F5844" w:rsidRDefault="00032D69" w:rsidP="00173FB6">
            <w:pPr>
              <w:jc w:val="center"/>
            </w:pPr>
          </w:p>
        </w:tc>
      </w:tr>
      <w:tr w:rsidR="00032D69" w:rsidRPr="006F5844" w14:paraId="6B753F4D" w14:textId="77777777" w:rsidTr="00D311A4">
        <w:tc>
          <w:tcPr>
            <w:tcW w:w="4390" w:type="dxa"/>
            <w:vAlign w:val="bottom"/>
          </w:tcPr>
          <w:p w14:paraId="1E0AB87E" w14:textId="77777777" w:rsidR="00032D69" w:rsidRPr="006F5844" w:rsidRDefault="00032D69" w:rsidP="00173FB6">
            <w:r w:rsidRPr="006F5844">
              <w:rPr>
                <w:rFonts w:ascii="Tahoma" w:hAnsi="Tahoma" w:cs="Tahoma"/>
                <w:color w:val="000000"/>
                <w:sz w:val="22"/>
                <w:szCs w:val="22"/>
              </w:rPr>
              <w:t>Bárczi Gusztáv Általános Iskola, Készségfejlesztő Iskola és EGYMI</w:t>
            </w:r>
          </w:p>
        </w:tc>
        <w:tc>
          <w:tcPr>
            <w:tcW w:w="1558" w:type="dxa"/>
            <w:vAlign w:val="center"/>
          </w:tcPr>
          <w:p w14:paraId="1C54824E" w14:textId="77777777" w:rsidR="00032D69" w:rsidRPr="006F5844" w:rsidRDefault="00032D69" w:rsidP="00173FB6">
            <w:pPr>
              <w:jc w:val="center"/>
            </w:pPr>
            <w:r w:rsidRPr="006F5844">
              <w:t>8.</w:t>
            </w:r>
          </w:p>
        </w:tc>
        <w:tc>
          <w:tcPr>
            <w:tcW w:w="1559" w:type="dxa"/>
            <w:vAlign w:val="center"/>
          </w:tcPr>
          <w:p w14:paraId="7117BD94" w14:textId="77777777" w:rsidR="00032D69" w:rsidRPr="006F5844" w:rsidRDefault="00032D69" w:rsidP="00173FB6">
            <w:pPr>
              <w:jc w:val="center"/>
            </w:pPr>
          </w:p>
        </w:tc>
        <w:tc>
          <w:tcPr>
            <w:tcW w:w="1134" w:type="dxa"/>
            <w:vAlign w:val="center"/>
          </w:tcPr>
          <w:p w14:paraId="36D0CF67" w14:textId="77777777" w:rsidR="00032D69" w:rsidRPr="006F5844" w:rsidRDefault="00032D69" w:rsidP="00173FB6">
            <w:pPr>
              <w:jc w:val="center"/>
            </w:pPr>
            <w:r w:rsidRPr="006F5844">
              <w:t>6.</w:t>
            </w:r>
          </w:p>
        </w:tc>
        <w:tc>
          <w:tcPr>
            <w:tcW w:w="1701" w:type="dxa"/>
            <w:vAlign w:val="center"/>
          </w:tcPr>
          <w:p w14:paraId="03B166FB" w14:textId="77777777" w:rsidR="00032D69" w:rsidRPr="006F5844" w:rsidRDefault="00032D69" w:rsidP="00173FB6">
            <w:pPr>
              <w:jc w:val="center"/>
            </w:pPr>
          </w:p>
        </w:tc>
        <w:tc>
          <w:tcPr>
            <w:tcW w:w="1418" w:type="dxa"/>
            <w:vAlign w:val="center"/>
          </w:tcPr>
          <w:p w14:paraId="47C86660" w14:textId="77777777" w:rsidR="00032D69" w:rsidRPr="006F5844" w:rsidRDefault="00032D69" w:rsidP="00173FB6">
            <w:pPr>
              <w:jc w:val="center"/>
            </w:pPr>
          </w:p>
        </w:tc>
        <w:tc>
          <w:tcPr>
            <w:tcW w:w="1418" w:type="dxa"/>
            <w:vAlign w:val="center"/>
          </w:tcPr>
          <w:p w14:paraId="6E0C5DBE" w14:textId="77777777" w:rsidR="00032D69" w:rsidRPr="006F5844" w:rsidRDefault="00032D69" w:rsidP="00173FB6">
            <w:pPr>
              <w:jc w:val="center"/>
            </w:pPr>
            <w:r w:rsidRPr="006F5844">
              <w:t>1.</w:t>
            </w:r>
          </w:p>
        </w:tc>
      </w:tr>
      <w:tr w:rsidR="00032D69" w:rsidRPr="006F5844" w14:paraId="43C218F1" w14:textId="77777777" w:rsidTr="00D311A4">
        <w:tc>
          <w:tcPr>
            <w:tcW w:w="4390" w:type="dxa"/>
            <w:vAlign w:val="bottom"/>
          </w:tcPr>
          <w:p w14:paraId="0C0A61CA" w14:textId="77777777" w:rsidR="00032D69" w:rsidRPr="006F5844" w:rsidRDefault="00032D69" w:rsidP="00173FB6">
            <w:pPr>
              <w:rPr>
                <w:rFonts w:ascii="Tahoma" w:hAnsi="Tahoma" w:cs="Tahoma"/>
                <w:color w:val="000000"/>
                <w:sz w:val="22"/>
                <w:szCs w:val="22"/>
              </w:rPr>
            </w:pPr>
            <w:r w:rsidRPr="006F5844">
              <w:rPr>
                <w:rFonts w:ascii="Tahoma" w:hAnsi="Tahoma" w:cs="Tahoma"/>
                <w:color w:val="000000"/>
                <w:sz w:val="22"/>
                <w:szCs w:val="22"/>
              </w:rPr>
              <w:lastRenderedPageBreak/>
              <w:t>Veszprémi Deák Ferenc Általános Iskola</w:t>
            </w:r>
          </w:p>
        </w:tc>
        <w:tc>
          <w:tcPr>
            <w:tcW w:w="1558" w:type="dxa"/>
            <w:vAlign w:val="center"/>
          </w:tcPr>
          <w:p w14:paraId="05563CC2" w14:textId="77777777" w:rsidR="00032D69" w:rsidRPr="006F5844" w:rsidRDefault="00032D69" w:rsidP="00173FB6">
            <w:pPr>
              <w:jc w:val="center"/>
            </w:pPr>
            <w:r w:rsidRPr="006F5844">
              <w:t>2., 9. és 12.</w:t>
            </w:r>
          </w:p>
        </w:tc>
        <w:tc>
          <w:tcPr>
            <w:tcW w:w="1559" w:type="dxa"/>
            <w:vAlign w:val="center"/>
          </w:tcPr>
          <w:p w14:paraId="58657EB2" w14:textId="77777777" w:rsidR="00032D69" w:rsidRPr="006F5844" w:rsidRDefault="00032D69" w:rsidP="00173FB6">
            <w:pPr>
              <w:jc w:val="center"/>
            </w:pPr>
          </w:p>
        </w:tc>
        <w:tc>
          <w:tcPr>
            <w:tcW w:w="1134" w:type="dxa"/>
            <w:vAlign w:val="center"/>
          </w:tcPr>
          <w:p w14:paraId="48BA508D" w14:textId="77777777" w:rsidR="00032D69" w:rsidRPr="006F5844" w:rsidRDefault="00032D69" w:rsidP="00173FB6">
            <w:pPr>
              <w:jc w:val="center"/>
            </w:pPr>
            <w:r w:rsidRPr="006F5844">
              <w:t>6.</w:t>
            </w:r>
          </w:p>
        </w:tc>
        <w:tc>
          <w:tcPr>
            <w:tcW w:w="1701" w:type="dxa"/>
            <w:vAlign w:val="center"/>
          </w:tcPr>
          <w:p w14:paraId="2EB0FB8E" w14:textId="77777777" w:rsidR="00032D69" w:rsidRPr="006F5844" w:rsidRDefault="00032D69" w:rsidP="00173FB6">
            <w:pPr>
              <w:jc w:val="center"/>
            </w:pPr>
            <w:r w:rsidRPr="006F5844">
              <w:t>10. (fele)</w:t>
            </w:r>
          </w:p>
        </w:tc>
        <w:tc>
          <w:tcPr>
            <w:tcW w:w="1418" w:type="dxa"/>
            <w:vAlign w:val="center"/>
          </w:tcPr>
          <w:p w14:paraId="56AF3141" w14:textId="77777777" w:rsidR="00032D69" w:rsidRPr="006F5844" w:rsidRDefault="00032D69" w:rsidP="00173FB6">
            <w:pPr>
              <w:jc w:val="center"/>
            </w:pPr>
          </w:p>
        </w:tc>
        <w:tc>
          <w:tcPr>
            <w:tcW w:w="1418" w:type="dxa"/>
            <w:vAlign w:val="center"/>
          </w:tcPr>
          <w:p w14:paraId="1A016D12" w14:textId="77777777" w:rsidR="00032D69" w:rsidRPr="006F5844" w:rsidRDefault="00032D69" w:rsidP="00173FB6">
            <w:pPr>
              <w:jc w:val="center"/>
            </w:pPr>
            <w:r w:rsidRPr="006F5844">
              <w:t>1. (fele)</w:t>
            </w:r>
          </w:p>
        </w:tc>
      </w:tr>
      <w:tr w:rsidR="00032D69" w:rsidRPr="006F5844" w14:paraId="4C2A1C23" w14:textId="77777777" w:rsidTr="00D311A4">
        <w:tc>
          <w:tcPr>
            <w:tcW w:w="4390" w:type="dxa"/>
            <w:vAlign w:val="bottom"/>
          </w:tcPr>
          <w:p w14:paraId="0843A162" w14:textId="77777777" w:rsidR="00032D69" w:rsidRPr="006F5844" w:rsidRDefault="00032D69" w:rsidP="00173FB6">
            <w:pPr>
              <w:rPr>
                <w:rFonts w:ascii="Tahoma" w:hAnsi="Tahoma" w:cs="Tahoma"/>
                <w:color w:val="000000"/>
                <w:sz w:val="22"/>
                <w:szCs w:val="22"/>
              </w:rPr>
            </w:pPr>
            <w:r w:rsidRPr="006F5844">
              <w:rPr>
                <w:rFonts w:ascii="Tahoma" w:hAnsi="Tahoma" w:cs="Tahoma"/>
                <w:color w:val="000000"/>
                <w:sz w:val="22"/>
                <w:szCs w:val="22"/>
              </w:rPr>
              <w:t>Lovassy László Gimnázium</w:t>
            </w:r>
          </w:p>
        </w:tc>
        <w:tc>
          <w:tcPr>
            <w:tcW w:w="1558" w:type="dxa"/>
            <w:vAlign w:val="center"/>
          </w:tcPr>
          <w:p w14:paraId="2592D930" w14:textId="77777777" w:rsidR="00032D69" w:rsidRPr="006F5844" w:rsidRDefault="00032D69" w:rsidP="00173FB6">
            <w:pPr>
              <w:jc w:val="center"/>
            </w:pPr>
          </w:p>
        </w:tc>
        <w:tc>
          <w:tcPr>
            <w:tcW w:w="1559" w:type="dxa"/>
            <w:vAlign w:val="center"/>
          </w:tcPr>
          <w:p w14:paraId="0DA2BCD7" w14:textId="77777777" w:rsidR="00032D69" w:rsidRPr="006F5844" w:rsidRDefault="00032D69" w:rsidP="00173FB6">
            <w:pPr>
              <w:jc w:val="center"/>
            </w:pPr>
            <w:r w:rsidRPr="006F5844">
              <w:t>2.</w:t>
            </w:r>
          </w:p>
        </w:tc>
        <w:tc>
          <w:tcPr>
            <w:tcW w:w="1134" w:type="dxa"/>
            <w:vAlign w:val="center"/>
          </w:tcPr>
          <w:p w14:paraId="373332A3" w14:textId="77777777" w:rsidR="00032D69" w:rsidRPr="006F5844" w:rsidRDefault="00032D69" w:rsidP="00173FB6">
            <w:pPr>
              <w:jc w:val="center"/>
            </w:pPr>
            <w:r w:rsidRPr="006F5844">
              <w:t>7.</w:t>
            </w:r>
          </w:p>
        </w:tc>
        <w:tc>
          <w:tcPr>
            <w:tcW w:w="1701" w:type="dxa"/>
            <w:vAlign w:val="center"/>
          </w:tcPr>
          <w:p w14:paraId="422A6956" w14:textId="77777777" w:rsidR="00032D69" w:rsidRPr="006F5844" w:rsidRDefault="00032D69" w:rsidP="00173FB6">
            <w:pPr>
              <w:jc w:val="center"/>
            </w:pPr>
          </w:p>
        </w:tc>
        <w:tc>
          <w:tcPr>
            <w:tcW w:w="1418" w:type="dxa"/>
            <w:vAlign w:val="center"/>
          </w:tcPr>
          <w:p w14:paraId="7017E513" w14:textId="77777777" w:rsidR="00032D69" w:rsidRPr="006F5844" w:rsidRDefault="00032D69" w:rsidP="00173FB6">
            <w:pPr>
              <w:jc w:val="center"/>
            </w:pPr>
            <w:r w:rsidRPr="006F5844">
              <w:t>2.</w:t>
            </w:r>
          </w:p>
        </w:tc>
        <w:tc>
          <w:tcPr>
            <w:tcW w:w="1418" w:type="dxa"/>
            <w:vAlign w:val="center"/>
          </w:tcPr>
          <w:p w14:paraId="5FBC0C20" w14:textId="77777777" w:rsidR="00032D69" w:rsidRPr="006F5844" w:rsidRDefault="00032D69" w:rsidP="00173FB6">
            <w:pPr>
              <w:jc w:val="center"/>
            </w:pPr>
          </w:p>
        </w:tc>
      </w:tr>
      <w:tr w:rsidR="00032D69" w:rsidRPr="006F5844" w14:paraId="6ECD7C38" w14:textId="77777777" w:rsidTr="00D311A4">
        <w:tc>
          <w:tcPr>
            <w:tcW w:w="4390" w:type="dxa"/>
            <w:vAlign w:val="bottom"/>
          </w:tcPr>
          <w:p w14:paraId="068655DE" w14:textId="77777777" w:rsidR="00032D69" w:rsidRPr="006F5844" w:rsidRDefault="00032D69" w:rsidP="00173FB6">
            <w:pPr>
              <w:rPr>
                <w:rFonts w:ascii="Tahoma" w:hAnsi="Tahoma" w:cs="Tahoma"/>
                <w:color w:val="000000"/>
                <w:sz w:val="22"/>
                <w:szCs w:val="22"/>
              </w:rPr>
            </w:pPr>
            <w:r w:rsidRPr="006F5844">
              <w:rPr>
                <w:rFonts w:ascii="Tahoma" w:hAnsi="Tahoma" w:cs="Tahoma"/>
                <w:color w:val="000000"/>
                <w:sz w:val="22"/>
                <w:szCs w:val="22"/>
              </w:rPr>
              <w:t>Veszprémi Cholnoky Jenő Általános Iskola</w:t>
            </w:r>
          </w:p>
        </w:tc>
        <w:tc>
          <w:tcPr>
            <w:tcW w:w="1558" w:type="dxa"/>
            <w:vAlign w:val="center"/>
          </w:tcPr>
          <w:p w14:paraId="6A98CF62" w14:textId="77777777" w:rsidR="00032D69" w:rsidRPr="006F5844" w:rsidRDefault="00032D69" w:rsidP="00173FB6">
            <w:pPr>
              <w:jc w:val="center"/>
            </w:pPr>
            <w:r w:rsidRPr="006F5844">
              <w:t>11.</w:t>
            </w:r>
          </w:p>
        </w:tc>
        <w:tc>
          <w:tcPr>
            <w:tcW w:w="1559" w:type="dxa"/>
            <w:vAlign w:val="center"/>
          </w:tcPr>
          <w:p w14:paraId="0358C31D" w14:textId="77777777" w:rsidR="00032D69" w:rsidRPr="006F5844" w:rsidRDefault="00032D69" w:rsidP="00173FB6">
            <w:pPr>
              <w:jc w:val="center"/>
            </w:pPr>
          </w:p>
        </w:tc>
        <w:tc>
          <w:tcPr>
            <w:tcW w:w="1134" w:type="dxa"/>
            <w:vAlign w:val="center"/>
          </w:tcPr>
          <w:p w14:paraId="7F41E136" w14:textId="77777777" w:rsidR="00032D69" w:rsidRPr="006F5844" w:rsidRDefault="00032D69" w:rsidP="00173FB6">
            <w:pPr>
              <w:jc w:val="center"/>
            </w:pPr>
            <w:r w:rsidRPr="006F5844">
              <w:t>7.</w:t>
            </w:r>
          </w:p>
        </w:tc>
        <w:tc>
          <w:tcPr>
            <w:tcW w:w="1701" w:type="dxa"/>
            <w:vAlign w:val="center"/>
          </w:tcPr>
          <w:p w14:paraId="1D69BEDE" w14:textId="77777777" w:rsidR="00032D69" w:rsidRPr="006F5844" w:rsidRDefault="00032D69" w:rsidP="00173FB6">
            <w:pPr>
              <w:jc w:val="center"/>
            </w:pPr>
            <w:r w:rsidRPr="006F5844">
              <w:t>3. (fele)</w:t>
            </w:r>
          </w:p>
        </w:tc>
        <w:tc>
          <w:tcPr>
            <w:tcW w:w="1418" w:type="dxa"/>
            <w:vAlign w:val="center"/>
          </w:tcPr>
          <w:p w14:paraId="7CCC1400" w14:textId="77777777" w:rsidR="00032D69" w:rsidRPr="006F5844" w:rsidRDefault="00032D69" w:rsidP="00173FB6">
            <w:pPr>
              <w:jc w:val="center"/>
            </w:pPr>
          </w:p>
        </w:tc>
        <w:tc>
          <w:tcPr>
            <w:tcW w:w="1418" w:type="dxa"/>
            <w:vAlign w:val="center"/>
          </w:tcPr>
          <w:p w14:paraId="3C283D89" w14:textId="77777777" w:rsidR="00032D69" w:rsidRPr="006F5844" w:rsidRDefault="00032D69" w:rsidP="00173FB6">
            <w:pPr>
              <w:jc w:val="center"/>
            </w:pPr>
            <w:r w:rsidRPr="006F5844">
              <w:t>1. (fele)</w:t>
            </w:r>
          </w:p>
        </w:tc>
      </w:tr>
      <w:tr w:rsidR="00032D69" w:rsidRPr="006F5844" w14:paraId="4EFE9788" w14:textId="77777777" w:rsidTr="00D311A4">
        <w:tc>
          <w:tcPr>
            <w:tcW w:w="4390" w:type="dxa"/>
            <w:vAlign w:val="bottom"/>
          </w:tcPr>
          <w:p w14:paraId="5C236D2C" w14:textId="77777777" w:rsidR="00032D69" w:rsidRPr="006F5844" w:rsidRDefault="00032D69" w:rsidP="00173FB6">
            <w:pPr>
              <w:rPr>
                <w:rFonts w:ascii="Tahoma" w:hAnsi="Tahoma" w:cs="Tahoma"/>
                <w:color w:val="000000"/>
                <w:sz w:val="22"/>
                <w:szCs w:val="22"/>
              </w:rPr>
            </w:pPr>
            <w:r w:rsidRPr="006F5844">
              <w:rPr>
                <w:rFonts w:ascii="Tahoma" w:hAnsi="Tahoma" w:cs="Tahoma"/>
                <w:color w:val="000000"/>
                <w:sz w:val="22"/>
                <w:szCs w:val="22"/>
              </w:rPr>
              <w:t>Veszprémi Szakképzési Centrum Ipari Szakgimnáziuma</w:t>
            </w:r>
          </w:p>
        </w:tc>
        <w:tc>
          <w:tcPr>
            <w:tcW w:w="1558" w:type="dxa"/>
            <w:vAlign w:val="center"/>
          </w:tcPr>
          <w:p w14:paraId="56202280" w14:textId="77777777" w:rsidR="00032D69" w:rsidRPr="006F5844" w:rsidRDefault="00032D69" w:rsidP="00173FB6">
            <w:pPr>
              <w:jc w:val="center"/>
            </w:pPr>
          </w:p>
        </w:tc>
        <w:tc>
          <w:tcPr>
            <w:tcW w:w="1559" w:type="dxa"/>
            <w:vAlign w:val="center"/>
          </w:tcPr>
          <w:p w14:paraId="29D86975" w14:textId="77777777" w:rsidR="00032D69" w:rsidRPr="006F5844" w:rsidRDefault="00032D69" w:rsidP="00173FB6">
            <w:pPr>
              <w:jc w:val="center"/>
            </w:pPr>
            <w:r w:rsidRPr="006F5844">
              <w:t>2.</w:t>
            </w:r>
          </w:p>
        </w:tc>
        <w:tc>
          <w:tcPr>
            <w:tcW w:w="1134" w:type="dxa"/>
            <w:vAlign w:val="center"/>
          </w:tcPr>
          <w:p w14:paraId="6E5288FD" w14:textId="77777777" w:rsidR="00032D69" w:rsidRPr="006F5844" w:rsidRDefault="00032D69" w:rsidP="00173FB6">
            <w:pPr>
              <w:jc w:val="center"/>
            </w:pPr>
            <w:r w:rsidRPr="006F5844">
              <w:t>8.</w:t>
            </w:r>
          </w:p>
        </w:tc>
        <w:tc>
          <w:tcPr>
            <w:tcW w:w="1701" w:type="dxa"/>
            <w:vAlign w:val="center"/>
          </w:tcPr>
          <w:p w14:paraId="6F5E49CB" w14:textId="77777777" w:rsidR="00032D69" w:rsidRPr="006F5844" w:rsidRDefault="00032D69" w:rsidP="00173FB6">
            <w:pPr>
              <w:jc w:val="center"/>
            </w:pPr>
          </w:p>
        </w:tc>
        <w:tc>
          <w:tcPr>
            <w:tcW w:w="1418" w:type="dxa"/>
            <w:vAlign w:val="center"/>
          </w:tcPr>
          <w:p w14:paraId="0F41E291" w14:textId="77777777" w:rsidR="00032D69" w:rsidRPr="006F5844" w:rsidRDefault="00032D69" w:rsidP="00173FB6">
            <w:pPr>
              <w:jc w:val="center"/>
            </w:pPr>
            <w:r w:rsidRPr="006F5844">
              <w:t>3.</w:t>
            </w:r>
          </w:p>
        </w:tc>
        <w:tc>
          <w:tcPr>
            <w:tcW w:w="1418" w:type="dxa"/>
            <w:vAlign w:val="center"/>
          </w:tcPr>
          <w:p w14:paraId="6D9D84DA" w14:textId="77777777" w:rsidR="00032D69" w:rsidRPr="006F5844" w:rsidRDefault="00032D69" w:rsidP="00173FB6">
            <w:pPr>
              <w:jc w:val="center"/>
            </w:pPr>
          </w:p>
        </w:tc>
      </w:tr>
      <w:tr w:rsidR="00032D69" w:rsidRPr="006F5844" w14:paraId="4F262CB9" w14:textId="77777777" w:rsidTr="00D311A4">
        <w:tc>
          <w:tcPr>
            <w:tcW w:w="4390" w:type="dxa"/>
            <w:vAlign w:val="bottom"/>
          </w:tcPr>
          <w:p w14:paraId="18080B75" w14:textId="77777777" w:rsidR="00032D69" w:rsidRPr="006F5844" w:rsidRDefault="00032D69" w:rsidP="00173FB6">
            <w:pPr>
              <w:rPr>
                <w:rFonts w:ascii="Tahoma" w:hAnsi="Tahoma" w:cs="Tahoma"/>
                <w:color w:val="000000"/>
                <w:sz w:val="22"/>
                <w:szCs w:val="22"/>
              </w:rPr>
            </w:pPr>
            <w:r w:rsidRPr="006F5844">
              <w:rPr>
                <w:rFonts w:ascii="Tahoma" w:hAnsi="Tahoma" w:cs="Tahoma"/>
                <w:color w:val="000000"/>
                <w:sz w:val="22"/>
                <w:szCs w:val="22"/>
              </w:rPr>
              <w:t>Gyulaffy László Német Nemzetiségi Nyelvoktató Általános Iskola</w:t>
            </w:r>
          </w:p>
        </w:tc>
        <w:tc>
          <w:tcPr>
            <w:tcW w:w="1558" w:type="dxa"/>
            <w:vAlign w:val="center"/>
          </w:tcPr>
          <w:p w14:paraId="07AC532F" w14:textId="77777777" w:rsidR="00032D69" w:rsidRPr="006F5844" w:rsidRDefault="00032D69" w:rsidP="00173FB6">
            <w:pPr>
              <w:jc w:val="center"/>
            </w:pPr>
            <w:r w:rsidRPr="006F5844">
              <w:t>1.</w:t>
            </w:r>
          </w:p>
        </w:tc>
        <w:tc>
          <w:tcPr>
            <w:tcW w:w="1559" w:type="dxa"/>
            <w:vAlign w:val="center"/>
          </w:tcPr>
          <w:p w14:paraId="78FFF714" w14:textId="77777777" w:rsidR="00032D69" w:rsidRPr="006F5844" w:rsidRDefault="00032D69" w:rsidP="00173FB6">
            <w:pPr>
              <w:jc w:val="center"/>
            </w:pPr>
          </w:p>
        </w:tc>
        <w:tc>
          <w:tcPr>
            <w:tcW w:w="1134" w:type="dxa"/>
            <w:vAlign w:val="center"/>
          </w:tcPr>
          <w:p w14:paraId="0EB6C5A3" w14:textId="77777777" w:rsidR="00032D69" w:rsidRPr="006F5844" w:rsidRDefault="00032D69" w:rsidP="00173FB6">
            <w:pPr>
              <w:jc w:val="center"/>
            </w:pPr>
            <w:r w:rsidRPr="006F5844">
              <w:t>8.</w:t>
            </w:r>
          </w:p>
        </w:tc>
        <w:tc>
          <w:tcPr>
            <w:tcW w:w="1701" w:type="dxa"/>
            <w:vAlign w:val="center"/>
          </w:tcPr>
          <w:p w14:paraId="14C8AC00" w14:textId="77777777" w:rsidR="00032D69" w:rsidRPr="006F5844" w:rsidRDefault="00032D69" w:rsidP="00173FB6">
            <w:pPr>
              <w:jc w:val="center"/>
            </w:pPr>
            <w:r w:rsidRPr="006F5844">
              <w:t>9.</w:t>
            </w:r>
          </w:p>
        </w:tc>
        <w:tc>
          <w:tcPr>
            <w:tcW w:w="1418" w:type="dxa"/>
            <w:vAlign w:val="center"/>
          </w:tcPr>
          <w:p w14:paraId="717B2ECC" w14:textId="77777777" w:rsidR="00032D69" w:rsidRPr="006F5844" w:rsidRDefault="00032D69" w:rsidP="00173FB6">
            <w:pPr>
              <w:jc w:val="center"/>
            </w:pPr>
          </w:p>
        </w:tc>
        <w:tc>
          <w:tcPr>
            <w:tcW w:w="1418" w:type="dxa"/>
            <w:vAlign w:val="center"/>
          </w:tcPr>
          <w:p w14:paraId="1DBF4E29" w14:textId="77777777" w:rsidR="00032D69" w:rsidRPr="006F5844" w:rsidRDefault="00032D69" w:rsidP="00173FB6">
            <w:pPr>
              <w:jc w:val="center"/>
            </w:pPr>
          </w:p>
        </w:tc>
      </w:tr>
      <w:tr w:rsidR="00032D69" w:rsidRPr="006F5844" w14:paraId="7439569E" w14:textId="77777777" w:rsidTr="00D311A4">
        <w:tc>
          <w:tcPr>
            <w:tcW w:w="4390" w:type="dxa"/>
            <w:vAlign w:val="bottom"/>
          </w:tcPr>
          <w:p w14:paraId="068E8708" w14:textId="77777777" w:rsidR="00032D69" w:rsidRPr="006F5844" w:rsidRDefault="00032D69" w:rsidP="00173FB6">
            <w:pPr>
              <w:rPr>
                <w:rFonts w:ascii="Tahoma" w:hAnsi="Tahoma" w:cs="Tahoma"/>
                <w:color w:val="000000"/>
                <w:sz w:val="22"/>
                <w:szCs w:val="22"/>
              </w:rPr>
            </w:pPr>
            <w:r w:rsidRPr="006F5844">
              <w:rPr>
                <w:rFonts w:ascii="Tahoma" w:hAnsi="Tahoma" w:cs="Tahoma"/>
                <w:color w:val="000000"/>
                <w:sz w:val="22"/>
                <w:szCs w:val="22"/>
              </w:rPr>
              <w:t xml:space="preserve">Veszprémi Szakképzési Centrum Jendrassik-Venesz Techikum </w:t>
            </w:r>
          </w:p>
        </w:tc>
        <w:tc>
          <w:tcPr>
            <w:tcW w:w="1558" w:type="dxa"/>
            <w:vAlign w:val="center"/>
          </w:tcPr>
          <w:p w14:paraId="24DEFEDF" w14:textId="77777777" w:rsidR="00032D69" w:rsidRPr="006F5844" w:rsidRDefault="00032D69" w:rsidP="00173FB6">
            <w:pPr>
              <w:jc w:val="center"/>
            </w:pPr>
          </w:p>
        </w:tc>
        <w:tc>
          <w:tcPr>
            <w:tcW w:w="1559" w:type="dxa"/>
            <w:vAlign w:val="center"/>
          </w:tcPr>
          <w:p w14:paraId="19E476FF" w14:textId="77777777" w:rsidR="00032D69" w:rsidRPr="006F5844" w:rsidRDefault="00032D69" w:rsidP="00173FB6">
            <w:pPr>
              <w:jc w:val="center"/>
            </w:pPr>
            <w:r w:rsidRPr="006F5844">
              <w:t>1.</w:t>
            </w:r>
          </w:p>
        </w:tc>
        <w:tc>
          <w:tcPr>
            <w:tcW w:w="1134" w:type="dxa"/>
            <w:vAlign w:val="center"/>
          </w:tcPr>
          <w:p w14:paraId="6CB5E123" w14:textId="77777777" w:rsidR="00032D69" w:rsidRPr="006F5844" w:rsidRDefault="00032D69" w:rsidP="00173FB6">
            <w:pPr>
              <w:jc w:val="center"/>
            </w:pPr>
            <w:r w:rsidRPr="006F5844">
              <w:t>9.</w:t>
            </w:r>
          </w:p>
        </w:tc>
        <w:tc>
          <w:tcPr>
            <w:tcW w:w="1701" w:type="dxa"/>
            <w:vAlign w:val="center"/>
          </w:tcPr>
          <w:p w14:paraId="188AE704" w14:textId="77777777" w:rsidR="00032D69" w:rsidRPr="006F5844" w:rsidRDefault="00032D69" w:rsidP="00173FB6">
            <w:pPr>
              <w:jc w:val="center"/>
            </w:pPr>
          </w:p>
        </w:tc>
        <w:tc>
          <w:tcPr>
            <w:tcW w:w="1418" w:type="dxa"/>
            <w:vAlign w:val="center"/>
          </w:tcPr>
          <w:p w14:paraId="23CD3C20" w14:textId="77777777" w:rsidR="00032D69" w:rsidRPr="006F5844" w:rsidRDefault="00032D69" w:rsidP="00173FB6">
            <w:pPr>
              <w:jc w:val="center"/>
            </w:pPr>
            <w:r w:rsidRPr="006F5844">
              <w:t>1.</w:t>
            </w:r>
          </w:p>
        </w:tc>
        <w:tc>
          <w:tcPr>
            <w:tcW w:w="1418" w:type="dxa"/>
            <w:vAlign w:val="center"/>
          </w:tcPr>
          <w:p w14:paraId="13886FE5" w14:textId="77777777" w:rsidR="00032D69" w:rsidRPr="006F5844" w:rsidRDefault="00032D69" w:rsidP="00173FB6">
            <w:pPr>
              <w:jc w:val="center"/>
            </w:pPr>
          </w:p>
        </w:tc>
      </w:tr>
      <w:tr w:rsidR="00032D69" w:rsidRPr="006F5844" w14:paraId="45BDEE00" w14:textId="77777777" w:rsidTr="00D311A4">
        <w:tc>
          <w:tcPr>
            <w:tcW w:w="4390" w:type="dxa"/>
            <w:vAlign w:val="bottom"/>
          </w:tcPr>
          <w:p w14:paraId="56BCCE9A" w14:textId="77777777" w:rsidR="00032D69" w:rsidRPr="006F5844" w:rsidRDefault="00032D69" w:rsidP="00173FB6">
            <w:pPr>
              <w:rPr>
                <w:rFonts w:ascii="Tahoma" w:hAnsi="Tahoma" w:cs="Tahoma"/>
                <w:color w:val="000000"/>
                <w:sz w:val="22"/>
                <w:szCs w:val="22"/>
              </w:rPr>
            </w:pPr>
            <w:r w:rsidRPr="006F5844">
              <w:rPr>
                <w:rFonts w:ascii="Tahoma" w:hAnsi="Tahoma" w:cs="Tahoma"/>
                <w:color w:val="000000"/>
                <w:sz w:val="22"/>
                <w:szCs w:val="22"/>
              </w:rPr>
              <w:t>Veszprémi Szakképzési Centrum Táncsics Mihály Techikum</w:t>
            </w:r>
          </w:p>
        </w:tc>
        <w:tc>
          <w:tcPr>
            <w:tcW w:w="1558" w:type="dxa"/>
            <w:vAlign w:val="center"/>
          </w:tcPr>
          <w:p w14:paraId="244ED6AB" w14:textId="77777777" w:rsidR="00032D69" w:rsidRPr="006F5844" w:rsidRDefault="00032D69" w:rsidP="00173FB6">
            <w:pPr>
              <w:jc w:val="center"/>
            </w:pPr>
          </w:p>
        </w:tc>
        <w:tc>
          <w:tcPr>
            <w:tcW w:w="1559" w:type="dxa"/>
            <w:vAlign w:val="center"/>
          </w:tcPr>
          <w:p w14:paraId="7F8E2719" w14:textId="77777777" w:rsidR="00032D69" w:rsidRPr="006F5844" w:rsidRDefault="00032D69" w:rsidP="00173FB6">
            <w:pPr>
              <w:jc w:val="center"/>
            </w:pPr>
            <w:r w:rsidRPr="006F5844">
              <w:t>3.</w:t>
            </w:r>
          </w:p>
        </w:tc>
        <w:tc>
          <w:tcPr>
            <w:tcW w:w="1134" w:type="dxa"/>
            <w:vAlign w:val="center"/>
          </w:tcPr>
          <w:p w14:paraId="0B7EE724" w14:textId="77777777" w:rsidR="00032D69" w:rsidRPr="006F5844" w:rsidRDefault="00032D69" w:rsidP="00173FB6">
            <w:pPr>
              <w:jc w:val="center"/>
            </w:pPr>
            <w:r w:rsidRPr="006F5844">
              <w:t>10.</w:t>
            </w:r>
          </w:p>
        </w:tc>
        <w:tc>
          <w:tcPr>
            <w:tcW w:w="1701" w:type="dxa"/>
            <w:vAlign w:val="center"/>
          </w:tcPr>
          <w:p w14:paraId="1E7609B3" w14:textId="77777777" w:rsidR="00032D69" w:rsidRPr="006F5844" w:rsidRDefault="00032D69" w:rsidP="00173FB6">
            <w:pPr>
              <w:jc w:val="center"/>
            </w:pPr>
          </w:p>
        </w:tc>
        <w:tc>
          <w:tcPr>
            <w:tcW w:w="1418" w:type="dxa"/>
            <w:vAlign w:val="center"/>
          </w:tcPr>
          <w:p w14:paraId="315EE5A7" w14:textId="77777777" w:rsidR="00032D69" w:rsidRPr="006F5844" w:rsidRDefault="00032D69" w:rsidP="00173FB6">
            <w:pPr>
              <w:jc w:val="center"/>
            </w:pPr>
            <w:r w:rsidRPr="006F5844">
              <w:t>1.</w:t>
            </w:r>
          </w:p>
        </w:tc>
        <w:tc>
          <w:tcPr>
            <w:tcW w:w="1418" w:type="dxa"/>
            <w:vAlign w:val="center"/>
          </w:tcPr>
          <w:p w14:paraId="209D1867" w14:textId="77777777" w:rsidR="00032D69" w:rsidRPr="006F5844" w:rsidRDefault="00032D69" w:rsidP="00173FB6">
            <w:pPr>
              <w:jc w:val="center"/>
            </w:pPr>
          </w:p>
        </w:tc>
      </w:tr>
      <w:tr w:rsidR="00032D69" w:rsidRPr="006F5844" w14:paraId="1AE12D4C" w14:textId="77777777" w:rsidTr="00D311A4">
        <w:tc>
          <w:tcPr>
            <w:tcW w:w="4390" w:type="dxa"/>
            <w:vAlign w:val="bottom"/>
          </w:tcPr>
          <w:p w14:paraId="226053E3" w14:textId="77777777" w:rsidR="00032D69" w:rsidRPr="006F5844" w:rsidRDefault="00032D69" w:rsidP="00173FB6">
            <w:pPr>
              <w:rPr>
                <w:rFonts w:ascii="Tahoma" w:hAnsi="Tahoma" w:cs="Tahoma"/>
                <w:color w:val="000000"/>
                <w:sz w:val="22"/>
                <w:szCs w:val="22"/>
              </w:rPr>
            </w:pPr>
            <w:r w:rsidRPr="006F5844">
              <w:rPr>
                <w:rFonts w:ascii="Tahoma" w:hAnsi="Tahoma" w:cs="Tahoma"/>
                <w:color w:val="000000"/>
                <w:sz w:val="22"/>
                <w:szCs w:val="22"/>
              </w:rPr>
              <w:t>Szilágyi Erzsébet Keresztény Általános Iskola és alapfokú Művészetoktatási Intézmény</w:t>
            </w:r>
          </w:p>
        </w:tc>
        <w:tc>
          <w:tcPr>
            <w:tcW w:w="1558" w:type="dxa"/>
            <w:vAlign w:val="center"/>
          </w:tcPr>
          <w:p w14:paraId="647EF5CB" w14:textId="77777777" w:rsidR="00032D69" w:rsidRPr="006F5844" w:rsidRDefault="00032D69" w:rsidP="00173FB6">
            <w:pPr>
              <w:jc w:val="center"/>
            </w:pPr>
            <w:r w:rsidRPr="006F5844">
              <w:t>11.</w:t>
            </w:r>
          </w:p>
        </w:tc>
        <w:tc>
          <w:tcPr>
            <w:tcW w:w="1559" w:type="dxa"/>
            <w:vAlign w:val="center"/>
          </w:tcPr>
          <w:p w14:paraId="75A84DC6" w14:textId="77777777" w:rsidR="00032D69" w:rsidRPr="006F5844" w:rsidRDefault="00032D69" w:rsidP="00173FB6">
            <w:pPr>
              <w:jc w:val="center"/>
            </w:pPr>
          </w:p>
        </w:tc>
        <w:tc>
          <w:tcPr>
            <w:tcW w:w="1134" w:type="dxa"/>
            <w:vAlign w:val="center"/>
          </w:tcPr>
          <w:p w14:paraId="54BCADBF" w14:textId="77777777" w:rsidR="00032D69" w:rsidRPr="006F5844" w:rsidRDefault="00032D69" w:rsidP="00173FB6">
            <w:pPr>
              <w:jc w:val="center"/>
            </w:pPr>
            <w:r w:rsidRPr="006F5844">
              <w:t>10.</w:t>
            </w:r>
          </w:p>
        </w:tc>
        <w:tc>
          <w:tcPr>
            <w:tcW w:w="1701" w:type="dxa"/>
            <w:vAlign w:val="center"/>
          </w:tcPr>
          <w:p w14:paraId="65626C4C" w14:textId="77777777" w:rsidR="00032D69" w:rsidRPr="006F5844" w:rsidRDefault="00032D69" w:rsidP="00173FB6">
            <w:pPr>
              <w:jc w:val="center"/>
            </w:pPr>
            <w:r w:rsidRPr="006F5844">
              <w:t>5.</w:t>
            </w:r>
          </w:p>
        </w:tc>
        <w:tc>
          <w:tcPr>
            <w:tcW w:w="1418" w:type="dxa"/>
            <w:vAlign w:val="center"/>
          </w:tcPr>
          <w:p w14:paraId="0BE19FBE" w14:textId="77777777" w:rsidR="00032D69" w:rsidRPr="006F5844" w:rsidRDefault="00032D69" w:rsidP="00173FB6">
            <w:pPr>
              <w:jc w:val="center"/>
            </w:pPr>
          </w:p>
        </w:tc>
        <w:tc>
          <w:tcPr>
            <w:tcW w:w="1418" w:type="dxa"/>
            <w:vAlign w:val="center"/>
          </w:tcPr>
          <w:p w14:paraId="69B9E05D" w14:textId="77777777" w:rsidR="00032D69" w:rsidRPr="006F5844" w:rsidRDefault="00032D69" w:rsidP="00173FB6">
            <w:pPr>
              <w:jc w:val="center"/>
            </w:pPr>
          </w:p>
        </w:tc>
      </w:tr>
      <w:tr w:rsidR="00032D69" w:rsidRPr="006F5844" w14:paraId="59CDC583" w14:textId="77777777" w:rsidTr="00D311A4">
        <w:tc>
          <w:tcPr>
            <w:tcW w:w="4390" w:type="dxa"/>
            <w:vAlign w:val="bottom"/>
          </w:tcPr>
          <w:p w14:paraId="4B938A76" w14:textId="77777777" w:rsidR="00032D69" w:rsidRPr="006F5844" w:rsidRDefault="00032D69" w:rsidP="00173FB6">
            <w:pPr>
              <w:rPr>
                <w:rFonts w:ascii="Tahoma" w:hAnsi="Tahoma" w:cs="Tahoma"/>
                <w:color w:val="000000"/>
                <w:sz w:val="22"/>
                <w:szCs w:val="22"/>
              </w:rPr>
            </w:pPr>
            <w:r w:rsidRPr="006F5844">
              <w:rPr>
                <w:rFonts w:ascii="Tahoma" w:hAnsi="Tahoma" w:cs="Tahoma"/>
                <w:color w:val="000000"/>
                <w:sz w:val="22"/>
                <w:szCs w:val="22"/>
              </w:rPr>
              <w:t xml:space="preserve">Padányi Bíró Márton Római Katolikus Gimnázium, Technikum és Általános Iskola </w:t>
            </w:r>
          </w:p>
        </w:tc>
        <w:tc>
          <w:tcPr>
            <w:tcW w:w="1558" w:type="dxa"/>
            <w:vAlign w:val="center"/>
          </w:tcPr>
          <w:p w14:paraId="7633A023" w14:textId="77777777" w:rsidR="00032D69" w:rsidRPr="006F5844" w:rsidRDefault="00032D69" w:rsidP="00173FB6">
            <w:pPr>
              <w:jc w:val="center"/>
            </w:pPr>
          </w:p>
        </w:tc>
        <w:tc>
          <w:tcPr>
            <w:tcW w:w="1559" w:type="dxa"/>
            <w:vAlign w:val="center"/>
          </w:tcPr>
          <w:p w14:paraId="359365A9" w14:textId="77777777" w:rsidR="00032D69" w:rsidRPr="006F5844" w:rsidRDefault="00032D69" w:rsidP="00173FB6">
            <w:pPr>
              <w:jc w:val="center"/>
            </w:pPr>
            <w:r w:rsidRPr="006F5844">
              <w:t>3.</w:t>
            </w:r>
          </w:p>
        </w:tc>
        <w:tc>
          <w:tcPr>
            <w:tcW w:w="1134" w:type="dxa"/>
            <w:vAlign w:val="center"/>
          </w:tcPr>
          <w:p w14:paraId="72AFE37A" w14:textId="77777777" w:rsidR="00032D69" w:rsidRPr="006F5844" w:rsidRDefault="00032D69" w:rsidP="00173FB6">
            <w:pPr>
              <w:jc w:val="center"/>
            </w:pPr>
            <w:r w:rsidRPr="006F5844">
              <w:t>11.</w:t>
            </w:r>
          </w:p>
        </w:tc>
        <w:tc>
          <w:tcPr>
            <w:tcW w:w="1701" w:type="dxa"/>
            <w:vAlign w:val="center"/>
          </w:tcPr>
          <w:p w14:paraId="60B6AC6A" w14:textId="77777777" w:rsidR="00032D69" w:rsidRPr="006F5844" w:rsidRDefault="00032D69" w:rsidP="00173FB6">
            <w:pPr>
              <w:jc w:val="center"/>
            </w:pPr>
          </w:p>
        </w:tc>
        <w:tc>
          <w:tcPr>
            <w:tcW w:w="1418" w:type="dxa"/>
            <w:vAlign w:val="center"/>
          </w:tcPr>
          <w:p w14:paraId="5B014A54" w14:textId="77777777" w:rsidR="00032D69" w:rsidRPr="006F5844" w:rsidRDefault="00032D69" w:rsidP="00173FB6">
            <w:pPr>
              <w:jc w:val="center"/>
            </w:pPr>
            <w:r w:rsidRPr="006F5844">
              <w:t>3.</w:t>
            </w:r>
          </w:p>
        </w:tc>
        <w:tc>
          <w:tcPr>
            <w:tcW w:w="1418" w:type="dxa"/>
            <w:vAlign w:val="center"/>
          </w:tcPr>
          <w:p w14:paraId="5B8D60F7" w14:textId="77777777" w:rsidR="00032D69" w:rsidRPr="006F5844" w:rsidRDefault="00032D69" w:rsidP="00173FB6">
            <w:pPr>
              <w:jc w:val="center"/>
            </w:pPr>
          </w:p>
        </w:tc>
      </w:tr>
      <w:tr w:rsidR="00032D69" w:rsidRPr="006F5844" w14:paraId="2C9E33B0" w14:textId="77777777" w:rsidTr="00D311A4">
        <w:tc>
          <w:tcPr>
            <w:tcW w:w="4390" w:type="dxa"/>
            <w:vAlign w:val="bottom"/>
          </w:tcPr>
          <w:p w14:paraId="461F0E01" w14:textId="77777777" w:rsidR="00032D69" w:rsidRPr="006F5844" w:rsidRDefault="00032D69" w:rsidP="00173FB6">
            <w:pPr>
              <w:rPr>
                <w:rFonts w:ascii="Tahoma" w:hAnsi="Tahoma" w:cs="Tahoma"/>
                <w:color w:val="000000"/>
                <w:sz w:val="22"/>
                <w:szCs w:val="22"/>
              </w:rPr>
            </w:pPr>
            <w:r w:rsidRPr="006F5844">
              <w:rPr>
                <w:rFonts w:ascii="Tahoma" w:hAnsi="Tahoma" w:cs="Tahoma"/>
                <w:color w:val="000000"/>
                <w:sz w:val="22"/>
                <w:szCs w:val="22"/>
              </w:rPr>
              <w:t>Kozmutza Flóra Óvoda, Általános Iskola, Készségfejlesztő Iskola és EGYMI</w:t>
            </w:r>
          </w:p>
        </w:tc>
        <w:tc>
          <w:tcPr>
            <w:tcW w:w="1558" w:type="dxa"/>
            <w:vAlign w:val="center"/>
          </w:tcPr>
          <w:p w14:paraId="306906EB" w14:textId="77777777" w:rsidR="00032D69" w:rsidRPr="006F5844" w:rsidRDefault="00032D69" w:rsidP="00173FB6">
            <w:pPr>
              <w:jc w:val="center"/>
            </w:pPr>
            <w:r w:rsidRPr="006F5844">
              <w:t>4.</w:t>
            </w:r>
          </w:p>
        </w:tc>
        <w:tc>
          <w:tcPr>
            <w:tcW w:w="1559" w:type="dxa"/>
            <w:vAlign w:val="center"/>
          </w:tcPr>
          <w:p w14:paraId="483B34F2" w14:textId="77777777" w:rsidR="00032D69" w:rsidRPr="006F5844" w:rsidRDefault="00032D69" w:rsidP="00173FB6">
            <w:pPr>
              <w:jc w:val="center"/>
            </w:pPr>
          </w:p>
        </w:tc>
        <w:tc>
          <w:tcPr>
            <w:tcW w:w="1134" w:type="dxa"/>
            <w:vAlign w:val="center"/>
          </w:tcPr>
          <w:p w14:paraId="226AFE02" w14:textId="77777777" w:rsidR="00032D69" w:rsidRPr="006F5844" w:rsidRDefault="00032D69" w:rsidP="00173FB6">
            <w:pPr>
              <w:jc w:val="center"/>
            </w:pPr>
            <w:r w:rsidRPr="006F5844">
              <w:t>11.</w:t>
            </w:r>
          </w:p>
        </w:tc>
        <w:tc>
          <w:tcPr>
            <w:tcW w:w="1701" w:type="dxa"/>
            <w:vAlign w:val="center"/>
          </w:tcPr>
          <w:p w14:paraId="7D9F613F" w14:textId="77777777" w:rsidR="00032D69" w:rsidRPr="006F5844" w:rsidRDefault="00032D69" w:rsidP="00173FB6">
            <w:pPr>
              <w:jc w:val="center"/>
            </w:pPr>
          </w:p>
        </w:tc>
        <w:tc>
          <w:tcPr>
            <w:tcW w:w="1418" w:type="dxa"/>
            <w:vAlign w:val="center"/>
          </w:tcPr>
          <w:p w14:paraId="6662BBE0" w14:textId="77777777" w:rsidR="00032D69" w:rsidRPr="006F5844" w:rsidRDefault="00032D69" w:rsidP="00173FB6">
            <w:pPr>
              <w:jc w:val="center"/>
            </w:pPr>
          </w:p>
        </w:tc>
        <w:tc>
          <w:tcPr>
            <w:tcW w:w="1418" w:type="dxa"/>
            <w:vAlign w:val="center"/>
          </w:tcPr>
          <w:p w14:paraId="74CE624E" w14:textId="77777777" w:rsidR="00032D69" w:rsidRPr="006F5844" w:rsidRDefault="00032D69" w:rsidP="00173FB6">
            <w:pPr>
              <w:jc w:val="center"/>
            </w:pPr>
          </w:p>
        </w:tc>
      </w:tr>
      <w:tr w:rsidR="00032D69" w14:paraId="3BE7A6B9" w14:textId="77777777" w:rsidTr="00D311A4">
        <w:tc>
          <w:tcPr>
            <w:tcW w:w="4390" w:type="dxa"/>
            <w:vAlign w:val="bottom"/>
          </w:tcPr>
          <w:p w14:paraId="4C31A966" w14:textId="77777777" w:rsidR="00032D69" w:rsidRPr="006F5844" w:rsidRDefault="00032D69" w:rsidP="00173FB6">
            <w:pPr>
              <w:rPr>
                <w:rFonts w:ascii="Tahoma" w:hAnsi="Tahoma" w:cs="Tahoma"/>
                <w:color w:val="000000"/>
                <w:sz w:val="22"/>
                <w:szCs w:val="22"/>
              </w:rPr>
            </w:pPr>
            <w:r w:rsidRPr="006F5844">
              <w:rPr>
                <w:rFonts w:ascii="Tahoma" w:hAnsi="Tahoma" w:cs="Tahoma"/>
                <w:color w:val="000000"/>
                <w:sz w:val="22"/>
                <w:szCs w:val="22"/>
              </w:rPr>
              <w:t>Budapest School Általános Iskola és Gimnázium</w:t>
            </w:r>
          </w:p>
        </w:tc>
        <w:tc>
          <w:tcPr>
            <w:tcW w:w="1558" w:type="dxa"/>
            <w:vAlign w:val="center"/>
          </w:tcPr>
          <w:p w14:paraId="283C8C51" w14:textId="77777777" w:rsidR="00032D69" w:rsidRPr="006F5844" w:rsidRDefault="00032D69" w:rsidP="00173FB6">
            <w:pPr>
              <w:jc w:val="center"/>
            </w:pPr>
            <w:r w:rsidRPr="006F5844">
              <w:t>1.</w:t>
            </w:r>
          </w:p>
        </w:tc>
        <w:tc>
          <w:tcPr>
            <w:tcW w:w="1559" w:type="dxa"/>
            <w:vAlign w:val="center"/>
          </w:tcPr>
          <w:p w14:paraId="35DFC63C" w14:textId="77777777" w:rsidR="00032D69" w:rsidRPr="006F5844" w:rsidRDefault="00032D69" w:rsidP="00173FB6">
            <w:pPr>
              <w:jc w:val="center"/>
            </w:pPr>
          </w:p>
        </w:tc>
        <w:tc>
          <w:tcPr>
            <w:tcW w:w="1134" w:type="dxa"/>
            <w:vAlign w:val="center"/>
          </w:tcPr>
          <w:p w14:paraId="64C4B839" w14:textId="77777777" w:rsidR="00032D69" w:rsidRPr="006F5844" w:rsidRDefault="00032D69" w:rsidP="00173FB6">
            <w:pPr>
              <w:jc w:val="center"/>
            </w:pPr>
            <w:r w:rsidRPr="006F5844">
              <w:t>9.</w:t>
            </w:r>
          </w:p>
        </w:tc>
        <w:tc>
          <w:tcPr>
            <w:tcW w:w="1701" w:type="dxa"/>
            <w:vAlign w:val="center"/>
          </w:tcPr>
          <w:p w14:paraId="69DC4709" w14:textId="77777777" w:rsidR="00032D69" w:rsidRPr="00897735" w:rsidRDefault="00032D69" w:rsidP="00173FB6">
            <w:pPr>
              <w:jc w:val="center"/>
            </w:pPr>
            <w:r w:rsidRPr="006F5844">
              <w:t>12.</w:t>
            </w:r>
          </w:p>
        </w:tc>
        <w:tc>
          <w:tcPr>
            <w:tcW w:w="1418" w:type="dxa"/>
            <w:vAlign w:val="center"/>
          </w:tcPr>
          <w:p w14:paraId="429E066D" w14:textId="77777777" w:rsidR="00032D69" w:rsidRDefault="00032D69" w:rsidP="00173FB6">
            <w:pPr>
              <w:jc w:val="center"/>
            </w:pPr>
          </w:p>
        </w:tc>
        <w:tc>
          <w:tcPr>
            <w:tcW w:w="1418" w:type="dxa"/>
            <w:vAlign w:val="center"/>
          </w:tcPr>
          <w:p w14:paraId="43695B7D" w14:textId="77777777" w:rsidR="00032D69" w:rsidRDefault="00032D69" w:rsidP="00173FB6">
            <w:pPr>
              <w:jc w:val="center"/>
            </w:pPr>
          </w:p>
        </w:tc>
      </w:tr>
    </w:tbl>
    <w:p w14:paraId="40F3D8A8" w14:textId="77777777" w:rsidR="00032D69" w:rsidRDefault="00032D69" w:rsidP="00032D69">
      <w:pPr>
        <w:ind w:firstLine="708"/>
        <w:rPr>
          <w:rFonts w:ascii="Tahoma" w:hAnsi="Tahoma" w:cs="Tahoma"/>
        </w:rPr>
      </w:pPr>
    </w:p>
    <w:p w14:paraId="65CB6984" w14:textId="77777777" w:rsidR="00D311A4" w:rsidRDefault="00032D69" w:rsidP="00032D69">
      <w:pPr>
        <w:tabs>
          <w:tab w:val="left" w:pos="791"/>
        </w:tabs>
        <w:rPr>
          <w:rFonts w:ascii="Tahoma" w:hAnsi="Tahoma" w:cs="Tahoma"/>
        </w:rPr>
      </w:pPr>
      <w:r>
        <w:rPr>
          <w:rFonts w:ascii="Tahoma" w:hAnsi="Tahoma" w:cs="Tahoma"/>
        </w:rPr>
        <w:tab/>
      </w:r>
    </w:p>
    <w:p w14:paraId="479BC78B" w14:textId="77777777" w:rsidR="00D311A4" w:rsidRDefault="00D311A4">
      <w:pPr>
        <w:rPr>
          <w:rFonts w:ascii="Tahoma" w:hAnsi="Tahoma" w:cs="Tahoma"/>
        </w:rPr>
      </w:pPr>
      <w:r>
        <w:rPr>
          <w:rFonts w:ascii="Tahoma" w:hAnsi="Tahoma" w:cs="Tahoma"/>
        </w:rPr>
        <w:br w:type="page"/>
      </w:r>
    </w:p>
    <w:p w14:paraId="3E42EA20" w14:textId="77777777" w:rsidR="00032D69" w:rsidRPr="00032D69" w:rsidRDefault="00032D69" w:rsidP="00032D69">
      <w:pPr>
        <w:tabs>
          <w:tab w:val="left" w:pos="791"/>
        </w:tabs>
        <w:rPr>
          <w:rFonts w:ascii="Tahoma" w:hAnsi="Tahoma" w:cs="Tahoma"/>
        </w:rPr>
      </w:pPr>
    </w:p>
    <w:tbl>
      <w:tblPr>
        <w:tblW w:w="4709" w:type="pct"/>
        <w:tblCellMar>
          <w:left w:w="70" w:type="dxa"/>
          <w:right w:w="70" w:type="dxa"/>
        </w:tblCellMar>
        <w:tblLook w:val="04A0" w:firstRow="1" w:lastRow="0" w:firstColumn="1" w:lastColumn="0" w:noHBand="0" w:noVBand="1"/>
      </w:tblPr>
      <w:tblGrid>
        <w:gridCol w:w="9741"/>
        <w:gridCol w:w="3437"/>
      </w:tblGrid>
      <w:tr w:rsidR="00032D69" w:rsidRPr="006F5844" w14:paraId="4CA5B11E" w14:textId="77777777" w:rsidTr="00C36B19">
        <w:trPr>
          <w:trHeight w:val="610"/>
        </w:trPr>
        <w:tc>
          <w:tcPr>
            <w:tcW w:w="3696" w:type="pct"/>
            <w:tcBorders>
              <w:top w:val="single" w:sz="4" w:space="0" w:color="auto"/>
              <w:left w:val="single" w:sz="4" w:space="0" w:color="auto"/>
              <w:bottom w:val="single" w:sz="4" w:space="0" w:color="000000"/>
              <w:right w:val="nil"/>
            </w:tcBorders>
            <w:shd w:val="clear" w:color="auto" w:fill="auto"/>
            <w:noWrap/>
            <w:vAlign w:val="center"/>
            <w:hideMark/>
          </w:tcPr>
          <w:p w14:paraId="281CA42B" w14:textId="77777777" w:rsidR="00032D69" w:rsidRPr="006F5844" w:rsidRDefault="00032D69" w:rsidP="00173FB6">
            <w:pPr>
              <w:jc w:val="both"/>
              <w:rPr>
                <w:rFonts w:ascii="Tahoma" w:hAnsi="Tahoma" w:cs="Tahoma"/>
                <w:color w:val="000000"/>
                <w:sz w:val="22"/>
                <w:szCs w:val="22"/>
              </w:rPr>
            </w:pPr>
            <w:r w:rsidRPr="006F5844">
              <w:rPr>
                <w:rFonts w:ascii="Tahoma" w:hAnsi="Tahoma" w:cs="Tahoma"/>
                <w:color w:val="000000"/>
                <w:sz w:val="22"/>
                <w:szCs w:val="22"/>
              </w:rPr>
              <w:t>Óvodák ellátása házi gyermekorvosi körzet által</w:t>
            </w:r>
          </w:p>
        </w:tc>
        <w:tc>
          <w:tcPr>
            <w:tcW w:w="13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2D797" w14:textId="77777777" w:rsidR="00032D69" w:rsidRPr="006F5844" w:rsidRDefault="00032D69" w:rsidP="00C36B19">
            <w:pPr>
              <w:jc w:val="center"/>
              <w:rPr>
                <w:rFonts w:ascii="Tahoma" w:hAnsi="Tahoma" w:cs="Tahoma"/>
                <w:color w:val="000000"/>
                <w:sz w:val="22"/>
                <w:szCs w:val="22"/>
              </w:rPr>
            </w:pPr>
            <w:r w:rsidRPr="006F5844">
              <w:rPr>
                <w:rFonts w:ascii="Tahoma" w:hAnsi="Tahoma" w:cs="Tahoma"/>
                <w:color w:val="000000"/>
                <w:sz w:val="22"/>
                <w:szCs w:val="22"/>
              </w:rPr>
              <w:t>Házi gyermekorvosi körzet száma</w:t>
            </w:r>
          </w:p>
        </w:tc>
      </w:tr>
      <w:tr w:rsidR="00032D69" w:rsidRPr="006F5844" w14:paraId="11734C2F"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0B88B015" w14:textId="77777777" w:rsidR="00032D69" w:rsidRPr="006F5844" w:rsidRDefault="00032D69" w:rsidP="00173FB6">
            <w:pPr>
              <w:jc w:val="both"/>
              <w:rPr>
                <w:rFonts w:ascii="Tahoma" w:hAnsi="Tahoma" w:cs="Tahoma"/>
                <w:sz w:val="22"/>
                <w:szCs w:val="22"/>
              </w:rPr>
            </w:pPr>
            <w:r w:rsidRPr="006F5844">
              <w:rPr>
                <w:rFonts w:ascii="Tahoma" w:hAnsi="Tahoma" w:cs="Tahoma"/>
                <w:sz w:val="22"/>
                <w:szCs w:val="22"/>
              </w:rPr>
              <w:t>Veszprémi Bóbita Körzeti Óvoda</w:t>
            </w:r>
          </w:p>
        </w:tc>
        <w:tc>
          <w:tcPr>
            <w:tcW w:w="1304" w:type="pct"/>
            <w:tcBorders>
              <w:top w:val="single" w:sz="4" w:space="0" w:color="auto"/>
              <w:left w:val="nil"/>
              <w:bottom w:val="single" w:sz="4" w:space="0" w:color="auto"/>
              <w:right w:val="single" w:sz="4" w:space="0" w:color="auto"/>
            </w:tcBorders>
            <w:shd w:val="clear" w:color="auto" w:fill="auto"/>
            <w:noWrap/>
            <w:vAlign w:val="bottom"/>
            <w:hideMark/>
          </w:tcPr>
          <w:p w14:paraId="15D7C37D"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2 és 12</w:t>
            </w:r>
          </w:p>
        </w:tc>
      </w:tr>
      <w:tr w:rsidR="00032D69" w:rsidRPr="006F5844" w14:paraId="0F2A4212"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0F3E5C47" w14:textId="77777777" w:rsidR="00032D69" w:rsidRPr="006F5844" w:rsidRDefault="00032D69" w:rsidP="00173FB6">
            <w:pPr>
              <w:jc w:val="both"/>
              <w:rPr>
                <w:rFonts w:ascii="Tahoma" w:hAnsi="Tahoma" w:cs="Tahoma"/>
                <w:i/>
                <w:iCs/>
                <w:sz w:val="22"/>
                <w:szCs w:val="22"/>
              </w:rPr>
            </w:pPr>
            <w:r w:rsidRPr="006F5844">
              <w:rPr>
                <w:rFonts w:ascii="Tahoma" w:hAnsi="Tahoma" w:cs="Tahoma"/>
                <w:sz w:val="22"/>
                <w:szCs w:val="22"/>
              </w:rPr>
              <w:t>Veszprémi Bóbita Körzeti Óvoda</w:t>
            </w:r>
            <w:r w:rsidRPr="006F5844">
              <w:rPr>
                <w:rFonts w:ascii="Tahoma" w:hAnsi="Tahoma" w:cs="Tahoma"/>
                <w:i/>
                <w:iCs/>
                <w:sz w:val="22"/>
                <w:szCs w:val="22"/>
              </w:rPr>
              <w:t xml:space="preserve"> Hársfa Tagóvoda</w:t>
            </w:r>
          </w:p>
        </w:tc>
        <w:tc>
          <w:tcPr>
            <w:tcW w:w="1304" w:type="pct"/>
            <w:tcBorders>
              <w:top w:val="nil"/>
              <w:left w:val="nil"/>
              <w:bottom w:val="single" w:sz="4" w:space="0" w:color="auto"/>
              <w:right w:val="single" w:sz="4" w:space="0" w:color="auto"/>
            </w:tcBorders>
            <w:shd w:val="clear" w:color="auto" w:fill="auto"/>
            <w:noWrap/>
            <w:vAlign w:val="bottom"/>
            <w:hideMark/>
          </w:tcPr>
          <w:p w14:paraId="6666C1EB"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8</w:t>
            </w:r>
          </w:p>
        </w:tc>
      </w:tr>
      <w:tr w:rsidR="00032D69" w:rsidRPr="006F5844" w14:paraId="1E9B5864"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63355D04" w14:textId="77777777" w:rsidR="00032D69" w:rsidRPr="006F5844" w:rsidRDefault="00032D69" w:rsidP="00173FB6">
            <w:pPr>
              <w:jc w:val="both"/>
              <w:rPr>
                <w:rFonts w:ascii="Tahoma" w:hAnsi="Tahoma" w:cs="Tahoma"/>
                <w:sz w:val="22"/>
                <w:szCs w:val="22"/>
              </w:rPr>
            </w:pPr>
            <w:r w:rsidRPr="006F5844">
              <w:rPr>
                <w:rFonts w:ascii="Tahoma" w:hAnsi="Tahoma" w:cs="Tahoma"/>
                <w:sz w:val="22"/>
                <w:szCs w:val="22"/>
              </w:rPr>
              <w:t>Veszprémi Csillag Úti Körzeti Óvoda</w:t>
            </w:r>
          </w:p>
        </w:tc>
        <w:tc>
          <w:tcPr>
            <w:tcW w:w="1304" w:type="pct"/>
            <w:tcBorders>
              <w:top w:val="nil"/>
              <w:left w:val="nil"/>
              <w:bottom w:val="single" w:sz="4" w:space="0" w:color="auto"/>
              <w:right w:val="single" w:sz="4" w:space="0" w:color="auto"/>
            </w:tcBorders>
            <w:shd w:val="clear" w:color="auto" w:fill="auto"/>
            <w:noWrap/>
            <w:vAlign w:val="bottom"/>
            <w:hideMark/>
          </w:tcPr>
          <w:p w14:paraId="113E504D"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7 és 13</w:t>
            </w:r>
          </w:p>
        </w:tc>
      </w:tr>
      <w:tr w:rsidR="00032D69" w:rsidRPr="006F5844" w14:paraId="5F065473"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489AB391" w14:textId="77777777" w:rsidR="00032D69" w:rsidRPr="006F5844" w:rsidRDefault="00032D69" w:rsidP="00173FB6">
            <w:pPr>
              <w:jc w:val="both"/>
              <w:rPr>
                <w:rFonts w:ascii="Tahoma" w:hAnsi="Tahoma" w:cs="Tahoma"/>
                <w:i/>
                <w:iCs/>
                <w:sz w:val="22"/>
                <w:szCs w:val="22"/>
              </w:rPr>
            </w:pPr>
            <w:r w:rsidRPr="006F5844">
              <w:rPr>
                <w:rFonts w:ascii="Tahoma" w:hAnsi="Tahoma" w:cs="Tahoma"/>
                <w:sz w:val="22"/>
                <w:szCs w:val="22"/>
              </w:rPr>
              <w:t>Veszprémi Csillag Úti Körzeti Óvoda</w:t>
            </w:r>
            <w:r w:rsidRPr="006F5844">
              <w:rPr>
                <w:rFonts w:ascii="Tahoma" w:hAnsi="Tahoma" w:cs="Tahoma"/>
                <w:i/>
                <w:iCs/>
                <w:sz w:val="22"/>
                <w:szCs w:val="22"/>
              </w:rPr>
              <w:t xml:space="preserve"> Cholnoky ltp-i Tagóvoda</w:t>
            </w:r>
          </w:p>
        </w:tc>
        <w:tc>
          <w:tcPr>
            <w:tcW w:w="1304" w:type="pct"/>
            <w:tcBorders>
              <w:top w:val="nil"/>
              <w:left w:val="nil"/>
              <w:bottom w:val="single" w:sz="4" w:space="0" w:color="auto"/>
              <w:right w:val="single" w:sz="4" w:space="0" w:color="auto"/>
            </w:tcBorders>
            <w:shd w:val="clear" w:color="auto" w:fill="auto"/>
            <w:noWrap/>
            <w:vAlign w:val="bottom"/>
            <w:hideMark/>
          </w:tcPr>
          <w:p w14:paraId="71E7A733"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14</w:t>
            </w:r>
          </w:p>
        </w:tc>
      </w:tr>
      <w:tr w:rsidR="00032D69" w:rsidRPr="006F5844" w14:paraId="470C72CF"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10E2A29C" w14:textId="77777777" w:rsidR="00032D69" w:rsidRPr="006F5844" w:rsidRDefault="00032D69" w:rsidP="00173FB6">
            <w:pPr>
              <w:jc w:val="both"/>
              <w:rPr>
                <w:rFonts w:ascii="Tahoma" w:hAnsi="Tahoma" w:cs="Tahoma"/>
                <w:sz w:val="22"/>
                <w:szCs w:val="22"/>
              </w:rPr>
            </w:pPr>
            <w:r w:rsidRPr="006F5844">
              <w:rPr>
                <w:rFonts w:ascii="Tahoma" w:hAnsi="Tahoma" w:cs="Tahoma"/>
                <w:sz w:val="22"/>
                <w:szCs w:val="22"/>
              </w:rPr>
              <w:t>Veszprémi Egry Úti Körzeti Óvoda</w:t>
            </w:r>
          </w:p>
        </w:tc>
        <w:tc>
          <w:tcPr>
            <w:tcW w:w="1304" w:type="pct"/>
            <w:tcBorders>
              <w:top w:val="nil"/>
              <w:left w:val="nil"/>
              <w:bottom w:val="single" w:sz="4" w:space="0" w:color="auto"/>
              <w:right w:val="single" w:sz="4" w:space="0" w:color="auto"/>
            </w:tcBorders>
            <w:shd w:val="clear" w:color="auto" w:fill="auto"/>
            <w:noWrap/>
            <w:vAlign w:val="bottom"/>
            <w:hideMark/>
          </w:tcPr>
          <w:p w14:paraId="6185048D"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6</w:t>
            </w:r>
          </w:p>
        </w:tc>
      </w:tr>
      <w:tr w:rsidR="00032D69" w:rsidRPr="006F5844" w14:paraId="5F47910D"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439D4405" w14:textId="77777777" w:rsidR="00032D69" w:rsidRPr="006F5844" w:rsidRDefault="00032D69" w:rsidP="00173FB6">
            <w:pPr>
              <w:jc w:val="both"/>
              <w:rPr>
                <w:rFonts w:ascii="Tahoma" w:hAnsi="Tahoma" w:cs="Tahoma"/>
                <w:i/>
                <w:iCs/>
                <w:sz w:val="22"/>
                <w:szCs w:val="22"/>
              </w:rPr>
            </w:pPr>
            <w:r w:rsidRPr="006F5844">
              <w:rPr>
                <w:rFonts w:ascii="Tahoma" w:hAnsi="Tahoma" w:cs="Tahoma"/>
                <w:sz w:val="22"/>
                <w:szCs w:val="22"/>
              </w:rPr>
              <w:t>Veszprémi Egry Úti Körzeti Óvoda</w:t>
            </w:r>
            <w:r w:rsidRPr="006F5844">
              <w:rPr>
                <w:rFonts w:ascii="Tahoma" w:hAnsi="Tahoma" w:cs="Tahoma"/>
                <w:i/>
                <w:iCs/>
                <w:sz w:val="22"/>
                <w:szCs w:val="22"/>
              </w:rPr>
              <w:t xml:space="preserve"> Nárcisz Tagóvoda</w:t>
            </w:r>
          </w:p>
        </w:tc>
        <w:tc>
          <w:tcPr>
            <w:tcW w:w="1304" w:type="pct"/>
            <w:tcBorders>
              <w:top w:val="nil"/>
              <w:left w:val="nil"/>
              <w:bottom w:val="single" w:sz="4" w:space="0" w:color="auto"/>
              <w:right w:val="single" w:sz="4" w:space="0" w:color="auto"/>
            </w:tcBorders>
            <w:shd w:val="clear" w:color="auto" w:fill="auto"/>
            <w:noWrap/>
            <w:vAlign w:val="bottom"/>
            <w:hideMark/>
          </w:tcPr>
          <w:p w14:paraId="03473EF9"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5</w:t>
            </w:r>
          </w:p>
        </w:tc>
      </w:tr>
      <w:tr w:rsidR="00032D69" w:rsidRPr="006F5844" w14:paraId="3716E0D4"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57947B36" w14:textId="77777777" w:rsidR="00032D69" w:rsidRPr="006F5844" w:rsidRDefault="00032D69" w:rsidP="00173FB6">
            <w:pPr>
              <w:jc w:val="both"/>
              <w:rPr>
                <w:rFonts w:ascii="Tahoma" w:hAnsi="Tahoma" w:cs="Tahoma"/>
                <w:sz w:val="22"/>
                <w:szCs w:val="22"/>
              </w:rPr>
            </w:pPr>
            <w:r w:rsidRPr="006F5844">
              <w:rPr>
                <w:rFonts w:ascii="Tahoma" w:hAnsi="Tahoma" w:cs="Tahoma"/>
                <w:sz w:val="22"/>
                <w:szCs w:val="22"/>
              </w:rPr>
              <w:t>Veszprémi Kastélykert Körzeti Óvoda</w:t>
            </w:r>
          </w:p>
        </w:tc>
        <w:tc>
          <w:tcPr>
            <w:tcW w:w="1304" w:type="pct"/>
            <w:tcBorders>
              <w:top w:val="nil"/>
              <w:left w:val="nil"/>
              <w:bottom w:val="single" w:sz="4" w:space="0" w:color="auto"/>
              <w:right w:val="single" w:sz="4" w:space="0" w:color="auto"/>
            </w:tcBorders>
            <w:shd w:val="clear" w:color="auto" w:fill="auto"/>
            <w:noWrap/>
            <w:vAlign w:val="bottom"/>
            <w:hideMark/>
          </w:tcPr>
          <w:p w14:paraId="7647AF24"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1</w:t>
            </w:r>
          </w:p>
        </w:tc>
      </w:tr>
      <w:tr w:rsidR="00032D69" w:rsidRPr="006F5844" w14:paraId="332F1953"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03BBFC76" w14:textId="77777777" w:rsidR="00032D69" w:rsidRPr="006F5844" w:rsidRDefault="00032D69" w:rsidP="00173FB6">
            <w:pPr>
              <w:jc w:val="both"/>
              <w:rPr>
                <w:rFonts w:ascii="Tahoma" w:hAnsi="Tahoma" w:cs="Tahoma"/>
                <w:i/>
                <w:iCs/>
                <w:sz w:val="22"/>
                <w:szCs w:val="22"/>
              </w:rPr>
            </w:pPr>
            <w:r w:rsidRPr="006F5844">
              <w:rPr>
                <w:rFonts w:ascii="Tahoma" w:hAnsi="Tahoma" w:cs="Tahoma"/>
                <w:sz w:val="22"/>
                <w:szCs w:val="22"/>
              </w:rPr>
              <w:t>Veszprémi Kastélykert Körzeti Óvoda</w:t>
            </w:r>
            <w:r w:rsidRPr="006F5844">
              <w:rPr>
                <w:rFonts w:ascii="Tahoma" w:hAnsi="Tahoma" w:cs="Tahoma"/>
                <w:i/>
                <w:iCs/>
                <w:sz w:val="22"/>
                <w:szCs w:val="22"/>
              </w:rPr>
              <w:t xml:space="preserve"> Ficánka Tagóvoda</w:t>
            </w:r>
          </w:p>
        </w:tc>
        <w:tc>
          <w:tcPr>
            <w:tcW w:w="1304" w:type="pct"/>
            <w:tcBorders>
              <w:top w:val="nil"/>
              <w:left w:val="nil"/>
              <w:bottom w:val="single" w:sz="4" w:space="0" w:color="auto"/>
              <w:right w:val="single" w:sz="4" w:space="0" w:color="auto"/>
            </w:tcBorders>
            <w:shd w:val="clear" w:color="auto" w:fill="auto"/>
            <w:noWrap/>
            <w:vAlign w:val="bottom"/>
            <w:hideMark/>
          </w:tcPr>
          <w:p w14:paraId="5DD0ED5E"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7</w:t>
            </w:r>
          </w:p>
        </w:tc>
      </w:tr>
      <w:tr w:rsidR="00032D69" w:rsidRPr="006F5844" w14:paraId="28A15CBF"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30EB4764" w14:textId="77777777" w:rsidR="00032D69" w:rsidRPr="006F5844" w:rsidRDefault="00032D69" w:rsidP="00173FB6">
            <w:pPr>
              <w:jc w:val="both"/>
              <w:rPr>
                <w:rFonts w:ascii="Tahoma" w:hAnsi="Tahoma" w:cs="Tahoma"/>
                <w:sz w:val="22"/>
                <w:szCs w:val="22"/>
              </w:rPr>
            </w:pPr>
            <w:r w:rsidRPr="006F5844">
              <w:rPr>
                <w:rFonts w:ascii="Tahoma" w:hAnsi="Tahoma" w:cs="Tahoma"/>
                <w:sz w:val="22"/>
                <w:szCs w:val="22"/>
              </w:rPr>
              <w:t>Veszprémi Ringató Körzeti Óvoda</w:t>
            </w:r>
          </w:p>
        </w:tc>
        <w:tc>
          <w:tcPr>
            <w:tcW w:w="1304" w:type="pct"/>
            <w:tcBorders>
              <w:top w:val="nil"/>
              <w:left w:val="nil"/>
              <w:bottom w:val="single" w:sz="4" w:space="0" w:color="auto"/>
              <w:right w:val="single" w:sz="4" w:space="0" w:color="auto"/>
            </w:tcBorders>
            <w:shd w:val="clear" w:color="auto" w:fill="auto"/>
            <w:noWrap/>
            <w:vAlign w:val="bottom"/>
            <w:hideMark/>
          </w:tcPr>
          <w:p w14:paraId="4D1E90AF"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10</w:t>
            </w:r>
          </w:p>
        </w:tc>
      </w:tr>
      <w:tr w:rsidR="00032D69" w:rsidRPr="006F5844" w14:paraId="79D51A9F"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516FD6B0" w14:textId="77777777" w:rsidR="00032D69" w:rsidRPr="006F5844" w:rsidRDefault="00032D69" w:rsidP="00173FB6">
            <w:pPr>
              <w:jc w:val="both"/>
              <w:rPr>
                <w:rFonts w:ascii="Tahoma" w:hAnsi="Tahoma" w:cs="Tahoma"/>
                <w:i/>
                <w:iCs/>
                <w:sz w:val="22"/>
                <w:szCs w:val="22"/>
              </w:rPr>
            </w:pPr>
            <w:r w:rsidRPr="006F5844">
              <w:rPr>
                <w:rFonts w:ascii="Tahoma" w:hAnsi="Tahoma" w:cs="Tahoma"/>
                <w:sz w:val="22"/>
                <w:szCs w:val="22"/>
              </w:rPr>
              <w:t>Veszprémi Ringató Körzeti Óvoda</w:t>
            </w:r>
            <w:r w:rsidRPr="006F5844">
              <w:rPr>
                <w:rFonts w:ascii="Tahoma" w:hAnsi="Tahoma" w:cs="Tahoma"/>
                <w:i/>
                <w:iCs/>
                <w:sz w:val="22"/>
                <w:szCs w:val="22"/>
              </w:rPr>
              <w:t xml:space="preserve"> Erdei Tagóvoda</w:t>
            </w:r>
          </w:p>
        </w:tc>
        <w:tc>
          <w:tcPr>
            <w:tcW w:w="1304" w:type="pct"/>
            <w:tcBorders>
              <w:top w:val="nil"/>
              <w:left w:val="nil"/>
              <w:bottom w:val="single" w:sz="4" w:space="0" w:color="auto"/>
              <w:right w:val="single" w:sz="4" w:space="0" w:color="auto"/>
            </w:tcBorders>
            <w:shd w:val="clear" w:color="auto" w:fill="auto"/>
            <w:noWrap/>
            <w:vAlign w:val="bottom"/>
            <w:hideMark/>
          </w:tcPr>
          <w:p w14:paraId="4A8C0CD5"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9 és 11</w:t>
            </w:r>
          </w:p>
        </w:tc>
      </w:tr>
      <w:tr w:rsidR="00032D69" w:rsidRPr="006F5844" w14:paraId="183CCFAB"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7F6B3E65" w14:textId="77777777" w:rsidR="00032D69" w:rsidRPr="006F5844" w:rsidRDefault="00032D69" w:rsidP="00173FB6">
            <w:pPr>
              <w:jc w:val="both"/>
              <w:rPr>
                <w:rFonts w:ascii="Tahoma" w:hAnsi="Tahoma" w:cs="Tahoma"/>
                <w:i/>
                <w:iCs/>
                <w:sz w:val="22"/>
                <w:szCs w:val="22"/>
              </w:rPr>
            </w:pPr>
            <w:r w:rsidRPr="006F5844">
              <w:rPr>
                <w:rFonts w:ascii="Tahoma" w:hAnsi="Tahoma" w:cs="Tahoma"/>
                <w:sz w:val="22"/>
                <w:szCs w:val="22"/>
              </w:rPr>
              <w:t>Veszprémi Ringató Körzeti Óvoda</w:t>
            </w:r>
            <w:r w:rsidRPr="006F5844">
              <w:rPr>
                <w:rFonts w:ascii="Tahoma" w:hAnsi="Tahoma" w:cs="Tahoma"/>
                <w:i/>
                <w:iCs/>
                <w:sz w:val="22"/>
                <w:szCs w:val="22"/>
              </w:rPr>
              <w:t xml:space="preserve"> Kuckó Tagóvoda</w:t>
            </w:r>
          </w:p>
        </w:tc>
        <w:tc>
          <w:tcPr>
            <w:tcW w:w="1304" w:type="pct"/>
            <w:tcBorders>
              <w:top w:val="nil"/>
              <w:left w:val="nil"/>
              <w:bottom w:val="single" w:sz="4" w:space="0" w:color="auto"/>
              <w:right w:val="single" w:sz="4" w:space="0" w:color="auto"/>
            </w:tcBorders>
            <w:shd w:val="clear" w:color="auto" w:fill="auto"/>
            <w:noWrap/>
            <w:vAlign w:val="bottom"/>
            <w:hideMark/>
          </w:tcPr>
          <w:p w14:paraId="5045939D"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11</w:t>
            </w:r>
          </w:p>
        </w:tc>
      </w:tr>
      <w:tr w:rsidR="00032D69" w:rsidRPr="006F5844" w14:paraId="6024B823"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6FF7A098" w14:textId="77777777" w:rsidR="00032D69" w:rsidRPr="006F5844" w:rsidRDefault="00032D69" w:rsidP="00173FB6">
            <w:pPr>
              <w:jc w:val="both"/>
              <w:rPr>
                <w:rFonts w:ascii="Tahoma" w:hAnsi="Tahoma" w:cs="Tahoma"/>
                <w:sz w:val="22"/>
                <w:szCs w:val="22"/>
              </w:rPr>
            </w:pPr>
            <w:r w:rsidRPr="006F5844">
              <w:rPr>
                <w:rFonts w:ascii="Tahoma" w:hAnsi="Tahoma" w:cs="Tahoma"/>
                <w:sz w:val="22"/>
                <w:szCs w:val="22"/>
              </w:rPr>
              <w:t>Veszprémi Vadvirág Körzeti Óvoda</w:t>
            </w:r>
          </w:p>
        </w:tc>
        <w:tc>
          <w:tcPr>
            <w:tcW w:w="1304" w:type="pct"/>
            <w:tcBorders>
              <w:top w:val="nil"/>
              <w:left w:val="nil"/>
              <w:bottom w:val="single" w:sz="4" w:space="0" w:color="auto"/>
              <w:right w:val="single" w:sz="4" w:space="0" w:color="auto"/>
            </w:tcBorders>
            <w:shd w:val="clear" w:color="auto" w:fill="auto"/>
            <w:noWrap/>
            <w:vAlign w:val="bottom"/>
            <w:hideMark/>
          </w:tcPr>
          <w:p w14:paraId="09D8E062"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3</w:t>
            </w:r>
          </w:p>
        </w:tc>
      </w:tr>
      <w:tr w:rsidR="00032D69" w:rsidRPr="006F5844" w14:paraId="4742ED76"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7BB8FAD1" w14:textId="77777777" w:rsidR="00032D69" w:rsidRPr="006F5844" w:rsidRDefault="00032D69" w:rsidP="00173FB6">
            <w:pPr>
              <w:jc w:val="both"/>
              <w:rPr>
                <w:rFonts w:ascii="Tahoma" w:hAnsi="Tahoma" w:cs="Tahoma"/>
                <w:i/>
                <w:iCs/>
                <w:sz w:val="22"/>
                <w:szCs w:val="22"/>
              </w:rPr>
            </w:pPr>
            <w:r w:rsidRPr="006F5844">
              <w:rPr>
                <w:rFonts w:ascii="Tahoma" w:hAnsi="Tahoma" w:cs="Tahoma"/>
                <w:sz w:val="22"/>
                <w:szCs w:val="22"/>
              </w:rPr>
              <w:t>Veszprémi Vadvirág Körzeti Óvoda</w:t>
            </w:r>
            <w:r w:rsidRPr="006F5844">
              <w:rPr>
                <w:rFonts w:ascii="Tahoma" w:hAnsi="Tahoma" w:cs="Tahoma"/>
                <w:i/>
                <w:iCs/>
                <w:sz w:val="22"/>
                <w:szCs w:val="22"/>
              </w:rPr>
              <w:t xml:space="preserve"> Csillagvár Waldorf Tagóvoda</w:t>
            </w:r>
          </w:p>
        </w:tc>
        <w:tc>
          <w:tcPr>
            <w:tcW w:w="1304" w:type="pct"/>
            <w:tcBorders>
              <w:top w:val="nil"/>
              <w:left w:val="nil"/>
              <w:bottom w:val="single" w:sz="4" w:space="0" w:color="auto"/>
              <w:right w:val="single" w:sz="4" w:space="0" w:color="auto"/>
            </w:tcBorders>
            <w:shd w:val="clear" w:color="auto" w:fill="auto"/>
            <w:noWrap/>
            <w:vAlign w:val="bottom"/>
            <w:hideMark/>
          </w:tcPr>
          <w:p w14:paraId="027B178B"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4</w:t>
            </w:r>
          </w:p>
        </w:tc>
      </w:tr>
      <w:tr w:rsidR="00032D69" w:rsidRPr="006F5844" w14:paraId="0C378727"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6D9CAA06" w14:textId="77777777" w:rsidR="00032D69" w:rsidRPr="006F5844" w:rsidRDefault="00032D69" w:rsidP="00173FB6">
            <w:pPr>
              <w:jc w:val="both"/>
              <w:rPr>
                <w:rFonts w:ascii="Tahoma" w:hAnsi="Tahoma" w:cs="Tahoma"/>
                <w:sz w:val="22"/>
                <w:szCs w:val="22"/>
              </w:rPr>
            </w:pPr>
            <w:r w:rsidRPr="006F5844">
              <w:rPr>
                <w:rFonts w:ascii="Tahoma" w:hAnsi="Tahoma" w:cs="Tahoma"/>
                <w:sz w:val="22"/>
                <w:szCs w:val="22"/>
              </w:rPr>
              <w:t>Örömhír Evangélikus Keresztyén Óvoda</w:t>
            </w:r>
          </w:p>
        </w:tc>
        <w:tc>
          <w:tcPr>
            <w:tcW w:w="1304" w:type="pct"/>
            <w:tcBorders>
              <w:top w:val="nil"/>
              <w:left w:val="nil"/>
              <w:bottom w:val="single" w:sz="4" w:space="0" w:color="auto"/>
              <w:right w:val="single" w:sz="4" w:space="0" w:color="auto"/>
            </w:tcBorders>
            <w:shd w:val="clear" w:color="auto" w:fill="auto"/>
            <w:noWrap/>
            <w:vAlign w:val="bottom"/>
            <w:hideMark/>
          </w:tcPr>
          <w:p w14:paraId="2E339713" w14:textId="77777777" w:rsidR="00032D69" w:rsidRPr="006F5844" w:rsidRDefault="00032D69" w:rsidP="00173FB6">
            <w:pPr>
              <w:jc w:val="center"/>
              <w:rPr>
                <w:rFonts w:ascii="Tahoma" w:hAnsi="Tahoma" w:cs="Tahoma"/>
                <w:color w:val="000000"/>
                <w:sz w:val="22"/>
                <w:szCs w:val="22"/>
              </w:rPr>
            </w:pPr>
            <w:r w:rsidRPr="006F5844">
              <w:rPr>
                <w:rFonts w:ascii="Tahoma" w:hAnsi="Tahoma" w:cs="Tahoma"/>
                <w:color w:val="000000"/>
                <w:sz w:val="22"/>
                <w:szCs w:val="22"/>
              </w:rPr>
              <w:t>12</w:t>
            </w:r>
          </w:p>
        </w:tc>
      </w:tr>
      <w:tr w:rsidR="00032D69" w:rsidRPr="0033130D" w14:paraId="135DDE78" w14:textId="77777777" w:rsidTr="00032D69">
        <w:trPr>
          <w:trHeight w:val="300"/>
        </w:trPr>
        <w:tc>
          <w:tcPr>
            <w:tcW w:w="3696" w:type="pct"/>
            <w:tcBorders>
              <w:top w:val="nil"/>
              <w:left w:val="single" w:sz="4" w:space="0" w:color="auto"/>
              <w:bottom w:val="single" w:sz="4" w:space="0" w:color="auto"/>
              <w:right w:val="single" w:sz="4" w:space="0" w:color="auto"/>
            </w:tcBorders>
            <w:shd w:val="clear" w:color="auto" w:fill="auto"/>
            <w:noWrap/>
            <w:vAlign w:val="bottom"/>
            <w:hideMark/>
          </w:tcPr>
          <w:p w14:paraId="49488F13" w14:textId="77777777" w:rsidR="00032D69" w:rsidRPr="006F5844" w:rsidRDefault="00032D69" w:rsidP="00173FB6">
            <w:pPr>
              <w:jc w:val="both"/>
              <w:rPr>
                <w:rFonts w:ascii="Tahoma" w:hAnsi="Tahoma" w:cs="Tahoma"/>
                <w:sz w:val="22"/>
                <w:szCs w:val="22"/>
              </w:rPr>
            </w:pPr>
            <w:r w:rsidRPr="006F5844">
              <w:rPr>
                <w:rFonts w:ascii="Tahoma" w:hAnsi="Tahoma" w:cs="Tahoma"/>
                <w:sz w:val="22"/>
                <w:szCs w:val="22"/>
              </w:rPr>
              <w:t>Szent Margit Római Katolikus Óvoda</w:t>
            </w:r>
          </w:p>
        </w:tc>
        <w:tc>
          <w:tcPr>
            <w:tcW w:w="1304" w:type="pct"/>
            <w:tcBorders>
              <w:top w:val="nil"/>
              <w:left w:val="nil"/>
              <w:bottom w:val="single" w:sz="4" w:space="0" w:color="auto"/>
              <w:right w:val="single" w:sz="4" w:space="0" w:color="auto"/>
            </w:tcBorders>
            <w:shd w:val="clear" w:color="auto" w:fill="auto"/>
            <w:noWrap/>
            <w:vAlign w:val="bottom"/>
            <w:hideMark/>
          </w:tcPr>
          <w:p w14:paraId="7FA5B6AC" w14:textId="77777777" w:rsidR="00032D69" w:rsidRPr="0033130D" w:rsidRDefault="00032D69" w:rsidP="00173FB6">
            <w:pPr>
              <w:jc w:val="center"/>
              <w:rPr>
                <w:rFonts w:ascii="Tahoma" w:hAnsi="Tahoma" w:cs="Tahoma"/>
                <w:color w:val="000000"/>
                <w:sz w:val="22"/>
                <w:szCs w:val="22"/>
              </w:rPr>
            </w:pPr>
            <w:r w:rsidRPr="006F5844">
              <w:rPr>
                <w:rFonts w:ascii="Tahoma" w:hAnsi="Tahoma" w:cs="Tahoma"/>
                <w:color w:val="000000"/>
                <w:sz w:val="22"/>
                <w:szCs w:val="22"/>
              </w:rPr>
              <w:t>9</w:t>
            </w:r>
          </w:p>
        </w:tc>
      </w:tr>
    </w:tbl>
    <w:p w14:paraId="132C7059" w14:textId="77777777" w:rsidR="00032D69" w:rsidRPr="00032D69" w:rsidRDefault="00032D69" w:rsidP="00032D69">
      <w:pPr>
        <w:tabs>
          <w:tab w:val="left" w:pos="791"/>
        </w:tabs>
        <w:rPr>
          <w:rFonts w:ascii="Tahoma" w:hAnsi="Tahoma" w:cs="Tahoma"/>
        </w:rPr>
        <w:sectPr w:rsidR="00032D69" w:rsidRPr="00032D69" w:rsidSect="00032D69">
          <w:pgSz w:w="16838" w:h="11906" w:orient="landscape"/>
          <w:pgMar w:top="1418" w:right="1418" w:bottom="1418" w:left="1418" w:header="709" w:footer="709" w:gutter="0"/>
          <w:cols w:space="708"/>
          <w:titlePg/>
          <w:docGrid w:linePitch="360"/>
        </w:sectPr>
      </w:pPr>
    </w:p>
    <w:p w14:paraId="2ADEB623" w14:textId="77777777" w:rsidR="0031380E" w:rsidRPr="009D29F2" w:rsidRDefault="0031380E" w:rsidP="00D72707">
      <w:pPr>
        <w:jc w:val="both"/>
        <w:rPr>
          <w:rFonts w:ascii="Tahoma" w:hAnsi="Tahoma" w:cs="Tahoma"/>
          <w:u w:val="single"/>
        </w:rPr>
      </w:pPr>
      <w:r w:rsidRPr="009D29F2">
        <w:rPr>
          <w:rFonts w:ascii="Tahoma" w:hAnsi="Tahoma" w:cs="Tahoma"/>
          <w:u w:val="single"/>
        </w:rPr>
        <w:lastRenderedPageBreak/>
        <w:t>Egészségügyi alapellátás:</w:t>
      </w:r>
    </w:p>
    <w:p w14:paraId="3CFE3235" w14:textId="77777777" w:rsidR="00AE4094" w:rsidRPr="006F5844" w:rsidRDefault="00AE4094" w:rsidP="00D72707">
      <w:pPr>
        <w:jc w:val="both"/>
        <w:rPr>
          <w:rFonts w:ascii="Tahoma" w:hAnsi="Tahoma" w:cs="Tahoma"/>
          <w:u w:val="single"/>
        </w:rPr>
      </w:pPr>
    </w:p>
    <w:p w14:paraId="7ED8FEC1" w14:textId="77777777" w:rsidR="00105465" w:rsidRPr="0033130D" w:rsidRDefault="00105465" w:rsidP="00D72707">
      <w:pPr>
        <w:tabs>
          <w:tab w:val="left" w:leader="dot" w:pos="9072"/>
          <w:tab w:val="left" w:leader="dot" w:pos="9781"/>
          <w:tab w:val="left" w:leader="dot" w:pos="16443"/>
        </w:tabs>
        <w:jc w:val="both"/>
        <w:rPr>
          <w:rFonts w:ascii="Tahoma" w:hAnsi="Tahoma" w:cs="Tahoma"/>
        </w:rPr>
      </w:pPr>
      <w:r w:rsidRPr="006F5844">
        <w:rPr>
          <w:rFonts w:ascii="Tahoma" w:hAnsi="Tahoma" w:cs="Tahoma"/>
        </w:rPr>
        <w:t xml:space="preserve">Az Egészségügyi </w:t>
      </w:r>
      <w:r w:rsidR="0033130D" w:rsidRPr="006F5844">
        <w:rPr>
          <w:rFonts w:ascii="Tahoma" w:hAnsi="Tahoma" w:cs="Tahoma"/>
        </w:rPr>
        <w:t>A</w:t>
      </w:r>
      <w:r w:rsidRPr="006F5844">
        <w:rPr>
          <w:rFonts w:ascii="Tahoma" w:hAnsi="Tahoma" w:cs="Tahoma"/>
        </w:rPr>
        <w:t>lapellátásban a</w:t>
      </w:r>
      <w:r w:rsidR="00AC32B1" w:rsidRPr="006F5844">
        <w:rPr>
          <w:rFonts w:ascii="Tahoma" w:hAnsi="Tahoma" w:cs="Tahoma"/>
        </w:rPr>
        <w:t xml:space="preserve"> </w:t>
      </w:r>
      <w:r w:rsidR="0053595F" w:rsidRPr="006F5844">
        <w:rPr>
          <w:rFonts w:ascii="Tahoma" w:hAnsi="Tahoma" w:cs="Tahoma"/>
        </w:rPr>
        <w:t>háziorvos és házi</w:t>
      </w:r>
      <w:r w:rsidRPr="006F5844">
        <w:rPr>
          <w:rFonts w:ascii="Tahoma" w:hAnsi="Tahoma" w:cs="Tahoma"/>
        </w:rPr>
        <w:t xml:space="preserve"> gyerme</w:t>
      </w:r>
      <w:r w:rsidR="0053595F" w:rsidRPr="006F5844">
        <w:rPr>
          <w:rFonts w:ascii="Tahoma" w:hAnsi="Tahoma" w:cs="Tahoma"/>
        </w:rPr>
        <w:t>k</w:t>
      </w:r>
      <w:r w:rsidRPr="006F5844">
        <w:rPr>
          <w:rFonts w:ascii="Tahoma" w:hAnsi="Tahoma" w:cs="Tahoma"/>
        </w:rPr>
        <w:t xml:space="preserve">orvosi szolgálatok, fogorvosi szolgálatok vállalkozási formában </w:t>
      </w:r>
      <w:r w:rsidR="0033130D" w:rsidRPr="006F5844">
        <w:rPr>
          <w:rFonts w:ascii="Tahoma" w:hAnsi="Tahoma" w:cs="Tahoma"/>
        </w:rPr>
        <w:t xml:space="preserve">és helyettesítéssel </w:t>
      </w:r>
      <w:r w:rsidR="00173FB6" w:rsidRPr="006F5844">
        <w:rPr>
          <w:rFonts w:ascii="Tahoma" w:hAnsi="Tahoma" w:cs="Tahoma"/>
        </w:rPr>
        <w:t>működnek. A vállalkozó há</w:t>
      </w:r>
      <w:r w:rsidRPr="006F5844">
        <w:rPr>
          <w:rFonts w:ascii="Tahoma" w:hAnsi="Tahoma" w:cs="Tahoma"/>
        </w:rPr>
        <w:t>ziorvosok az adott szolgálat működésé</w:t>
      </w:r>
      <w:r w:rsidR="009B635D" w:rsidRPr="006F5844">
        <w:rPr>
          <w:rFonts w:ascii="Tahoma" w:hAnsi="Tahoma" w:cs="Tahoma"/>
        </w:rPr>
        <w:t>re járó</w:t>
      </w:r>
      <w:r w:rsidRPr="006F5844">
        <w:rPr>
          <w:rFonts w:ascii="Tahoma" w:hAnsi="Tahoma" w:cs="Tahoma"/>
        </w:rPr>
        <w:t xml:space="preserve"> finanszírozást </w:t>
      </w:r>
      <w:r w:rsidR="00173FB6" w:rsidRPr="006F5844">
        <w:rPr>
          <w:rFonts w:ascii="Tahoma" w:hAnsi="Tahoma" w:cs="Tahoma"/>
        </w:rPr>
        <w:t>a Nemzeti Egészségbiztosítási Alapkezelőtől</w:t>
      </w:r>
      <w:r w:rsidR="009B635D" w:rsidRPr="006F5844">
        <w:rPr>
          <w:rFonts w:ascii="Tahoma" w:hAnsi="Tahoma" w:cs="Tahoma"/>
        </w:rPr>
        <w:t xml:space="preserve"> </w:t>
      </w:r>
      <w:r w:rsidR="006F5844" w:rsidRPr="006F5844">
        <w:rPr>
          <w:rFonts w:ascii="Tahoma" w:hAnsi="Tahoma" w:cs="Tahoma"/>
        </w:rPr>
        <w:t xml:space="preserve">(továbbiakban: NEAK) </w:t>
      </w:r>
      <w:r w:rsidRPr="006F5844">
        <w:rPr>
          <w:rFonts w:ascii="Tahoma" w:hAnsi="Tahoma" w:cs="Tahoma"/>
        </w:rPr>
        <w:t>közvetlenül kapják</w:t>
      </w:r>
      <w:r w:rsidR="009B635D" w:rsidRPr="006F5844">
        <w:rPr>
          <w:rFonts w:ascii="Tahoma" w:hAnsi="Tahoma" w:cs="Tahoma"/>
        </w:rPr>
        <w:t>, a helyettesített körzetek esetében a finanszírozásra az Intézmény jogosult.</w:t>
      </w:r>
      <w:r w:rsidRPr="006F5844">
        <w:rPr>
          <w:rFonts w:ascii="Tahoma" w:eastAsia="Calibri" w:hAnsi="Tahoma" w:cs="Tahoma"/>
          <w:lang w:eastAsia="en-US"/>
        </w:rPr>
        <w:t xml:space="preserve"> A fenti szolgáltatáshoz – többségé</w:t>
      </w:r>
      <w:r w:rsidRPr="00AF1965">
        <w:rPr>
          <w:rFonts w:ascii="Tahoma" w:eastAsia="Calibri" w:hAnsi="Tahoma" w:cs="Tahoma"/>
          <w:lang w:eastAsia="en-US"/>
        </w:rPr>
        <w:t>ben</w:t>
      </w:r>
      <w:r w:rsidRPr="0033130D">
        <w:rPr>
          <w:rFonts w:ascii="Tahoma" w:eastAsia="Calibri" w:hAnsi="Tahoma" w:cs="Tahoma"/>
          <w:lang w:eastAsia="en-US"/>
        </w:rPr>
        <w:t xml:space="preserve"> - önkormányzati tulajdonú orvosi rendelőt biztosít, a fenntartásában működő Veszprémi Bölcsődei és Egészségügyi Alapellátási Integrált Intézmény Alapító Okiratában rögzített telephelyeken. A háziorvosi praxisok a vállalkozásaikkal kötött feladat-ellátási szerződésben foglaltak szerint térítésmentesen használhatják a fenti rendelőket, a rezsiköltségek vállalása mellett. A vállalkozó háziorvosokkal a feladat-ellátási szerződéseket a fenntartó köti meg.</w:t>
      </w:r>
    </w:p>
    <w:p w14:paraId="65B23AB5" w14:textId="77777777" w:rsidR="0071747F" w:rsidRPr="009D29F2" w:rsidRDefault="00105465" w:rsidP="00680031">
      <w:pPr>
        <w:autoSpaceDE w:val="0"/>
        <w:autoSpaceDN w:val="0"/>
        <w:adjustRightInd w:val="0"/>
        <w:jc w:val="both"/>
        <w:rPr>
          <w:rFonts w:ascii="Tahoma" w:hAnsi="Tahoma" w:cs="Tahoma"/>
        </w:rPr>
      </w:pPr>
      <w:r w:rsidRPr="009B635D">
        <w:rPr>
          <w:rFonts w:ascii="Tahoma" w:hAnsi="Tahoma" w:cs="Tahoma"/>
          <w:bCs/>
        </w:rPr>
        <w:t xml:space="preserve">Az iskolaorvosi tevékenységre feladat-átvállalási szerződések alapján a Veszprém </w:t>
      </w:r>
      <w:r w:rsidR="009B635D" w:rsidRPr="006F5844">
        <w:rPr>
          <w:rFonts w:ascii="Tahoma" w:hAnsi="Tahoma" w:cs="Tahoma"/>
          <w:bCs/>
        </w:rPr>
        <w:t>Vár</w:t>
      </w:r>
      <w:r w:rsidR="009B635D" w:rsidRPr="0071747F">
        <w:rPr>
          <w:rFonts w:ascii="Tahoma" w:hAnsi="Tahoma" w:cs="Tahoma"/>
          <w:bCs/>
        </w:rPr>
        <w:t>m</w:t>
      </w:r>
      <w:r w:rsidRPr="009B635D">
        <w:rPr>
          <w:rFonts w:ascii="Tahoma" w:hAnsi="Tahoma" w:cs="Tahoma"/>
          <w:bCs/>
        </w:rPr>
        <w:t>egyei Kormányhivatal Veszprémi Járási Hivatala működési engedélyeket adott ki.</w:t>
      </w:r>
    </w:p>
    <w:p w14:paraId="018310B1" w14:textId="77777777" w:rsidR="00C531F1" w:rsidRPr="009D29F2" w:rsidRDefault="00C531F1" w:rsidP="00D72707">
      <w:pPr>
        <w:shd w:val="clear" w:color="auto" w:fill="FFFFFF"/>
        <w:jc w:val="both"/>
        <w:rPr>
          <w:rFonts w:ascii="Tahoma" w:hAnsi="Tahoma" w:cs="Tahoma"/>
          <w:color w:val="222222"/>
        </w:rPr>
      </w:pPr>
      <w:r w:rsidRPr="009D29F2">
        <w:rPr>
          <w:rFonts w:ascii="Tahoma" w:hAnsi="Tahoma" w:cs="Tahoma"/>
          <w:color w:val="222222"/>
        </w:rPr>
        <w:lastRenderedPageBreak/>
        <w:t xml:space="preserve">Az </w:t>
      </w:r>
      <w:r w:rsidR="00105465" w:rsidRPr="009D29F2">
        <w:rPr>
          <w:rFonts w:ascii="Tahoma" w:hAnsi="Tahoma" w:cs="Tahoma"/>
          <w:b/>
          <w:color w:val="222222"/>
        </w:rPr>
        <w:t>iskolavédőnői</w:t>
      </w:r>
      <w:r w:rsidRPr="009D29F2">
        <w:rPr>
          <w:rFonts w:ascii="Tahoma" w:hAnsi="Tahoma" w:cs="Tahoma"/>
          <w:color w:val="222222"/>
        </w:rPr>
        <w:t xml:space="preserve"> ellátás személyes és közösségi ellátást nyújt az egészségi állapot megőrzése, a betegségek megelőzése, korai felismerése, valamint az egészségfejlesztés céljából.</w:t>
      </w:r>
    </w:p>
    <w:p w14:paraId="1C240F19" w14:textId="77777777" w:rsidR="00C531F1" w:rsidRPr="009D29F2" w:rsidRDefault="00C531F1" w:rsidP="00D72707">
      <w:pPr>
        <w:shd w:val="clear" w:color="auto" w:fill="FFFFFF"/>
        <w:jc w:val="both"/>
        <w:rPr>
          <w:rFonts w:ascii="Tahoma" w:hAnsi="Tahoma" w:cs="Tahoma"/>
          <w:color w:val="222222"/>
        </w:rPr>
      </w:pPr>
      <w:r w:rsidRPr="009D29F2">
        <w:rPr>
          <w:rFonts w:ascii="Tahoma" w:hAnsi="Tahoma" w:cs="Tahoma"/>
          <w:color w:val="222222"/>
        </w:rPr>
        <w:t>Az iskola-egészségügyi ellátás a tanulói jogviszony megkezdésétől a 18 éves korosztályig, valamint a 18 év feletti, középfokú nappali rendszerű iskolai oktatásban részt vevők részére a következő megelőző ellátásokat végzi:</w:t>
      </w:r>
    </w:p>
    <w:p w14:paraId="2E63FFC9" w14:textId="77777777" w:rsidR="00C531F1" w:rsidRPr="009D29F2" w:rsidRDefault="00C531F1" w:rsidP="002F1601">
      <w:pPr>
        <w:numPr>
          <w:ilvl w:val="0"/>
          <w:numId w:val="15"/>
        </w:numPr>
        <w:shd w:val="clear" w:color="auto" w:fill="FFFFFF"/>
        <w:spacing w:after="200" w:line="276" w:lineRule="auto"/>
        <w:contextualSpacing/>
        <w:jc w:val="both"/>
        <w:rPr>
          <w:rFonts w:ascii="Tahoma" w:hAnsi="Tahoma" w:cs="Tahoma"/>
          <w:color w:val="222222"/>
        </w:rPr>
      </w:pPr>
      <w:r w:rsidRPr="009D29F2">
        <w:rPr>
          <w:rFonts w:ascii="Tahoma" w:hAnsi="Tahoma" w:cs="Tahoma"/>
          <w:color w:val="222222"/>
        </w:rPr>
        <w:t>életkornak megfelelően az anyagcserére, az érzékszervek működésére vonatkozó, valamint teljes körű fizikális szűrővizsgálat,</w:t>
      </w:r>
    </w:p>
    <w:p w14:paraId="4D588EDC" w14:textId="77777777" w:rsidR="00C531F1" w:rsidRPr="009D29F2" w:rsidRDefault="00C531F1" w:rsidP="002F1601">
      <w:pPr>
        <w:numPr>
          <w:ilvl w:val="0"/>
          <w:numId w:val="15"/>
        </w:numPr>
        <w:shd w:val="clear" w:color="auto" w:fill="FFFFFF"/>
        <w:spacing w:after="200" w:line="276" w:lineRule="auto"/>
        <w:contextualSpacing/>
        <w:jc w:val="both"/>
        <w:rPr>
          <w:rFonts w:ascii="Tahoma" w:hAnsi="Tahoma" w:cs="Tahoma"/>
          <w:color w:val="222222"/>
        </w:rPr>
      </w:pPr>
      <w:r w:rsidRPr="009D29F2">
        <w:rPr>
          <w:rFonts w:ascii="Tahoma" w:hAnsi="Tahoma" w:cs="Tahoma"/>
          <w:color w:val="222222"/>
        </w:rPr>
        <w:t>a fogazati rendellenességek felismerését célzó vizsgálat, valamint a teljes fogászati státus rögzítése,</w:t>
      </w:r>
    </w:p>
    <w:p w14:paraId="596D5F08" w14:textId="77777777" w:rsidR="00C531F1" w:rsidRPr="009D29F2" w:rsidRDefault="00C531F1" w:rsidP="002F1601">
      <w:pPr>
        <w:numPr>
          <w:ilvl w:val="0"/>
          <w:numId w:val="15"/>
        </w:numPr>
        <w:shd w:val="clear" w:color="auto" w:fill="FFFFFF"/>
        <w:spacing w:after="200" w:line="276" w:lineRule="auto"/>
        <w:contextualSpacing/>
        <w:jc w:val="both"/>
        <w:rPr>
          <w:rFonts w:ascii="Tahoma" w:hAnsi="Tahoma" w:cs="Tahoma"/>
          <w:color w:val="222222"/>
        </w:rPr>
      </w:pPr>
      <w:r w:rsidRPr="009D29F2">
        <w:rPr>
          <w:rFonts w:ascii="Tahoma" w:hAnsi="Tahoma" w:cs="Tahoma"/>
          <w:color w:val="222222"/>
        </w:rPr>
        <w:t>az életkornak megfelelő fejlődésre vonatkozó vizsgálatok,</w:t>
      </w:r>
    </w:p>
    <w:p w14:paraId="53E3949D" w14:textId="77777777" w:rsidR="00C531F1" w:rsidRPr="009D29F2" w:rsidRDefault="00C531F1" w:rsidP="002F1601">
      <w:pPr>
        <w:numPr>
          <w:ilvl w:val="0"/>
          <w:numId w:val="15"/>
        </w:numPr>
        <w:shd w:val="clear" w:color="auto" w:fill="FFFFFF"/>
        <w:spacing w:after="200" w:line="276" w:lineRule="auto"/>
        <w:contextualSpacing/>
        <w:jc w:val="both"/>
        <w:rPr>
          <w:rFonts w:ascii="Tahoma" w:hAnsi="Tahoma" w:cs="Tahoma"/>
          <w:color w:val="222222"/>
        </w:rPr>
      </w:pPr>
      <w:r w:rsidRPr="009D29F2">
        <w:rPr>
          <w:rFonts w:ascii="Tahoma" w:hAnsi="Tahoma" w:cs="Tahoma"/>
          <w:color w:val="222222"/>
        </w:rPr>
        <w:t>a környezeti tényezők rizikófaktorainak feltárása és az általuk indukált megbetegedések megelőzését és korai felismerését célzó szűrővizsgálatok, tevékenységek,</w:t>
      </w:r>
    </w:p>
    <w:p w14:paraId="5CC93BA7" w14:textId="77777777" w:rsidR="00C531F1" w:rsidRPr="009D29F2" w:rsidRDefault="00C531F1" w:rsidP="002F1601">
      <w:pPr>
        <w:numPr>
          <w:ilvl w:val="0"/>
          <w:numId w:val="15"/>
        </w:numPr>
        <w:shd w:val="clear" w:color="auto" w:fill="FFFFFF"/>
        <w:spacing w:after="200" w:line="276" w:lineRule="auto"/>
        <w:contextualSpacing/>
        <w:jc w:val="both"/>
        <w:rPr>
          <w:rFonts w:ascii="Tahoma" w:hAnsi="Tahoma" w:cs="Tahoma"/>
          <w:color w:val="222222"/>
        </w:rPr>
      </w:pPr>
      <w:r w:rsidRPr="009D29F2">
        <w:rPr>
          <w:rFonts w:ascii="Tahoma" w:hAnsi="Tahoma" w:cs="Tahoma"/>
          <w:color w:val="222222"/>
        </w:rPr>
        <w:t>részvétel az iskolai egészségfejlesztésben,</w:t>
      </w:r>
    </w:p>
    <w:p w14:paraId="2F024FBC" w14:textId="77777777" w:rsidR="00C531F1" w:rsidRPr="009D29F2" w:rsidRDefault="00C531F1" w:rsidP="002F1601">
      <w:pPr>
        <w:numPr>
          <w:ilvl w:val="0"/>
          <w:numId w:val="15"/>
        </w:numPr>
        <w:shd w:val="clear" w:color="auto" w:fill="FFFFFF"/>
        <w:spacing w:after="200" w:line="276" w:lineRule="auto"/>
        <w:contextualSpacing/>
        <w:jc w:val="both"/>
        <w:rPr>
          <w:rFonts w:ascii="Tahoma" w:hAnsi="Tahoma" w:cs="Tahoma"/>
          <w:color w:val="222222"/>
        </w:rPr>
      </w:pPr>
      <w:r w:rsidRPr="009D29F2">
        <w:rPr>
          <w:rFonts w:ascii="Tahoma" w:hAnsi="Tahoma" w:cs="Tahoma"/>
          <w:color w:val="222222"/>
        </w:rPr>
        <w:lastRenderedPageBreak/>
        <w:t>az egészségügyi, szociális, mentális problémákkal élő, hátrányos helyzetű tanulók kiemelt gondozása, megfelelő iskolai körülmények, életvitel kialakításában történő segítségnyújtás, pályaválasztásuk segítése,</w:t>
      </w:r>
    </w:p>
    <w:p w14:paraId="06B99F84" w14:textId="77777777" w:rsidR="00C531F1" w:rsidRPr="009D29F2" w:rsidRDefault="00C531F1" w:rsidP="002F1601">
      <w:pPr>
        <w:numPr>
          <w:ilvl w:val="0"/>
          <w:numId w:val="15"/>
        </w:numPr>
        <w:shd w:val="clear" w:color="auto" w:fill="FFFFFF"/>
        <w:spacing w:after="200" w:line="276" w:lineRule="auto"/>
        <w:contextualSpacing/>
        <w:jc w:val="both"/>
        <w:rPr>
          <w:rFonts w:ascii="Tahoma" w:hAnsi="Tahoma" w:cs="Tahoma"/>
          <w:color w:val="222222"/>
        </w:rPr>
      </w:pPr>
      <w:r w:rsidRPr="009D29F2">
        <w:rPr>
          <w:rFonts w:ascii="Tahoma" w:hAnsi="Tahoma" w:cs="Tahoma"/>
          <w:color w:val="222222"/>
        </w:rPr>
        <w:t>a tanulók szakmai alkalmasságának orvosi, védőnői vizsgálata,</w:t>
      </w:r>
    </w:p>
    <w:p w14:paraId="1A29319E" w14:textId="77777777" w:rsidR="00C531F1" w:rsidRPr="009D29F2" w:rsidRDefault="00C531F1" w:rsidP="002F1601">
      <w:pPr>
        <w:numPr>
          <w:ilvl w:val="0"/>
          <w:numId w:val="15"/>
        </w:numPr>
        <w:shd w:val="clear" w:color="auto" w:fill="FFFFFF"/>
        <w:spacing w:after="200" w:line="276" w:lineRule="auto"/>
        <w:contextualSpacing/>
        <w:jc w:val="both"/>
        <w:rPr>
          <w:rFonts w:ascii="Tahoma" w:hAnsi="Tahoma" w:cs="Tahoma"/>
          <w:color w:val="222222"/>
        </w:rPr>
      </w:pPr>
      <w:r w:rsidRPr="009D29F2">
        <w:rPr>
          <w:rFonts w:ascii="Tahoma" w:hAnsi="Tahoma" w:cs="Tahoma"/>
          <w:color w:val="222222"/>
        </w:rPr>
        <w:t>a fertőző betegségek megelőzésével kapcsolatos feladatok, az iskolai életkorhoz kötött és önkéntesen igénybe vehető kampányoltások elvégzése,</w:t>
      </w:r>
    </w:p>
    <w:p w14:paraId="396149C0" w14:textId="77777777" w:rsidR="00C531F1" w:rsidRPr="009D29F2" w:rsidRDefault="00C531F1" w:rsidP="002F1601">
      <w:pPr>
        <w:numPr>
          <w:ilvl w:val="0"/>
          <w:numId w:val="15"/>
        </w:numPr>
        <w:shd w:val="clear" w:color="auto" w:fill="FFFFFF"/>
        <w:spacing w:after="200" w:line="276" w:lineRule="auto"/>
        <w:contextualSpacing/>
        <w:jc w:val="both"/>
        <w:rPr>
          <w:rFonts w:ascii="Tahoma" w:hAnsi="Tahoma" w:cs="Tahoma"/>
          <w:color w:val="222222"/>
        </w:rPr>
      </w:pPr>
      <w:r w:rsidRPr="009D29F2">
        <w:rPr>
          <w:rFonts w:ascii="Tahoma" w:hAnsi="Tahoma" w:cs="Tahoma"/>
          <w:color w:val="222222"/>
        </w:rPr>
        <w:t>együttműködés a köznevelés szereplőivel, szülőkkel, az alapellátás más szereplőivel, gyermekjóléti szolgálattal a gyermekek egészséges fejlődésének biztosítása érdekében.</w:t>
      </w:r>
    </w:p>
    <w:p w14:paraId="64570BF0" w14:textId="77777777" w:rsidR="00105465" w:rsidRPr="002E3B57" w:rsidRDefault="00221594" w:rsidP="002E3B57">
      <w:pPr>
        <w:autoSpaceDE w:val="0"/>
        <w:autoSpaceDN w:val="0"/>
        <w:adjustRightInd w:val="0"/>
        <w:jc w:val="both"/>
        <w:rPr>
          <w:rFonts w:ascii="Tahoma" w:hAnsi="Tahoma" w:cs="Tahoma"/>
          <w:bCs/>
          <w:strike/>
        </w:rPr>
      </w:pPr>
      <w:r w:rsidRPr="006F5844">
        <w:rPr>
          <w:rFonts w:ascii="Tahoma" w:hAnsi="Tahoma" w:cs="Tahoma"/>
          <w:bCs/>
        </w:rPr>
        <w:t>A</w:t>
      </w:r>
      <w:r w:rsidR="006F5844">
        <w:rPr>
          <w:rFonts w:ascii="Tahoma" w:hAnsi="Tahoma" w:cs="Tahoma"/>
          <w:bCs/>
        </w:rPr>
        <w:t>z</w:t>
      </w:r>
      <w:r w:rsidR="006F5844" w:rsidRPr="006F5844">
        <w:t xml:space="preserve"> </w:t>
      </w:r>
      <w:r w:rsidR="006F5844" w:rsidRPr="006F5844">
        <w:rPr>
          <w:rFonts w:ascii="Tahoma" w:hAnsi="Tahoma" w:cs="Tahoma"/>
          <w:bCs/>
        </w:rPr>
        <w:t>iskola-egészségügyi ellátás</w:t>
      </w:r>
      <w:r w:rsidR="006F5844">
        <w:rPr>
          <w:rFonts w:ascii="Tahoma" w:hAnsi="Tahoma" w:cs="Tahoma"/>
          <w:bCs/>
        </w:rPr>
        <w:t>ban dolgozó</w:t>
      </w:r>
      <w:r w:rsidRPr="006F5844">
        <w:rPr>
          <w:rFonts w:ascii="Tahoma" w:hAnsi="Tahoma" w:cs="Tahoma"/>
          <w:bCs/>
        </w:rPr>
        <w:t xml:space="preserve"> védőnők </w:t>
      </w:r>
      <w:r w:rsidR="00E9583C" w:rsidRPr="006F5844">
        <w:rPr>
          <w:rFonts w:ascii="Tahoma" w:hAnsi="Tahoma" w:cs="Tahoma"/>
          <w:bCs/>
        </w:rPr>
        <w:t xml:space="preserve">egészségügyi szolgálati </w:t>
      </w:r>
      <w:r w:rsidRPr="006F5844">
        <w:rPr>
          <w:rFonts w:ascii="Tahoma" w:hAnsi="Tahoma" w:cs="Tahoma"/>
          <w:bCs/>
        </w:rPr>
        <w:t>jogviszonyban állnak az intézménnyel</w:t>
      </w:r>
      <w:r w:rsidR="009B635D" w:rsidRPr="006F5844">
        <w:rPr>
          <w:rFonts w:ascii="Tahoma" w:hAnsi="Tahoma" w:cs="Tahoma"/>
          <w:bCs/>
        </w:rPr>
        <w:t>.</w:t>
      </w:r>
    </w:p>
    <w:p w14:paraId="7A71D113" w14:textId="77777777" w:rsidR="00221594" w:rsidRPr="009D29F2" w:rsidRDefault="00221594" w:rsidP="00D72707">
      <w:pPr>
        <w:autoSpaceDE w:val="0"/>
        <w:autoSpaceDN w:val="0"/>
        <w:adjustRightInd w:val="0"/>
        <w:jc w:val="both"/>
        <w:rPr>
          <w:rFonts w:ascii="Tahoma" w:hAnsi="Tahoma" w:cs="Tahoma"/>
          <w:color w:val="000000"/>
        </w:rPr>
      </w:pPr>
      <w:r w:rsidRPr="009D29F2">
        <w:rPr>
          <w:rFonts w:ascii="Tahoma" w:hAnsi="Tahoma" w:cs="Tahoma"/>
          <w:bCs/>
        </w:rPr>
        <w:t>A fogászati alapellátásban a fogászati röntgenasszisztens elkészíti a fogorvos által kért felvételeket</w:t>
      </w:r>
      <w:r w:rsidRPr="009D29F2">
        <w:rPr>
          <w:rFonts w:ascii="Tahoma" w:hAnsi="Tahoma" w:cs="Tahoma"/>
          <w:color w:val="000000"/>
        </w:rPr>
        <w:t>, röntgenfilmeket előhívja, kidolgozza, és elvégzi az adminisztratív teendőket.</w:t>
      </w:r>
    </w:p>
    <w:p w14:paraId="7B6EAC67" w14:textId="77777777" w:rsidR="00201EFD" w:rsidRPr="009D29F2" w:rsidRDefault="00406A28" w:rsidP="00D72707">
      <w:pPr>
        <w:pStyle w:val="Cmsor1"/>
        <w:jc w:val="both"/>
        <w:rPr>
          <w:rFonts w:ascii="Tahoma" w:hAnsi="Tahoma" w:cs="Tahoma"/>
          <w:sz w:val="24"/>
          <w:szCs w:val="24"/>
        </w:rPr>
      </w:pPr>
      <w:bookmarkStart w:id="42" w:name="_Toc8298292"/>
      <w:r w:rsidRPr="009D29F2">
        <w:rPr>
          <w:rFonts w:ascii="Tahoma" w:hAnsi="Tahoma" w:cs="Tahoma"/>
          <w:sz w:val="24"/>
          <w:szCs w:val="24"/>
        </w:rPr>
        <w:lastRenderedPageBreak/>
        <w:t xml:space="preserve">6. </w:t>
      </w:r>
      <w:r w:rsidR="00485992" w:rsidRPr="009D29F2">
        <w:rPr>
          <w:rFonts w:ascii="Tahoma" w:hAnsi="Tahoma" w:cs="Tahoma"/>
          <w:sz w:val="24"/>
          <w:szCs w:val="24"/>
        </w:rPr>
        <w:t xml:space="preserve">Az intézményi munkavégzéssel kapcsolatos szabályok, a </w:t>
      </w:r>
      <w:r w:rsidR="00201EFD" w:rsidRPr="009D29F2">
        <w:rPr>
          <w:rFonts w:ascii="Tahoma" w:hAnsi="Tahoma" w:cs="Tahoma"/>
          <w:sz w:val="24"/>
          <w:szCs w:val="24"/>
        </w:rPr>
        <w:t>szervezeti egységek vezető</w:t>
      </w:r>
      <w:r w:rsidR="008F0B1D" w:rsidRPr="009D29F2">
        <w:rPr>
          <w:rFonts w:ascii="Tahoma" w:hAnsi="Tahoma" w:cs="Tahoma"/>
          <w:sz w:val="24"/>
          <w:szCs w:val="24"/>
        </w:rPr>
        <w:t>i</w:t>
      </w:r>
      <w:r w:rsidR="00201EFD" w:rsidRPr="009D29F2">
        <w:rPr>
          <w:rFonts w:ascii="Tahoma" w:hAnsi="Tahoma" w:cs="Tahoma"/>
          <w:sz w:val="24"/>
          <w:szCs w:val="24"/>
        </w:rPr>
        <w:t>nek jogosítványai</w:t>
      </w:r>
      <w:bookmarkEnd w:id="42"/>
    </w:p>
    <w:p w14:paraId="5FD8D7D6" w14:textId="77777777" w:rsidR="00056963" w:rsidRPr="009D29F2" w:rsidRDefault="00056963" w:rsidP="00D72707">
      <w:pPr>
        <w:jc w:val="both"/>
        <w:rPr>
          <w:rFonts w:ascii="Tahoma" w:hAnsi="Tahoma" w:cs="Tahoma"/>
        </w:rPr>
      </w:pPr>
    </w:p>
    <w:p w14:paraId="1CDD26A7" w14:textId="77777777" w:rsidR="00056963" w:rsidRPr="009D29F2" w:rsidRDefault="00056963" w:rsidP="00D72707">
      <w:pPr>
        <w:jc w:val="both"/>
        <w:rPr>
          <w:rFonts w:ascii="Tahoma" w:hAnsi="Tahoma" w:cs="Tahoma"/>
        </w:rPr>
      </w:pPr>
      <w:r w:rsidRPr="009D29F2">
        <w:rPr>
          <w:rFonts w:ascii="Tahoma" w:hAnsi="Tahoma" w:cs="Tahoma"/>
        </w:rPr>
        <w:t xml:space="preserve">Az intézmény és a munkavállaló között közalkalmazotti jogviszony határozatlan idejű kinevezéssel jön létre. </w:t>
      </w:r>
    </w:p>
    <w:p w14:paraId="6B209C72" w14:textId="77777777" w:rsidR="00056963" w:rsidRPr="009D29F2" w:rsidRDefault="00056963" w:rsidP="00D72707">
      <w:pPr>
        <w:jc w:val="both"/>
        <w:rPr>
          <w:rFonts w:ascii="Tahoma" w:hAnsi="Tahoma" w:cs="Tahoma"/>
        </w:rPr>
      </w:pPr>
      <w:r w:rsidRPr="009D29F2">
        <w:rPr>
          <w:rFonts w:ascii="Tahoma" w:hAnsi="Tahoma" w:cs="Tahoma"/>
        </w:rPr>
        <w:t>Határozott időre történő kinevezéssel a Kjt</w:t>
      </w:r>
      <w:r w:rsidR="005A6FEF" w:rsidRPr="009D29F2">
        <w:rPr>
          <w:rFonts w:ascii="Tahoma" w:hAnsi="Tahoma" w:cs="Tahoma"/>
        </w:rPr>
        <w:t>.</w:t>
      </w:r>
      <w:r w:rsidRPr="009D29F2">
        <w:rPr>
          <w:rFonts w:ascii="Tahoma" w:hAnsi="Tahoma" w:cs="Tahoma"/>
        </w:rPr>
        <w:t xml:space="preserve"> rendelkezései szerint köthető csak közalkalmazotti jogviszony.</w:t>
      </w:r>
    </w:p>
    <w:p w14:paraId="5D1EC211" w14:textId="77777777" w:rsidR="00056963" w:rsidRPr="009D29F2" w:rsidRDefault="00056963" w:rsidP="00D72707">
      <w:pPr>
        <w:jc w:val="both"/>
        <w:rPr>
          <w:rFonts w:ascii="Tahoma" w:hAnsi="Tahoma" w:cs="Tahoma"/>
        </w:rPr>
      </w:pPr>
      <w:r w:rsidRPr="009D29F2">
        <w:rPr>
          <w:rFonts w:ascii="Tahoma" w:hAnsi="Tahoma" w:cs="Tahoma"/>
        </w:rPr>
        <w:t xml:space="preserve">Az intézmény feladatainak ellátására megbízásos jogviszony keretében is foglalkoztathat külsős személyeket. </w:t>
      </w:r>
    </w:p>
    <w:p w14:paraId="0007DB60" w14:textId="77777777" w:rsidR="00056963" w:rsidRPr="009D29F2" w:rsidRDefault="00056963" w:rsidP="00D72707">
      <w:pPr>
        <w:jc w:val="both"/>
        <w:rPr>
          <w:rFonts w:ascii="Tahoma" w:hAnsi="Tahoma" w:cs="Tahoma"/>
        </w:rPr>
      </w:pPr>
      <w:r w:rsidRPr="009D29F2">
        <w:rPr>
          <w:rFonts w:ascii="Tahoma" w:hAnsi="Tahoma" w:cs="Tahoma"/>
        </w:rPr>
        <w:t xml:space="preserve">Az intézmény megbízást köthet saját dolgozójával munkakörén kívül eső feladatra, határozott időre, átmeneti időszakra. Saját dolgozónak megbízási díj, szerződéssel díjazás munkakörébe tartozó, munkaköri leírása szerint számára előírható feladatra nem fizethető. Más esetben a konkrét feladatra vonatkozóan, előzetesen kötött megbízási szerződés alapján a megbízó által igazolt teljesítés után kerülhet sor. </w:t>
      </w:r>
    </w:p>
    <w:p w14:paraId="48779325" w14:textId="77777777" w:rsidR="00056963" w:rsidRPr="009D29F2" w:rsidRDefault="00056963" w:rsidP="00D72707">
      <w:pPr>
        <w:jc w:val="both"/>
        <w:rPr>
          <w:rFonts w:ascii="Tahoma" w:hAnsi="Tahoma" w:cs="Tahoma"/>
        </w:rPr>
      </w:pPr>
      <w:r w:rsidRPr="009D29F2">
        <w:rPr>
          <w:rFonts w:ascii="Tahoma" w:hAnsi="Tahoma" w:cs="Tahoma"/>
        </w:rPr>
        <w:t>A szakmai alapfeladat keretében szerződéssel, számla ellenében történő igénybevételre szerződés külső személlyel, szervezettel csak jogszabályban vagy a felügyeleti szerv által szabályozott feladatok elvégzésére köthető.</w:t>
      </w:r>
    </w:p>
    <w:p w14:paraId="2E54BECC" w14:textId="77777777" w:rsidR="00056963" w:rsidRPr="009D29F2" w:rsidRDefault="00056963" w:rsidP="00D72707">
      <w:pPr>
        <w:jc w:val="both"/>
        <w:rPr>
          <w:rFonts w:ascii="Tahoma" w:hAnsi="Tahoma" w:cs="Tahoma"/>
        </w:rPr>
      </w:pPr>
      <w:r w:rsidRPr="009D29F2">
        <w:rPr>
          <w:rFonts w:ascii="Tahoma" w:hAnsi="Tahoma" w:cs="Tahoma"/>
        </w:rPr>
        <w:lastRenderedPageBreak/>
        <w:t>A szakmai alapfeladat keretében külső személlyel vagy szervezettel az alábbi feladatokra köthető szerződés:</w:t>
      </w:r>
    </w:p>
    <w:p w14:paraId="04285CBF" w14:textId="77777777" w:rsidR="00056963" w:rsidRPr="009D29F2" w:rsidRDefault="009B635D" w:rsidP="000745AB">
      <w:pPr>
        <w:numPr>
          <w:ilvl w:val="0"/>
          <w:numId w:val="3"/>
        </w:numPr>
        <w:jc w:val="both"/>
        <w:rPr>
          <w:rFonts w:ascii="Tahoma" w:hAnsi="Tahoma" w:cs="Tahoma"/>
        </w:rPr>
      </w:pPr>
      <w:r>
        <w:rPr>
          <w:rFonts w:ascii="Tahoma" w:hAnsi="Tahoma" w:cs="Tahoma"/>
        </w:rPr>
        <w:t>b</w:t>
      </w:r>
      <w:r w:rsidR="009B584E" w:rsidRPr="009D29F2">
        <w:rPr>
          <w:rFonts w:ascii="Tahoma" w:hAnsi="Tahoma" w:cs="Tahoma"/>
        </w:rPr>
        <w:t>ölcsőde-orvosi</w:t>
      </w:r>
      <w:r w:rsidR="00056963" w:rsidRPr="009D29F2">
        <w:rPr>
          <w:rFonts w:ascii="Tahoma" w:hAnsi="Tahoma" w:cs="Tahoma"/>
        </w:rPr>
        <w:t xml:space="preserve"> feladatok,</w:t>
      </w:r>
    </w:p>
    <w:p w14:paraId="1B7ACD8D" w14:textId="77777777" w:rsidR="00A1759D" w:rsidRPr="009D29F2" w:rsidRDefault="009B635D" w:rsidP="000745AB">
      <w:pPr>
        <w:numPr>
          <w:ilvl w:val="0"/>
          <w:numId w:val="3"/>
        </w:numPr>
        <w:jc w:val="both"/>
        <w:rPr>
          <w:rFonts w:ascii="Tahoma" w:hAnsi="Tahoma" w:cs="Tahoma"/>
        </w:rPr>
      </w:pPr>
      <w:r>
        <w:rPr>
          <w:rFonts w:ascii="Tahoma" w:hAnsi="Tahoma" w:cs="Tahoma"/>
        </w:rPr>
        <w:t>i</w:t>
      </w:r>
      <w:r w:rsidR="00A1759D" w:rsidRPr="009D29F2">
        <w:rPr>
          <w:rFonts w:ascii="Tahoma" w:hAnsi="Tahoma" w:cs="Tahoma"/>
        </w:rPr>
        <w:t>skola egészségügyi (orvosi) feladatok</w:t>
      </w:r>
    </w:p>
    <w:p w14:paraId="512C5C9C" w14:textId="77777777" w:rsidR="00F3391C" w:rsidRPr="009B635D" w:rsidRDefault="00F3391C" w:rsidP="000745AB">
      <w:pPr>
        <w:numPr>
          <w:ilvl w:val="0"/>
          <w:numId w:val="3"/>
        </w:numPr>
        <w:jc w:val="both"/>
        <w:rPr>
          <w:rFonts w:ascii="Tahoma" w:hAnsi="Tahoma" w:cs="Tahoma"/>
        </w:rPr>
      </w:pPr>
      <w:r w:rsidRPr="009B635D">
        <w:rPr>
          <w:rFonts w:ascii="Tahoma" w:hAnsi="Tahoma" w:cs="Tahoma"/>
        </w:rPr>
        <w:t>védőnői tanácsadók takarítási feladatai</w:t>
      </w:r>
    </w:p>
    <w:p w14:paraId="2DE9A3F7" w14:textId="77777777" w:rsidR="00013768" w:rsidRPr="009D29F2" w:rsidRDefault="00013768" w:rsidP="000745AB">
      <w:pPr>
        <w:numPr>
          <w:ilvl w:val="0"/>
          <w:numId w:val="3"/>
        </w:numPr>
        <w:jc w:val="both"/>
        <w:rPr>
          <w:rFonts w:ascii="Tahoma" w:hAnsi="Tahoma" w:cs="Tahoma"/>
        </w:rPr>
      </w:pPr>
      <w:r w:rsidRPr="009D29F2">
        <w:rPr>
          <w:rFonts w:ascii="Tahoma" w:hAnsi="Tahoma" w:cs="Tahoma"/>
        </w:rPr>
        <w:t>irodák takarítására</w:t>
      </w:r>
    </w:p>
    <w:p w14:paraId="774405A8" w14:textId="77777777" w:rsidR="002366A5" w:rsidRPr="009D29F2" w:rsidRDefault="002366A5" w:rsidP="00D72707">
      <w:pPr>
        <w:jc w:val="both"/>
        <w:rPr>
          <w:rFonts w:ascii="Tahoma" w:hAnsi="Tahoma" w:cs="Tahoma"/>
        </w:rPr>
      </w:pPr>
    </w:p>
    <w:p w14:paraId="0799F073" w14:textId="77777777" w:rsidR="00056963" w:rsidRPr="009D29F2" w:rsidRDefault="00056963" w:rsidP="00D72707">
      <w:pPr>
        <w:jc w:val="both"/>
        <w:rPr>
          <w:rFonts w:ascii="Tahoma" w:hAnsi="Tahoma" w:cs="Tahoma"/>
        </w:rPr>
      </w:pPr>
      <w:r w:rsidRPr="009D29F2">
        <w:rPr>
          <w:rFonts w:ascii="Tahoma" w:hAnsi="Tahoma" w:cs="Tahoma"/>
        </w:rPr>
        <w:t xml:space="preserve">A munkavégzés teljesítése az intézmény </w:t>
      </w:r>
      <w:r w:rsidR="005B0493" w:rsidRPr="009D29F2">
        <w:rPr>
          <w:rFonts w:ascii="Tahoma" w:hAnsi="Tahoma" w:cs="Tahoma"/>
        </w:rPr>
        <w:t>intézményvezetője</w:t>
      </w:r>
      <w:r w:rsidRPr="009D29F2">
        <w:rPr>
          <w:rFonts w:ascii="Tahoma" w:hAnsi="Tahoma" w:cs="Tahoma"/>
        </w:rPr>
        <w:t xml:space="preserve"> által kijelölt munkahelyen, az ott érvényben lévő szabályok és a munkaszerződésben vagy a kinevezési okmányban leírtak szerint történik.</w:t>
      </w:r>
    </w:p>
    <w:p w14:paraId="37AA2D57" w14:textId="77777777" w:rsidR="00056963" w:rsidRPr="009D29F2" w:rsidRDefault="00056963" w:rsidP="00D72707">
      <w:pPr>
        <w:jc w:val="both"/>
        <w:rPr>
          <w:rFonts w:ascii="Tahoma" w:hAnsi="Tahoma" w:cs="Tahoma"/>
        </w:rPr>
      </w:pPr>
      <w:r w:rsidRPr="009D29F2">
        <w:rPr>
          <w:rFonts w:ascii="Tahoma" w:hAnsi="Tahoma" w:cs="Tahoma"/>
        </w:rPr>
        <w:t xml:space="preserve">A dolgozó köteles a munkakörébe tartozó munkát képességei kifejtésével, az elvárható szakértelemmel és pontossággal végezni, a hivatali titkot megtartani. Ezen túlmenően nem közölhet illetéktelen személlyel olyan adatot, amely a munkaköre betöltésével összefüggésben jutott </w:t>
      </w:r>
      <w:r w:rsidR="00A5366F" w:rsidRPr="009D29F2">
        <w:rPr>
          <w:rFonts w:ascii="Tahoma" w:hAnsi="Tahoma" w:cs="Tahoma"/>
        </w:rPr>
        <w:t>tudomására,</w:t>
      </w:r>
      <w:r w:rsidRPr="009D29F2">
        <w:rPr>
          <w:rFonts w:ascii="Tahoma" w:hAnsi="Tahoma" w:cs="Tahoma"/>
        </w:rPr>
        <w:t xml:space="preserve"> és amelynek közlése a munkáltatóra, vagy más személyre hátrányos következményekkel járhat. A dolgozó munkáját az arra vonatkozó szabályoknak és előírásoknak, a munkahelyi </w:t>
      </w:r>
      <w:r w:rsidR="005B0493" w:rsidRPr="009D29F2">
        <w:rPr>
          <w:rFonts w:ascii="Tahoma" w:hAnsi="Tahoma" w:cs="Tahoma"/>
        </w:rPr>
        <w:t>intézményvezetője</w:t>
      </w:r>
      <w:r w:rsidRPr="009D29F2">
        <w:rPr>
          <w:rFonts w:ascii="Tahoma" w:hAnsi="Tahoma" w:cs="Tahoma"/>
        </w:rPr>
        <w:t xml:space="preserve"> utasításainak, valamint a szakmai elvárásoknak megfelelően köteles végezni.</w:t>
      </w:r>
    </w:p>
    <w:p w14:paraId="169A39FA" w14:textId="77777777" w:rsidR="00AE4094" w:rsidRPr="009D29F2" w:rsidRDefault="00AE4094" w:rsidP="00D72707">
      <w:pPr>
        <w:jc w:val="both"/>
        <w:rPr>
          <w:rFonts w:ascii="Tahoma" w:hAnsi="Tahoma" w:cs="Tahoma"/>
        </w:rPr>
      </w:pPr>
      <w:r w:rsidRPr="009D29F2">
        <w:rPr>
          <w:rFonts w:ascii="Tahoma" w:hAnsi="Tahoma" w:cs="Tahoma"/>
        </w:rPr>
        <w:lastRenderedPageBreak/>
        <w:t xml:space="preserve">Az étkezési térítési díjak beszedése, illetve a befolyt pénzösszeg befizetése </w:t>
      </w:r>
      <w:r w:rsidR="00EF7194" w:rsidRPr="009D29F2">
        <w:rPr>
          <w:rFonts w:ascii="Tahoma" w:hAnsi="Tahoma" w:cs="Tahoma"/>
        </w:rPr>
        <w:t xml:space="preserve">a bölcsődevezetők </w:t>
      </w:r>
      <w:r w:rsidRPr="009D29F2">
        <w:rPr>
          <w:rFonts w:ascii="Tahoma" w:hAnsi="Tahoma" w:cs="Tahoma"/>
        </w:rPr>
        <w:t>hatáskör</w:t>
      </w:r>
      <w:r w:rsidR="00EF7194" w:rsidRPr="009D29F2">
        <w:rPr>
          <w:rFonts w:ascii="Tahoma" w:hAnsi="Tahoma" w:cs="Tahoma"/>
        </w:rPr>
        <w:t>é</w:t>
      </w:r>
      <w:r w:rsidRPr="009D29F2">
        <w:rPr>
          <w:rFonts w:ascii="Tahoma" w:hAnsi="Tahoma" w:cs="Tahoma"/>
        </w:rPr>
        <w:t>be tartozik. A VKSZ online hiba bejelentési rendszerében szintén jogosultak a bölcsődéjüket érintő meghibásodások azonnali jelentésére.</w:t>
      </w:r>
    </w:p>
    <w:p w14:paraId="35AED75B" w14:textId="77777777" w:rsidR="00056963" w:rsidRPr="009D29F2" w:rsidRDefault="00056963" w:rsidP="00D72707">
      <w:pPr>
        <w:jc w:val="both"/>
        <w:rPr>
          <w:rFonts w:ascii="Tahoma" w:hAnsi="Tahoma" w:cs="Tahoma"/>
        </w:rPr>
      </w:pPr>
      <w:r w:rsidRPr="009D29F2">
        <w:rPr>
          <w:rFonts w:ascii="Tahoma" w:hAnsi="Tahoma" w:cs="Tahoma"/>
        </w:rPr>
        <w:t xml:space="preserve">Amennyiben adott </w:t>
      </w:r>
      <w:r w:rsidR="00947452" w:rsidRPr="009D29F2">
        <w:rPr>
          <w:rFonts w:ascii="Tahoma" w:hAnsi="Tahoma" w:cs="Tahoma"/>
        </w:rPr>
        <w:t xml:space="preserve">esetben </w:t>
      </w:r>
      <w:r w:rsidR="005804E8" w:rsidRPr="009D29F2">
        <w:rPr>
          <w:rFonts w:ascii="Tahoma" w:hAnsi="Tahoma" w:cs="Tahoma"/>
        </w:rPr>
        <w:t>a</w:t>
      </w:r>
      <w:r w:rsidR="00947452" w:rsidRPr="009D29F2">
        <w:rPr>
          <w:rFonts w:ascii="Tahoma" w:hAnsi="Tahoma" w:cs="Tahoma"/>
        </w:rPr>
        <w:t xml:space="preserve"> jogszabályban</w:t>
      </w:r>
      <w:r w:rsidRPr="009D29F2">
        <w:rPr>
          <w:rFonts w:ascii="Tahoma" w:hAnsi="Tahoma" w:cs="Tahoma"/>
        </w:rPr>
        <w:t xml:space="preserve"> előírt adatszolgálta</w:t>
      </w:r>
      <w:r w:rsidR="00947452" w:rsidRPr="009D29F2">
        <w:rPr>
          <w:rFonts w:ascii="Tahoma" w:hAnsi="Tahoma" w:cs="Tahoma"/>
        </w:rPr>
        <w:t>tási kötelezettség nem áll fenn</w:t>
      </w:r>
      <w:r w:rsidR="005804E8" w:rsidRPr="009D29F2">
        <w:rPr>
          <w:rFonts w:ascii="Tahoma" w:hAnsi="Tahoma" w:cs="Tahoma"/>
        </w:rPr>
        <w:t>,</w:t>
      </w:r>
      <w:r w:rsidRPr="009D29F2">
        <w:rPr>
          <w:rFonts w:ascii="Tahoma" w:hAnsi="Tahoma" w:cs="Tahoma"/>
        </w:rPr>
        <w:t xml:space="preserve"> nem adható felvilágosítás azokban a kérdésekben, amelyek hivatali titoknak minősülnek, és amelyek nyilvánosságra kerülése az intézmény érdekeit sértené.</w:t>
      </w:r>
    </w:p>
    <w:p w14:paraId="0F8885FE" w14:textId="77777777" w:rsidR="002366A5" w:rsidRPr="009D29F2" w:rsidRDefault="002366A5" w:rsidP="00D72707">
      <w:pPr>
        <w:jc w:val="both"/>
        <w:rPr>
          <w:rFonts w:ascii="Tahoma" w:hAnsi="Tahoma" w:cs="Tahoma"/>
        </w:rPr>
      </w:pPr>
    </w:p>
    <w:p w14:paraId="03892324" w14:textId="77777777" w:rsidR="00EE3518" w:rsidRPr="009D29F2" w:rsidRDefault="00056963" w:rsidP="00D72707">
      <w:pPr>
        <w:jc w:val="both"/>
        <w:rPr>
          <w:rFonts w:ascii="Tahoma" w:hAnsi="Tahoma" w:cs="Tahoma"/>
        </w:rPr>
      </w:pPr>
      <w:r w:rsidRPr="009D29F2">
        <w:rPr>
          <w:rFonts w:ascii="Tahoma" w:hAnsi="Tahoma" w:cs="Tahoma"/>
        </w:rPr>
        <w:t>Az intézménynél hivatali titoknak minősülnek a következők:</w:t>
      </w:r>
    </w:p>
    <w:p w14:paraId="3F15C297" w14:textId="77777777" w:rsidR="00056963" w:rsidRPr="009D29F2" w:rsidRDefault="00056963" w:rsidP="002F1601">
      <w:pPr>
        <w:numPr>
          <w:ilvl w:val="0"/>
          <w:numId w:val="9"/>
        </w:numPr>
        <w:jc w:val="both"/>
        <w:rPr>
          <w:rFonts w:ascii="Tahoma" w:hAnsi="Tahoma" w:cs="Tahoma"/>
        </w:rPr>
      </w:pPr>
      <w:r w:rsidRPr="009D29F2">
        <w:rPr>
          <w:rFonts w:ascii="Tahoma" w:hAnsi="Tahoma" w:cs="Tahoma"/>
        </w:rPr>
        <w:t>az alkalmazottak személyes adatvédelmével, bérezésével kapcsolatos adatok,</w:t>
      </w:r>
    </w:p>
    <w:p w14:paraId="40D702A2" w14:textId="77777777" w:rsidR="00056963" w:rsidRPr="009D29F2" w:rsidRDefault="00056963" w:rsidP="002F1601">
      <w:pPr>
        <w:numPr>
          <w:ilvl w:val="0"/>
          <w:numId w:val="9"/>
        </w:numPr>
        <w:jc w:val="both"/>
        <w:rPr>
          <w:rFonts w:ascii="Tahoma" w:hAnsi="Tahoma" w:cs="Tahoma"/>
        </w:rPr>
      </w:pPr>
      <w:r w:rsidRPr="009D29F2">
        <w:rPr>
          <w:rFonts w:ascii="Tahoma" w:hAnsi="Tahoma" w:cs="Tahoma"/>
        </w:rPr>
        <w:t>ellátottak, gondozottak, törvényes képviselőik személyiségi jogaihoz fűződő adatok,</w:t>
      </w:r>
    </w:p>
    <w:p w14:paraId="138CCA49" w14:textId="77777777" w:rsidR="00056963" w:rsidRPr="009D29F2" w:rsidRDefault="00056963" w:rsidP="002F1601">
      <w:pPr>
        <w:numPr>
          <w:ilvl w:val="0"/>
          <w:numId w:val="9"/>
        </w:numPr>
        <w:jc w:val="both"/>
        <w:rPr>
          <w:rFonts w:ascii="Tahoma" w:hAnsi="Tahoma" w:cs="Tahoma"/>
        </w:rPr>
      </w:pPr>
      <w:r w:rsidRPr="009D29F2">
        <w:rPr>
          <w:rFonts w:ascii="Tahoma" w:hAnsi="Tahoma" w:cs="Tahoma"/>
        </w:rPr>
        <w:t>az alkalmazottak, ellátottak, gondozottak egészségi állapotára vonatkozó adatok.</w:t>
      </w:r>
    </w:p>
    <w:p w14:paraId="1B39064C" w14:textId="77777777" w:rsidR="00EE3518" w:rsidRPr="009D29F2" w:rsidRDefault="00EE3518" w:rsidP="00D72707">
      <w:pPr>
        <w:ind w:left="720"/>
        <w:jc w:val="both"/>
        <w:rPr>
          <w:rFonts w:ascii="Tahoma" w:hAnsi="Tahoma" w:cs="Tahoma"/>
        </w:rPr>
      </w:pPr>
    </w:p>
    <w:p w14:paraId="75B358CA" w14:textId="77777777" w:rsidR="00056963" w:rsidRPr="009D29F2" w:rsidRDefault="00056963" w:rsidP="00D72707">
      <w:pPr>
        <w:jc w:val="both"/>
        <w:rPr>
          <w:rFonts w:ascii="Tahoma" w:hAnsi="Tahoma" w:cs="Tahoma"/>
        </w:rPr>
      </w:pPr>
      <w:r w:rsidRPr="009D29F2">
        <w:rPr>
          <w:rFonts w:ascii="Tahoma" w:hAnsi="Tahoma" w:cs="Tahoma"/>
        </w:rPr>
        <w:t>A hivatali titok megsértése fegyelmi vétségnek minősül. Az intézmény valamennyi dolgozója köteles a tudomására jutott hivatali titkot mindaddig megőrizni, amíg a</w:t>
      </w:r>
      <w:r w:rsidR="009B7891" w:rsidRPr="009D29F2">
        <w:rPr>
          <w:rFonts w:ascii="Tahoma" w:hAnsi="Tahoma" w:cs="Tahoma"/>
        </w:rPr>
        <w:t>n</w:t>
      </w:r>
      <w:r w:rsidRPr="009D29F2">
        <w:rPr>
          <w:rFonts w:ascii="Tahoma" w:hAnsi="Tahoma" w:cs="Tahoma"/>
        </w:rPr>
        <w:t>nak közlésére az illetékes felettesétől engedélyt nem kap.</w:t>
      </w:r>
      <w:r w:rsidR="009B7891" w:rsidRPr="009D29F2">
        <w:rPr>
          <w:rFonts w:ascii="Tahoma" w:hAnsi="Tahoma" w:cs="Tahoma"/>
        </w:rPr>
        <w:t xml:space="preserve"> </w:t>
      </w:r>
    </w:p>
    <w:p w14:paraId="7C622CA6" w14:textId="77777777" w:rsidR="00574DC8" w:rsidRPr="009D29F2" w:rsidRDefault="00574DC8" w:rsidP="00D72707">
      <w:pPr>
        <w:numPr>
          <w:ins w:id="43" w:author="Török Anikó" w:date="2013-10-11T14:04:00Z"/>
        </w:numPr>
        <w:jc w:val="both"/>
        <w:rPr>
          <w:rFonts w:ascii="Tahoma" w:hAnsi="Tahoma" w:cs="Tahoma"/>
        </w:rPr>
      </w:pPr>
    </w:p>
    <w:p w14:paraId="5D57D277" w14:textId="77777777" w:rsidR="00056963" w:rsidRPr="009D29F2" w:rsidRDefault="00056963" w:rsidP="00D72707">
      <w:pPr>
        <w:jc w:val="both"/>
        <w:rPr>
          <w:rFonts w:ascii="Tahoma" w:hAnsi="Tahoma" w:cs="Tahoma"/>
          <w:u w:val="single"/>
        </w:rPr>
      </w:pPr>
      <w:r w:rsidRPr="009D29F2">
        <w:rPr>
          <w:rFonts w:ascii="Tahoma" w:hAnsi="Tahoma" w:cs="Tahoma"/>
          <w:u w:val="single"/>
        </w:rPr>
        <w:t>Nyilatkozat tömegtájékoztató szervek részére</w:t>
      </w:r>
    </w:p>
    <w:p w14:paraId="0D320A4E" w14:textId="77777777" w:rsidR="00EE3518" w:rsidRPr="009D29F2" w:rsidRDefault="00EE3518" w:rsidP="00D72707">
      <w:pPr>
        <w:jc w:val="both"/>
        <w:rPr>
          <w:rFonts w:ascii="Tahoma" w:hAnsi="Tahoma" w:cs="Tahoma"/>
          <w:i/>
          <w:u w:val="single"/>
        </w:rPr>
      </w:pPr>
    </w:p>
    <w:p w14:paraId="53C21B77" w14:textId="77777777" w:rsidR="00056963" w:rsidRPr="009D29F2" w:rsidRDefault="00056963" w:rsidP="00D72707">
      <w:pPr>
        <w:jc w:val="both"/>
        <w:rPr>
          <w:rFonts w:ascii="Tahoma" w:hAnsi="Tahoma" w:cs="Tahoma"/>
        </w:rPr>
      </w:pPr>
      <w:r w:rsidRPr="009D29F2">
        <w:rPr>
          <w:rFonts w:ascii="Tahoma" w:hAnsi="Tahoma" w:cs="Tahoma"/>
        </w:rPr>
        <w:t>A tömegtájékoztató eszközök munkatársainak tevékenységét az intézmény dolgozóinak elő kell segíteniük.</w:t>
      </w:r>
    </w:p>
    <w:p w14:paraId="58A488DC" w14:textId="77777777" w:rsidR="00056963" w:rsidRPr="009D29F2" w:rsidRDefault="00056963" w:rsidP="00D72707">
      <w:pPr>
        <w:jc w:val="both"/>
        <w:rPr>
          <w:rFonts w:ascii="Tahoma" w:hAnsi="Tahoma" w:cs="Tahoma"/>
        </w:rPr>
      </w:pPr>
      <w:r w:rsidRPr="009D29F2">
        <w:rPr>
          <w:rFonts w:ascii="Tahoma" w:hAnsi="Tahoma" w:cs="Tahoma"/>
        </w:rPr>
        <w:t>A televízió, a rádió és az írott sajtó képviselőinek adott mindennemű felvilágosítás nyilatkozatnak minősül.</w:t>
      </w:r>
    </w:p>
    <w:p w14:paraId="3B233797" w14:textId="77777777" w:rsidR="00056963" w:rsidRPr="009D29F2" w:rsidRDefault="00056963" w:rsidP="00D72707">
      <w:pPr>
        <w:jc w:val="both"/>
        <w:rPr>
          <w:rFonts w:ascii="Tahoma" w:hAnsi="Tahoma" w:cs="Tahoma"/>
        </w:rPr>
      </w:pPr>
      <w:r w:rsidRPr="009D29F2">
        <w:rPr>
          <w:rFonts w:ascii="Tahoma" w:hAnsi="Tahoma" w:cs="Tahoma"/>
        </w:rPr>
        <w:t>A felvilágosítás-adás, nyilatkozattétel esetén be kell tartani a következő előírásokat:</w:t>
      </w:r>
    </w:p>
    <w:p w14:paraId="51186343" w14:textId="77777777" w:rsidR="00056963" w:rsidRPr="009D29F2" w:rsidRDefault="00056963" w:rsidP="00D72707">
      <w:pPr>
        <w:overflowPunct w:val="0"/>
        <w:autoSpaceDE w:val="0"/>
        <w:autoSpaceDN w:val="0"/>
        <w:adjustRightInd w:val="0"/>
        <w:jc w:val="both"/>
        <w:textAlignment w:val="baseline"/>
        <w:rPr>
          <w:rFonts w:ascii="Tahoma" w:hAnsi="Tahoma" w:cs="Tahoma"/>
          <w:b/>
          <w:i/>
        </w:rPr>
      </w:pPr>
      <w:r w:rsidRPr="009D29F2">
        <w:rPr>
          <w:rFonts w:ascii="Tahoma" w:hAnsi="Tahoma" w:cs="Tahoma"/>
        </w:rPr>
        <w:t xml:space="preserve">Az intézményt érintő kérdésekben a tájékoztatásra, illetve nyilatkozatadásra az </w:t>
      </w:r>
      <w:r w:rsidR="00552537" w:rsidRPr="009D29F2">
        <w:rPr>
          <w:rFonts w:ascii="Tahoma" w:hAnsi="Tahoma" w:cs="Tahoma"/>
        </w:rPr>
        <w:t>Intézményvezető</w:t>
      </w:r>
      <w:r w:rsidRPr="009D29F2">
        <w:rPr>
          <w:rFonts w:ascii="Tahoma" w:hAnsi="Tahoma" w:cs="Tahoma"/>
        </w:rPr>
        <w:t xml:space="preserve"> vagy az általa esetenként megbízott személy jogosult.</w:t>
      </w:r>
    </w:p>
    <w:p w14:paraId="2FA4DF27" w14:textId="77777777" w:rsidR="00056963" w:rsidRPr="009D29F2" w:rsidRDefault="00056963" w:rsidP="00D72707">
      <w:pPr>
        <w:overflowPunct w:val="0"/>
        <w:autoSpaceDE w:val="0"/>
        <w:autoSpaceDN w:val="0"/>
        <w:adjustRightInd w:val="0"/>
        <w:jc w:val="both"/>
        <w:textAlignment w:val="baseline"/>
        <w:rPr>
          <w:rFonts w:ascii="Tahoma" w:hAnsi="Tahoma" w:cs="Tahoma"/>
          <w:b/>
          <w:i/>
        </w:rPr>
      </w:pPr>
      <w:r w:rsidRPr="009D29F2">
        <w:rPr>
          <w:rFonts w:ascii="Tahoma" w:hAnsi="Tahoma" w:cs="Tahoma"/>
        </w:rPr>
        <w:t>Elvárás, hogy a nyilatkozatot adó a tömegtájékoztató eszközök munkatársainak udvarias, konkrét, szabatos válaszokat adjon. A közölt adatok szakszerűségéért és pontosságáért, a tények objektív ismertetéséért a nyilatkozó felel.</w:t>
      </w:r>
    </w:p>
    <w:p w14:paraId="63119E87" w14:textId="77777777" w:rsidR="00056963" w:rsidRPr="009D29F2" w:rsidRDefault="00056963" w:rsidP="00D72707">
      <w:pPr>
        <w:overflowPunct w:val="0"/>
        <w:autoSpaceDE w:val="0"/>
        <w:autoSpaceDN w:val="0"/>
        <w:adjustRightInd w:val="0"/>
        <w:jc w:val="both"/>
        <w:textAlignment w:val="baseline"/>
        <w:rPr>
          <w:rFonts w:ascii="Tahoma" w:hAnsi="Tahoma" w:cs="Tahoma"/>
          <w:b/>
          <w:i/>
        </w:rPr>
      </w:pPr>
      <w:r w:rsidRPr="009D29F2">
        <w:rPr>
          <w:rFonts w:ascii="Tahoma" w:hAnsi="Tahoma" w:cs="Tahoma"/>
        </w:rPr>
        <w:t>A nyilatkozatok megtételekor minden esetben tekintettel kell lenni a hivatali titoktartásra vonatkozó rendelkezésekre, valamint az intézmény jó hírnevére és érdekeire.</w:t>
      </w:r>
    </w:p>
    <w:p w14:paraId="35FB8632" w14:textId="77777777" w:rsidR="00056963" w:rsidRPr="009D29F2" w:rsidRDefault="00056963" w:rsidP="00D72707">
      <w:pPr>
        <w:overflowPunct w:val="0"/>
        <w:autoSpaceDE w:val="0"/>
        <w:autoSpaceDN w:val="0"/>
        <w:adjustRightInd w:val="0"/>
        <w:jc w:val="both"/>
        <w:textAlignment w:val="baseline"/>
        <w:rPr>
          <w:rFonts w:ascii="Tahoma" w:hAnsi="Tahoma" w:cs="Tahoma"/>
          <w:b/>
          <w:i/>
        </w:rPr>
      </w:pPr>
      <w:r w:rsidRPr="009D29F2">
        <w:rPr>
          <w:rFonts w:ascii="Tahoma" w:hAnsi="Tahoma" w:cs="Tahoma"/>
        </w:rPr>
        <w:t xml:space="preserve">Nem adható nyilatkozat olyan üggyel, ténnyel és körülménnyel kapcsolatban, amelynek idő előtti nyilvánosságra hozatala az intézmény tevékenységében zavart, </w:t>
      </w:r>
      <w:r w:rsidRPr="009D29F2">
        <w:rPr>
          <w:rFonts w:ascii="Tahoma" w:hAnsi="Tahoma" w:cs="Tahoma"/>
        </w:rPr>
        <w:lastRenderedPageBreak/>
        <w:t>az intézménynek anyagi, vagy erkölcsi kárt okozna, továbbá olyan kérdésekről, amelyeknél a döntés nem a nyilatkozattevő hatáskörébe tartozik.</w:t>
      </w:r>
    </w:p>
    <w:p w14:paraId="0D580E40" w14:textId="77777777" w:rsidR="00056963" w:rsidRPr="009D29F2" w:rsidRDefault="00056963" w:rsidP="00D72707">
      <w:pPr>
        <w:overflowPunct w:val="0"/>
        <w:autoSpaceDE w:val="0"/>
        <w:autoSpaceDN w:val="0"/>
        <w:adjustRightInd w:val="0"/>
        <w:jc w:val="both"/>
        <w:textAlignment w:val="baseline"/>
        <w:rPr>
          <w:rFonts w:ascii="Tahoma" w:hAnsi="Tahoma" w:cs="Tahoma"/>
          <w:b/>
          <w:i/>
        </w:rPr>
      </w:pPr>
      <w:r w:rsidRPr="009D29F2">
        <w:rPr>
          <w:rFonts w:ascii="Tahoma" w:hAnsi="Tahoma" w:cs="Tahoma"/>
        </w:rPr>
        <w:t>A nyilatkozattevőnek joga van arra, hogy a vele készített riport kész anyagát a közlés előtt megismerje. Kérheti az újságírót, riportert, hogy az anyagnak azt a részét, amely az ő szavait tartalmazza, közlés előtt vele egyeztesse.</w:t>
      </w:r>
    </w:p>
    <w:p w14:paraId="062757D0" w14:textId="77777777" w:rsidR="00056963" w:rsidRDefault="00056963" w:rsidP="00D72707">
      <w:pPr>
        <w:overflowPunct w:val="0"/>
        <w:autoSpaceDE w:val="0"/>
        <w:autoSpaceDN w:val="0"/>
        <w:adjustRightInd w:val="0"/>
        <w:jc w:val="both"/>
        <w:textAlignment w:val="baseline"/>
        <w:rPr>
          <w:rFonts w:ascii="Tahoma" w:hAnsi="Tahoma" w:cs="Tahoma"/>
        </w:rPr>
      </w:pPr>
      <w:r w:rsidRPr="009D29F2">
        <w:rPr>
          <w:rFonts w:ascii="Tahoma" w:hAnsi="Tahoma" w:cs="Tahoma"/>
        </w:rPr>
        <w:t xml:space="preserve">Külföldi sajtószervek munkatársainak nyilatkozat csak az </w:t>
      </w:r>
      <w:r w:rsidR="00552537" w:rsidRPr="009D29F2">
        <w:rPr>
          <w:rFonts w:ascii="Tahoma" w:hAnsi="Tahoma" w:cs="Tahoma"/>
        </w:rPr>
        <w:t>Intézményvezető</w:t>
      </w:r>
      <w:r w:rsidRPr="009D29F2">
        <w:rPr>
          <w:rFonts w:ascii="Tahoma" w:hAnsi="Tahoma" w:cs="Tahoma"/>
        </w:rPr>
        <w:t xml:space="preserve"> engedélyével adható.</w:t>
      </w:r>
    </w:p>
    <w:p w14:paraId="2E6080A2" w14:textId="77777777" w:rsidR="0071747F" w:rsidRPr="009D29F2" w:rsidRDefault="0071747F" w:rsidP="00D72707">
      <w:pPr>
        <w:overflowPunct w:val="0"/>
        <w:autoSpaceDE w:val="0"/>
        <w:autoSpaceDN w:val="0"/>
        <w:adjustRightInd w:val="0"/>
        <w:jc w:val="both"/>
        <w:textAlignment w:val="baseline"/>
        <w:rPr>
          <w:rFonts w:ascii="Tahoma" w:hAnsi="Tahoma" w:cs="Tahoma"/>
        </w:rPr>
      </w:pPr>
    </w:p>
    <w:p w14:paraId="473397ED" w14:textId="77777777" w:rsidR="00056963" w:rsidRPr="009D29F2" w:rsidRDefault="00056963" w:rsidP="00D72707">
      <w:pPr>
        <w:jc w:val="both"/>
        <w:rPr>
          <w:rFonts w:ascii="Tahoma" w:hAnsi="Tahoma" w:cs="Tahoma"/>
          <w:u w:val="single"/>
        </w:rPr>
      </w:pPr>
      <w:r w:rsidRPr="009D29F2">
        <w:rPr>
          <w:rFonts w:ascii="Tahoma" w:hAnsi="Tahoma" w:cs="Tahoma"/>
          <w:u w:val="single"/>
        </w:rPr>
        <w:t>A belső kapcsolattartás:</w:t>
      </w:r>
    </w:p>
    <w:p w14:paraId="2158271B" w14:textId="77777777" w:rsidR="00EE3518" w:rsidRPr="009D29F2" w:rsidRDefault="00EE3518" w:rsidP="00D72707">
      <w:pPr>
        <w:jc w:val="both"/>
        <w:rPr>
          <w:rFonts w:ascii="Tahoma" w:hAnsi="Tahoma" w:cs="Tahoma"/>
          <w:i/>
          <w:u w:val="single"/>
        </w:rPr>
      </w:pPr>
    </w:p>
    <w:p w14:paraId="4DE0FFA3" w14:textId="77777777" w:rsidR="00056963" w:rsidRPr="009D29F2" w:rsidRDefault="00056963" w:rsidP="00D72707">
      <w:pPr>
        <w:jc w:val="both"/>
        <w:rPr>
          <w:rFonts w:ascii="Tahoma" w:hAnsi="Tahoma" w:cs="Tahoma"/>
        </w:rPr>
      </w:pPr>
      <w:r w:rsidRPr="009D29F2">
        <w:rPr>
          <w:rFonts w:ascii="Tahoma" w:hAnsi="Tahoma" w:cs="Tahoma"/>
        </w:rPr>
        <w:t>Az intézmény feladatainak hatékonyabb ellátása érdekében a belső szervezeti egységek egymással szoros kapcsolatot tartanak.</w:t>
      </w:r>
    </w:p>
    <w:p w14:paraId="4BBBFF55" w14:textId="77777777" w:rsidR="00056963" w:rsidRPr="009D29F2" w:rsidRDefault="00056963" w:rsidP="00D72707">
      <w:pPr>
        <w:pStyle w:val="Szvegtrzs21"/>
        <w:spacing w:before="0"/>
        <w:ind w:left="0"/>
        <w:rPr>
          <w:rFonts w:ascii="Tahoma" w:hAnsi="Tahoma" w:cs="Tahoma"/>
          <w:sz w:val="24"/>
          <w:szCs w:val="24"/>
        </w:rPr>
      </w:pPr>
      <w:r w:rsidRPr="009D29F2">
        <w:rPr>
          <w:rFonts w:ascii="Tahoma" w:hAnsi="Tahoma" w:cs="Tahoma"/>
          <w:sz w:val="24"/>
          <w:szCs w:val="24"/>
        </w:rPr>
        <w:t>Az együttműködés során a szervezeti egységeknek minden olyan intézkedésnél, amelyik másik szervezeti egység működési területét érinti, az intézkedést megelőzően egyeztetési kötelezettségük van.</w:t>
      </w:r>
    </w:p>
    <w:p w14:paraId="063F4808" w14:textId="77777777" w:rsidR="00056963" w:rsidRPr="009D29F2" w:rsidRDefault="00056963" w:rsidP="00D72707">
      <w:pPr>
        <w:jc w:val="both"/>
        <w:rPr>
          <w:rFonts w:ascii="Tahoma" w:hAnsi="Tahoma" w:cs="Tahoma"/>
        </w:rPr>
      </w:pPr>
      <w:r w:rsidRPr="009D29F2">
        <w:rPr>
          <w:rFonts w:ascii="Tahoma" w:hAnsi="Tahoma" w:cs="Tahoma"/>
        </w:rPr>
        <w:t>A belső kapcsolattartás rendszeres formái a különböző értekezletek, fórumok. A rendszeres és konkrét időpontokat az intézmény éves munkaterve tartalmazza.</w:t>
      </w:r>
    </w:p>
    <w:p w14:paraId="44BB20D0" w14:textId="77777777" w:rsidR="002E3B57" w:rsidRPr="009D29F2" w:rsidRDefault="002E3B57" w:rsidP="00D72707">
      <w:pPr>
        <w:jc w:val="both"/>
        <w:rPr>
          <w:rFonts w:ascii="Tahoma" w:hAnsi="Tahoma" w:cs="Tahoma"/>
        </w:rPr>
      </w:pPr>
    </w:p>
    <w:p w14:paraId="59E6B775" w14:textId="77777777" w:rsidR="00056963" w:rsidRPr="009D29F2" w:rsidRDefault="00056963" w:rsidP="00D72707">
      <w:pPr>
        <w:jc w:val="both"/>
        <w:rPr>
          <w:rFonts w:ascii="Tahoma" w:hAnsi="Tahoma" w:cs="Tahoma"/>
          <w:u w:val="single"/>
        </w:rPr>
      </w:pPr>
      <w:r w:rsidRPr="009D29F2">
        <w:rPr>
          <w:rFonts w:ascii="Tahoma" w:hAnsi="Tahoma" w:cs="Tahoma"/>
          <w:u w:val="single"/>
        </w:rPr>
        <w:lastRenderedPageBreak/>
        <w:t>A külső kapcsolattartás</w:t>
      </w:r>
    </w:p>
    <w:p w14:paraId="0318F2ED" w14:textId="77777777" w:rsidR="00EE3518" w:rsidRPr="009D29F2" w:rsidRDefault="00EE3518" w:rsidP="00D72707">
      <w:pPr>
        <w:jc w:val="both"/>
        <w:rPr>
          <w:rFonts w:ascii="Tahoma" w:hAnsi="Tahoma" w:cs="Tahoma"/>
          <w:i/>
          <w:u w:val="single"/>
        </w:rPr>
      </w:pPr>
    </w:p>
    <w:p w14:paraId="6F2C2564" w14:textId="77777777" w:rsidR="00056963" w:rsidRPr="009D29F2" w:rsidRDefault="00056963" w:rsidP="00D72707">
      <w:pPr>
        <w:jc w:val="both"/>
        <w:rPr>
          <w:rFonts w:ascii="Tahoma" w:hAnsi="Tahoma" w:cs="Tahoma"/>
        </w:rPr>
      </w:pPr>
      <w:r w:rsidRPr="009D29F2">
        <w:rPr>
          <w:rFonts w:ascii="Tahoma" w:hAnsi="Tahoma" w:cs="Tahoma"/>
        </w:rPr>
        <w:t>Az eredményesebb működés elősegítése érdekében az intézmény a szakmai szervezetekkel, társintézményekkel, gazdálkodó szervezetekkel együttműködési megállapodást köthet.</w:t>
      </w:r>
    </w:p>
    <w:p w14:paraId="0BA36F7C" w14:textId="77777777" w:rsidR="00EE56FE" w:rsidRPr="009D29F2" w:rsidRDefault="00EE56FE" w:rsidP="00D72707">
      <w:pPr>
        <w:jc w:val="both"/>
        <w:rPr>
          <w:rFonts w:ascii="Tahoma" w:hAnsi="Tahoma" w:cs="Tahoma"/>
        </w:rPr>
      </w:pPr>
      <w:r w:rsidRPr="000B38FD">
        <w:rPr>
          <w:rFonts w:ascii="Tahoma" w:hAnsi="Tahoma" w:cs="Tahoma"/>
        </w:rPr>
        <w:t xml:space="preserve">Az Intézmény honlapja: </w:t>
      </w:r>
      <w:hyperlink r:id="rId16" w:history="1">
        <w:r w:rsidRPr="000B38FD">
          <w:rPr>
            <w:rStyle w:val="Hiperhivatkozs"/>
            <w:rFonts w:ascii="Tahoma" w:hAnsi="Tahoma" w:cs="Tahoma"/>
          </w:rPr>
          <w:t>www.veszpremibolcsodek.hu</w:t>
        </w:r>
      </w:hyperlink>
      <w:r w:rsidRPr="000B38FD">
        <w:rPr>
          <w:rFonts w:ascii="Tahoma" w:hAnsi="Tahoma" w:cs="Tahoma"/>
        </w:rPr>
        <w:t xml:space="preserve"> – email címek: </w:t>
      </w:r>
      <w:hyperlink r:id="rId17" w:history="1">
        <w:r w:rsidR="00BB5832" w:rsidRPr="000B38FD">
          <w:rPr>
            <w:rStyle w:val="Hiperhivatkozs"/>
            <w:rFonts w:ascii="Tahoma" w:hAnsi="Tahoma" w:cs="Tahoma"/>
          </w:rPr>
          <w:t>bolcsode@veszpremibolcsodek.hu</w:t>
        </w:r>
      </w:hyperlink>
      <w:r w:rsidRPr="000B38FD">
        <w:rPr>
          <w:rFonts w:ascii="Tahoma" w:hAnsi="Tahoma" w:cs="Tahoma"/>
        </w:rPr>
        <w:t xml:space="preserve">; </w:t>
      </w:r>
      <w:hyperlink r:id="rId18" w:history="1">
        <w:r w:rsidR="00BB5832" w:rsidRPr="000B38FD">
          <w:rPr>
            <w:rStyle w:val="Hiperhivatkozs"/>
            <w:rFonts w:ascii="Tahoma" w:hAnsi="Tahoma" w:cs="Tahoma"/>
          </w:rPr>
          <w:t>alapellatas@veszpremibolcsodek.hu</w:t>
        </w:r>
      </w:hyperlink>
      <w:r w:rsidRPr="009D29F2">
        <w:rPr>
          <w:rFonts w:ascii="Tahoma" w:hAnsi="Tahoma" w:cs="Tahoma"/>
        </w:rPr>
        <w:t xml:space="preserve"> </w:t>
      </w:r>
    </w:p>
    <w:p w14:paraId="17F89FB9" w14:textId="77777777" w:rsidR="00C76A0B" w:rsidRPr="009D29F2" w:rsidRDefault="00C76A0B" w:rsidP="00D72707">
      <w:pPr>
        <w:numPr>
          <w:ins w:id="44" w:author="Török Anikó" w:date="2013-10-11T14:19:00Z"/>
        </w:numPr>
        <w:jc w:val="both"/>
        <w:rPr>
          <w:rFonts w:ascii="Tahoma" w:hAnsi="Tahoma" w:cs="Tahoma"/>
          <w:u w:val="single"/>
        </w:rPr>
      </w:pPr>
    </w:p>
    <w:p w14:paraId="38142E1C" w14:textId="77777777" w:rsidR="00056963" w:rsidRPr="009D29F2" w:rsidRDefault="00056963" w:rsidP="00D72707">
      <w:pPr>
        <w:pStyle w:val="Szvegtrzsbehzssal31"/>
        <w:tabs>
          <w:tab w:val="left" w:pos="1004"/>
          <w:tab w:val="left" w:pos="1212"/>
        </w:tabs>
        <w:ind w:left="0"/>
        <w:rPr>
          <w:rFonts w:ascii="Tahoma" w:hAnsi="Tahoma" w:cs="Tahoma"/>
          <w:sz w:val="24"/>
          <w:szCs w:val="24"/>
          <w:u w:val="single"/>
        </w:rPr>
      </w:pPr>
      <w:r w:rsidRPr="009D29F2">
        <w:rPr>
          <w:rFonts w:ascii="Tahoma" w:hAnsi="Tahoma" w:cs="Tahoma"/>
          <w:sz w:val="24"/>
          <w:szCs w:val="24"/>
          <w:u w:val="single"/>
        </w:rPr>
        <w:t>Együttműködés szakmai szervezetekkel, társintézményekkel</w:t>
      </w:r>
    </w:p>
    <w:p w14:paraId="7939C0F5" w14:textId="77777777" w:rsidR="00EE3518" w:rsidRPr="009D29F2" w:rsidRDefault="00EE3518" w:rsidP="00D72707">
      <w:pPr>
        <w:pStyle w:val="Szvegtrzsbehzssal31"/>
        <w:tabs>
          <w:tab w:val="left" w:pos="1004"/>
          <w:tab w:val="left" w:pos="1212"/>
        </w:tabs>
        <w:ind w:left="0"/>
        <w:rPr>
          <w:rFonts w:ascii="Tahoma" w:hAnsi="Tahoma" w:cs="Tahoma"/>
          <w:i/>
          <w:sz w:val="24"/>
          <w:szCs w:val="24"/>
          <w:u w:val="single"/>
        </w:rPr>
      </w:pPr>
    </w:p>
    <w:p w14:paraId="37AC8093" w14:textId="77777777" w:rsidR="00056963" w:rsidRPr="009D29F2" w:rsidRDefault="00056963" w:rsidP="00D72707">
      <w:pPr>
        <w:jc w:val="both"/>
        <w:rPr>
          <w:rFonts w:ascii="Tahoma" w:hAnsi="Tahoma" w:cs="Tahoma"/>
        </w:rPr>
      </w:pPr>
      <w:r w:rsidRPr="009D29F2">
        <w:rPr>
          <w:rFonts w:ascii="Tahoma" w:hAnsi="Tahoma" w:cs="Tahoma"/>
        </w:rPr>
        <w:t>A helyi és országos társintézményekkel folyamatosan kell a kapcsolatot tartani, szükség szerint segíteni kell egymás munkáját.</w:t>
      </w:r>
    </w:p>
    <w:p w14:paraId="6FCD4DC2" w14:textId="77777777" w:rsidR="00056963" w:rsidRPr="009D29F2" w:rsidRDefault="00056963" w:rsidP="00D72707">
      <w:pPr>
        <w:jc w:val="both"/>
        <w:rPr>
          <w:rFonts w:ascii="Tahoma" w:hAnsi="Tahoma" w:cs="Tahoma"/>
        </w:rPr>
      </w:pPr>
      <w:r w:rsidRPr="009D29F2">
        <w:rPr>
          <w:rFonts w:ascii="Tahoma" w:hAnsi="Tahoma" w:cs="Tahoma"/>
        </w:rPr>
        <w:t xml:space="preserve">Az intézmény szoros kapcsolatot tart a különböző szakmai szervezetekkel, így a </w:t>
      </w:r>
      <w:r w:rsidR="00833AA2" w:rsidRPr="009D29F2">
        <w:rPr>
          <w:rFonts w:ascii="Tahoma" w:hAnsi="Tahoma" w:cs="Tahoma"/>
        </w:rPr>
        <w:t>Veszprémi Családsegítő és Gyermekjóléti Integrált Intézmény Család- és Gyermekjóléti Szolgálatával</w:t>
      </w:r>
      <w:r w:rsidR="00CA4C8E" w:rsidRPr="009D29F2">
        <w:rPr>
          <w:rFonts w:ascii="Tahoma" w:hAnsi="Tahoma" w:cs="Tahoma"/>
        </w:rPr>
        <w:t xml:space="preserve"> és Központjával</w:t>
      </w:r>
      <w:r w:rsidRPr="009D29F2">
        <w:rPr>
          <w:rFonts w:ascii="Tahoma" w:hAnsi="Tahoma" w:cs="Tahoma"/>
        </w:rPr>
        <w:t xml:space="preserve">, a </w:t>
      </w:r>
      <w:r w:rsidR="00871424">
        <w:rPr>
          <w:rFonts w:ascii="Tahoma" w:hAnsi="Tahoma" w:cs="Tahoma"/>
        </w:rPr>
        <w:t>Veszprém Várm</w:t>
      </w:r>
      <w:r w:rsidR="00833AA2" w:rsidRPr="009D29F2">
        <w:rPr>
          <w:rFonts w:ascii="Tahoma" w:hAnsi="Tahoma" w:cs="Tahoma"/>
        </w:rPr>
        <w:t xml:space="preserve">egyei Kormányhivatal </w:t>
      </w:r>
      <w:r w:rsidR="00871424">
        <w:rPr>
          <w:rFonts w:ascii="Tahoma" w:hAnsi="Tahoma" w:cs="Tahoma"/>
        </w:rPr>
        <w:t>Veszprémi Járási Hivatal</w:t>
      </w:r>
      <w:r w:rsidR="00833AA2" w:rsidRPr="009D29F2">
        <w:rPr>
          <w:rFonts w:ascii="Tahoma" w:hAnsi="Tahoma" w:cs="Tahoma"/>
        </w:rPr>
        <w:t xml:space="preserve"> Gyámügyi Osztálya szakembereivel</w:t>
      </w:r>
      <w:r w:rsidRPr="009D29F2">
        <w:rPr>
          <w:rFonts w:ascii="Tahoma" w:hAnsi="Tahoma" w:cs="Tahoma"/>
        </w:rPr>
        <w:t>, a fenntartó részéről az illetékes Bizottsággal, a</w:t>
      </w:r>
      <w:r w:rsidR="00A1759D" w:rsidRPr="009D29F2">
        <w:rPr>
          <w:rFonts w:ascii="Tahoma" w:hAnsi="Tahoma" w:cs="Tahoma"/>
        </w:rPr>
        <w:t xml:space="preserve"> Magyar Bölcsődék Egyesületével, a </w:t>
      </w:r>
      <w:r w:rsidR="00A1759D" w:rsidRPr="007652D5">
        <w:rPr>
          <w:rFonts w:ascii="Tahoma" w:hAnsi="Tahoma" w:cs="Tahoma"/>
        </w:rPr>
        <w:t xml:space="preserve">Magyar Védőnők Országos Egyesületével, </w:t>
      </w:r>
      <w:r w:rsidR="003F2C9B" w:rsidRPr="007652D5">
        <w:rPr>
          <w:rFonts w:ascii="Tahoma" w:hAnsi="Tahoma" w:cs="Tahoma"/>
        </w:rPr>
        <w:t>az</w:t>
      </w:r>
      <w:r w:rsidR="003F2C9B" w:rsidRPr="009D29F2">
        <w:rPr>
          <w:rFonts w:ascii="Tahoma" w:hAnsi="Tahoma" w:cs="Tahoma"/>
        </w:rPr>
        <w:t xml:space="preserve"> Alapellátási Szövetséggel, </w:t>
      </w:r>
      <w:r w:rsidR="00A1759D" w:rsidRPr="009D29F2">
        <w:rPr>
          <w:rFonts w:ascii="Tahoma" w:hAnsi="Tahoma" w:cs="Tahoma"/>
        </w:rPr>
        <w:t>szakmai kamarákkal.</w:t>
      </w:r>
    </w:p>
    <w:p w14:paraId="322CFAD2" w14:textId="77777777" w:rsidR="00620A60" w:rsidRPr="009D29F2" w:rsidRDefault="00620A60" w:rsidP="00D72707">
      <w:pPr>
        <w:jc w:val="both"/>
        <w:rPr>
          <w:rFonts w:ascii="Tahoma" w:hAnsi="Tahoma" w:cs="Tahoma"/>
        </w:rPr>
      </w:pPr>
      <w:r w:rsidRPr="009D29F2">
        <w:rPr>
          <w:rFonts w:ascii="Tahoma" w:hAnsi="Tahoma" w:cs="Tahoma"/>
        </w:rPr>
        <w:lastRenderedPageBreak/>
        <w:t xml:space="preserve">A </w:t>
      </w:r>
      <w:r w:rsidR="008F7862" w:rsidRPr="009D29F2">
        <w:rPr>
          <w:rFonts w:ascii="Tahoma" w:hAnsi="Tahoma" w:cs="Tahoma"/>
        </w:rPr>
        <w:t>VeInSzol</w:t>
      </w:r>
      <w:r w:rsidR="008F7862">
        <w:rPr>
          <w:rFonts w:ascii="Tahoma" w:hAnsi="Tahoma" w:cs="Tahoma"/>
        </w:rPr>
        <w:t>-lal</w:t>
      </w:r>
      <w:r w:rsidR="008F7862" w:rsidRPr="009D29F2">
        <w:rPr>
          <w:rFonts w:ascii="Tahoma" w:hAnsi="Tahoma" w:cs="Tahoma"/>
        </w:rPr>
        <w:t xml:space="preserve"> </w:t>
      </w:r>
      <w:r w:rsidRPr="009D29F2">
        <w:rPr>
          <w:rFonts w:ascii="Tahoma" w:hAnsi="Tahoma" w:cs="Tahoma"/>
        </w:rPr>
        <w:t xml:space="preserve">az Intézmény gazdálkodási feladatainak ellátásában napi a kapcsolat, a feladatok megosztását az </w:t>
      </w:r>
      <w:r w:rsidR="005A6FEF" w:rsidRPr="009D29F2">
        <w:rPr>
          <w:rFonts w:ascii="Tahoma" w:hAnsi="Tahoma" w:cs="Tahoma"/>
        </w:rPr>
        <w:t xml:space="preserve">Munkamegosztási </w:t>
      </w:r>
      <w:r w:rsidRPr="009D29F2">
        <w:rPr>
          <w:rFonts w:ascii="Tahoma" w:hAnsi="Tahoma" w:cs="Tahoma"/>
        </w:rPr>
        <w:t>megállapodás tartalmazza.</w:t>
      </w:r>
    </w:p>
    <w:p w14:paraId="029F2123" w14:textId="77777777" w:rsidR="00A5366F" w:rsidRPr="009D29F2" w:rsidRDefault="00A5366F" w:rsidP="00D72707">
      <w:pPr>
        <w:jc w:val="both"/>
        <w:rPr>
          <w:rFonts w:ascii="Tahoma" w:hAnsi="Tahoma" w:cs="Tahoma"/>
        </w:rPr>
      </w:pPr>
    </w:p>
    <w:p w14:paraId="2DC6DCD6" w14:textId="77777777" w:rsidR="00C76A0B" w:rsidRPr="009D29F2" w:rsidRDefault="00056963" w:rsidP="00D72707">
      <w:pPr>
        <w:jc w:val="both"/>
        <w:rPr>
          <w:rFonts w:ascii="Tahoma" w:hAnsi="Tahoma" w:cs="Tahoma"/>
          <w:u w:val="single"/>
        </w:rPr>
      </w:pPr>
      <w:bookmarkStart w:id="45" w:name="_Toc387550038"/>
      <w:bookmarkStart w:id="46" w:name="_Toc387550332"/>
      <w:bookmarkStart w:id="47" w:name="_Toc387551580"/>
      <w:bookmarkStart w:id="48" w:name="_Toc387552805"/>
      <w:bookmarkStart w:id="49" w:name="_Toc388175184"/>
      <w:r w:rsidRPr="009D29F2">
        <w:rPr>
          <w:rFonts w:ascii="Tahoma" w:hAnsi="Tahoma" w:cs="Tahoma"/>
          <w:u w:val="single"/>
        </w:rPr>
        <w:t>Az intézmény ügyiratkezelése</w:t>
      </w:r>
      <w:bookmarkEnd w:id="45"/>
      <w:bookmarkEnd w:id="46"/>
      <w:bookmarkEnd w:id="47"/>
      <w:bookmarkEnd w:id="48"/>
      <w:bookmarkEnd w:id="49"/>
    </w:p>
    <w:p w14:paraId="4112BC29" w14:textId="77777777" w:rsidR="00EE3518" w:rsidRPr="009D29F2" w:rsidRDefault="00EE3518" w:rsidP="00D72707">
      <w:pPr>
        <w:jc w:val="both"/>
        <w:rPr>
          <w:rFonts w:ascii="Tahoma" w:hAnsi="Tahoma" w:cs="Tahoma"/>
          <w:i/>
          <w:u w:val="single"/>
        </w:rPr>
      </w:pPr>
    </w:p>
    <w:p w14:paraId="06C94724" w14:textId="77777777" w:rsidR="00056963" w:rsidRPr="009D29F2" w:rsidRDefault="00056963" w:rsidP="00D72707">
      <w:pPr>
        <w:jc w:val="both"/>
        <w:rPr>
          <w:rFonts w:ascii="Tahoma" w:hAnsi="Tahoma" w:cs="Tahoma"/>
        </w:rPr>
      </w:pPr>
      <w:r w:rsidRPr="009D29F2">
        <w:rPr>
          <w:rFonts w:ascii="Tahoma" w:hAnsi="Tahoma" w:cs="Tahoma"/>
        </w:rPr>
        <w:t>Az intézményben az ügyiratok kezelése központosított vegyes rendszerben történik.</w:t>
      </w:r>
    </w:p>
    <w:p w14:paraId="72BAE62C" w14:textId="77777777" w:rsidR="00056963" w:rsidRPr="009D29F2" w:rsidRDefault="00056963" w:rsidP="00D72707">
      <w:pPr>
        <w:jc w:val="both"/>
        <w:rPr>
          <w:rFonts w:ascii="Tahoma" w:hAnsi="Tahoma" w:cs="Tahoma"/>
        </w:rPr>
      </w:pPr>
      <w:r w:rsidRPr="009D29F2">
        <w:rPr>
          <w:rFonts w:ascii="Tahoma" w:hAnsi="Tahoma" w:cs="Tahoma"/>
        </w:rPr>
        <w:t xml:space="preserve">Az ügyiratkezelés irányításáért és ellenőrzéséért az intézmény </w:t>
      </w:r>
      <w:r w:rsidR="005B0493" w:rsidRPr="009D29F2">
        <w:rPr>
          <w:rFonts w:ascii="Tahoma" w:hAnsi="Tahoma" w:cs="Tahoma"/>
        </w:rPr>
        <w:t>intézményvezetője</w:t>
      </w:r>
      <w:r w:rsidRPr="009D29F2">
        <w:rPr>
          <w:rFonts w:ascii="Tahoma" w:hAnsi="Tahoma" w:cs="Tahoma"/>
        </w:rPr>
        <w:t xml:space="preserve"> felelős.</w:t>
      </w:r>
    </w:p>
    <w:p w14:paraId="071D2BBC" w14:textId="77777777" w:rsidR="00056963" w:rsidRPr="009D29F2" w:rsidRDefault="00056963" w:rsidP="00D72707">
      <w:pPr>
        <w:jc w:val="both"/>
        <w:rPr>
          <w:rFonts w:ascii="Tahoma" w:hAnsi="Tahoma" w:cs="Tahoma"/>
        </w:rPr>
      </w:pPr>
      <w:r w:rsidRPr="009D29F2">
        <w:rPr>
          <w:rFonts w:ascii="Tahoma" w:hAnsi="Tahoma" w:cs="Tahoma"/>
        </w:rPr>
        <w:t xml:space="preserve">Az ügyiratkezelést az </w:t>
      </w:r>
      <w:r w:rsidRPr="009D29F2">
        <w:rPr>
          <w:rFonts w:ascii="Tahoma" w:hAnsi="Tahoma" w:cs="Tahoma"/>
          <w:i/>
        </w:rPr>
        <w:t>Iratkezelési szabályzatban</w:t>
      </w:r>
      <w:r w:rsidRPr="009D29F2">
        <w:rPr>
          <w:rFonts w:ascii="Tahoma" w:hAnsi="Tahoma" w:cs="Tahoma"/>
        </w:rPr>
        <w:t xml:space="preserve"> foglalt előírások alapján kell végezni.</w:t>
      </w:r>
    </w:p>
    <w:p w14:paraId="0523879E" w14:textId="77777777" w:rsidR="009B7891" w:rsidRPr="009D29F2" w:rsidRDefault="009B7891" w:rsidP="00D72707">
      <w:pPr>
        <w:jc w:val="both"/>
        <w:rPr>
          <w:rFonts w:ascii="Tahoma" w:hAnsi="Tahoma" w:cs="Tahoma"/>
          <w:i/>
          <w:u w:val="single"/>
        </w:rPr>
      </w:pPr>
    </w:p>
    <w:p w14:paraId="3F167457" w14:textId="77777777" w:rsidR="00056963" w:rsidRPr="009D29F2" w:rsidRDefault="00056963" w:rsidP="00D72707">
      <w:pPr>
        <w:jc w:val="both"/>
        <w:rPr>
          <w:rFonts w:ascii="Tahoma" w:hAnsi="Tahoma" w:cs="Tahoma"/>
          <w:u w:val="single"/>
        </w:rPr>
      </w:pPr>
      <w:r w:rsidRPr="009D29F2">
        <w:rPr>
          <w:rFonts w:ascii="Tahoma" w:hAnsi="Tahoma" w:cs="Tahoma"/>
          <w:u w:val="single"/>
        </w:rPr>
        <w:t>Bélyegzők használata, kezelése</w:t>
      </w:r>
    </w:p>
    <w:p w14:paraId="5B7A136F" w14:textId="77777777" w:rsidR="00EE3518" w:rsidRPr="009D29F2" w:rsidRDefault="00EE3518" w:rsidP="00D72707">
      <w:pPr>
        <w:jc w:val="both"/>
        <w:rPr>
          <w:rFonts w:ascii="Tahoma" w:hAnsi="Tahoma" w:cs="Tahoma"/>
          <w:i/>
          <w:u w:val="single"/>
        </w:rPr>
      </w:pPr>
    </w:p>
    <w:p w14:paraId="75485D64" w14:textId="77777777" w:rsidR="00056963" w:rsidRPr="009D29F2" w:rsidRDefault="00056963" w:rsidP="00D72707">
      <w:pPr>
        <w:jc w:val="both"/>
        <w:rPr>
          <w:rFonts w:ascii="Tahoma" w:hAnsi="Tahoma" w:cs="Tahoma"/>
        </w:rPr>
      </w:pPr>
      <w:r w:rsidRPr="009D29F2">
        <w:rPr>
          <w:rFonts w:ascii="Tahoma" w:hAnsi="Tahoma" w:cs="Tahoma"/>
        </w:rPr>
        <w:t xml:space="preserve">Valamennyi cégszerű aláírásnál cégbélyegzőt kell használni. A bélyegzőkkel ellátott, cégszerűen aláírt iratok tartalma érvényes kötelezettségvállalást, jogszerzést, jogról való lemondást jelent. </w:t>
      </w:r>
    </w:p>
    <w:p w14:paraId="7433BDE3" w14:textId="77777777" w:rsidR="00EE3518" w:rsidRPr="009D29F2" w:rsidRDefault="00056963" w:rsidP="00D72707">
      <w:pPr>
        <w:jc w:val="both"/>
        <w:rPr>
          <w:rFonts w:ascii="Tahoma" w:hAnsi="Tahoma" w:cs="Tahoma"/>
        </w:rPr>
      </w:pPr>
      <w:r w:rsidRPr="009D29F2">
        <w:rPr>
          <w:rFonts w:ascii="Tahoma" w:hAnsi="Tahoma" w:cs="Tahoma"/>
        </w:rPr>
        <w:t>Az intézményben külön bélyegzőket használnak a szakmai egységek (bölcsődék), valamint az igazgatás.</w:t>
      </w:r>
      <w:r w:rsidR="00A1759D" w:rsidRPr="009D29F2">
        <w:rPr>
          <w:rFonts w:ascii="Tahoma" w:hAnsi="Tahoma" w:cs="Tahoma"/>
        </w:rPr>
        <w:t xml:space="preserve"> A feladatoknak megfelelően Bölcsődei ellátás </w:t>
      </w:r>
    </w:p>
    <w:p w14:paraId="00089159" w14:textId="77777777" w:rsidR="00056963" w:rsidRPr="009D29F2" w:rsidRDefault="00056963" w:rsidP="00D72707">
      <w:pPr>
        <w:jc w:val="both"/>
        <w:rPr>
          <w:rFonts w:ascii="Tahoma" w:hAnsi="Tahoma" w:cs="Tahoma"/>
        </w:rPr>
      </w:pPr>
      <w:r w:rsidRPr="009D29F2">
        <w:rPr>
          <w:rFonts w:ascii="Tahoma" w:hAnsi="Tahoma" w:cs="Tahoma"/>
        </w:rPr>
        <w:lastRenderedPageBreak/>
        <w:t>Az intézményben az igazgatás cégbélyegzőjének használatára a következők jogosultak:</w:t>
      </w:r>
    </w:p>
    <w:p w14:paraId="63BCBBC0" w14:textId="77777777" w:rsidR="00056963" w:rsidRPr="009D29F2" w:rsidRDefault="00552537" w:rsidP="002F1601">
      <w:pPr>
        <w:numPr>
          <w:ilvl w:val="0"/>
          <w:numId w:val="7"/>
        </w:numPr>
        <w:jc w:val="both"/>
        <w:rPr>
          <w:rFonts w:ascii="Tahoma" w:hAnsi="Tahoma" w:cs="Tahoma"/>
        </w:rPr>
      </w:pPr>
      <w:r w:rsidRPr="009D29F2">
        <w:rPr>
          <w:rFonts w:ascii="Tahoma" w:hAnsi="Tahoma" w:cs="Tahoma"/>
        </w:rPr>
        <w:t>Intézményvezető</w:t>
      </w:r>
      <w:r w:rsidR="00056963" w:rsidRPr="009D29F2">
        <w:rPr>
          <w:rFonts w:ascii="Tahoma" w:hAnsi="Tahoma" w:cs="Tahoma"/>
        </w:rPr>
        <w:t xml:space="preserve"> (</w:t>
      </w:r>
      <w:r w:rsidR="006179C3" w:rsidRPr="009D29F2">
        <w:rPr>
          <w:rFonts w:ascii="Tahoma" w:hAnsi="Tahoma" w:cs="Tahoma"/>
        </w:rPr>
        <w:t>3</w:t>
      </w:r>
      <w:r w:rsidR="00056963" w:rsidRPr="009D29F2">
        <w:rPr>
          <w:rFonts w:ascii="Tahoma" w:hAnsi="Tahoma" w:cs="Tahoma"/>
        </w:rPr>
        <w:t>),</w:t>
      </w:r>
    </w:p>
    <w:p w14:paraId="5A7BAC56" w14:textId="77777777" w:rsidR="00F102A6" w:rsidRPr="000B38FD" w:rsidRDefault="00F102A6" w:rsidP="002F1601">
      <w:pPr>
        <w:numPr>
          <w:ilvl w:val="0"/>
          <w:numId w:val="7"/>
        </w:numPr>
        <w:jc w:val="both"/>
        <w:rPr>
          <w:rFonts w:ascii="Tahoma" w:hAnsi="Tahoma" w:cs="Tahoma"/>
        </w:rPr>
      </w:pPr>
      <w:r w:rsidRPr="000B38FD">
        <w:rPr>
          <w:rFonts w:ascii="Tahoma" w:hAnsi="Tahoma" w:cs="Tahoma"/>
        </w:rPr>
        <w:t>Intézményvezető-helyettes</w:t>
      </w:r>
      <w:r w:rsidR="009A75F3" w:rsidRPr="000B38FD">
        <w:rPr>
          <w:rFonts w:ascii="Tahoma" w:hAnsi="Tahoma" w:cs="Tahoma"/>
        </w:rPr>
        <w:t xml:space="preserve"> / vezető gazdasági ügyintéző</w:t>
      </w:r>
      <w:r w:rsidRPr="000B38FD">
        <w:rPr>
          <w:rFonts w:ascii="Tahoma" w:hAnsi="Tahoma" w:cs="Tahoma"/>
        </w:rPr>
        <w:t xml:space="preserve"> (1),</w:t>
      </w:r>
    </w:p>
    <w:p w14:paraId="558F42D2" w14:textId="77777777" w:rsidR="00056963" w:rsidRPr="009B635D" w:rsidRDefault="00056963" w:rsidP="002F1601">
      <w:pPr>
        <w:numPr>
          <w:ilvl w:val="0"/>
          <w:numId w:val="7"/>
        </w:numPr>
        <w:jc w:val="both"/>
        <w:rPr>
          <w:rFonts w:ascii="Tahoma" w:hAnsi="Tahoma" w:cs="Tahoma"/>
        </w:rPr>
      </w:pPr>
      <w:r w:rsidRPr="000B38FD">
        <w:rPr>
          <w:rFonts w:ascii="Tahoma" w:hAnsi="Tahoma" w:cs="Tahoma"/>
        </w:rPr>
        <w:t xml:space="preserve">Munkaügyi ügyintéző </w:t>
      </w:r>
      <w:r w:rsidRPr="009B635D">
        <w:rPr>
          <w:rFonts w:ascii="Tahoma" w:hAnsi="Tahoma" w:cs="Tahoma"/>
        </w:rPr>
        <w:t>(</w:t>
      </w:r>
      <w:r w:rsidR="009B635D" w:rsidRPr="009B635D">
        <w:rPr>
          <w:rFonts w:ascii="Tahoma" w:hAnsi="Tahoma" w:cs="Tahoma"/>
        </w:rPr>
        <w:t>2</w:t>
      </w:r>
      <w:r w:rsidR="006179C3" w:rsidRPr="009B635D">
        <w:rPr>
          <w:rFonts w:ascii="Tahoma" w:hAnsi="Tahoma" w:cs="Tahoma"/>
        </w:rPr>
        <w:t>),</w:t>
      </w:r>
    </w:p>
    <w:p w14:paraId="74035B7C" w14:textId="77777777" w:rsidR="006179C3" w:rsidRPr="000B38FD" w:rsidRDefault="003F2C9B" w:rsidP="002F1601">
      <w:pPr>
        <w:numPr>
          <w:ilvl w:val="0"/>
          <w:numId w:val="7"/>
        </w:numPr>
        <w:jc w:val="both"/>
        <w:rPr>
          <w:rFonts w:ascii="Tahoma" w:hAnsi="Tahoma" w:cs="Tahoma"/>
        </w:rPr>
      </w:pPr>
      <w:r w:rsidRPr="000B38FD">
        <w:rPr>
          <w:rFonts w:ascii="Tahoma" w:hAnsi="Tahoma" w:cs="Tahoma"/>
        </w:rPr>
        <w:t>G</w:t>
      </w:r>
      <w:r w:rsidR="006179C3" w:rsidRPr="000B38FD">
        <w:rPr>
          <w:rFonts w:ascii="Tahoma" w:hAnsi="Tahoma" w:cs="Tahoma"/>
        </w:rPr>
        <w:t xml:space="preserve">azdasági </w:t>
      </w:r>
      <w:r w:rsidRPr="000B38FD">
        <w:rPr>
          <w:rFonts w:ascii="Tahoma" w:hAnsi="Tahoma" w:cs="Tahoma"/>
        </w:rPr>
        <w:t xml:space="preserve">– számviteli </w:t>
      </w:r>
      <w:r w:rsidR="006179C3" w:rsidRPr="000B38FD">
        <w:rPr>
          <w:rFonts w:ascii="Tahoma" w:hAnsi="Tahoma" w:cs="Tahoma"/>
        </w:rPr>
        <w:t xml:space="preserve">ügyintéző </w:t>
      </w:r>
      <w:r w:rsidR="006179C3" w:rsidRPr="009B635D">
        <w:rPr>
          <w:rFonts w:ascii="Tahoma" w:hAnsi="Tahoma" w:cs="Tahoma"/>
        </w:rPr>
        <w:t>(4).</w:t>
      </w:r>
    </w:p>
    <w:p w14:paraId="3FD9A526" w14:textId="77777777" w:rsidR="00EE3518" w:rsidRPr="000B38FD" w:rsidRDefault="00EE3518" w:rsidP="00D72707">
      <w:pPr>
        <w:jc w:val="both"/>
        <w:rPr>
          <w:rFonts w:ascii="Tahoma" w:hAnsi="Tahoma" w:cs="Tahoma"/>
        </w:rPr>
      </w:pPr>
    </w:p>
    <w:p w14:paraId="1BA17B73" w14:textId="77777777" w:rsidR="00056963" w:rsidRPr="000B38FD" w:rsidRDefault="00056963" w:rsidP="00D72707">
      <w:pPr>
        <w:jc w:val="both"/>
        <w:rPr>
          <w:rFonts w:ascii="Tahoma" w:hAnsi="Tahoma" w:cs="Tahoma"/>
        </w:rPr>
      </w:pPr>
      <w:r w:rsidRPr="000B38FD">
        <w:rPr>
          <w:rFonts w:ascii="Tahoma" w:hAnsi="Tahoma" w:cs="Tahoma"/>
        </w:rPr>
        <w:t>Az intézményben a bölcsődei egységek bélyegzőinek használatára a következők jogosultak:</w:t>
      </w:r>
    </w:p>
    <w:p w14:paraId="1D0999AF" w14:textId="77777777" w:rsidR="00056963" w:rsidRPr="000B38FD" w:rsidRDefault="00056963" w:rsidP="002F1601">
      <w:pPr>
        <w:numPr>
          <w:ilvl w:val="0"/>
          <w:numId w:val="8"/>
        </w:numPr>
        <w:jc w:val="both"/>
        <w:rPr>
          <w:rFonts w:ascii="Tahoma" w:hAnsi="Tahoma" w:cs="Tahoma"/>
        </w:rPr>
      </w:pPr>
      <w:r w:rsidRPr="000B38FD">
        <w:rPr>
          <w:rFonts w:ascii="Tahoma" w:hAnsi="Tahoma" w:cs="Tahoma"/>
        </w:rPr>
        <w:t>Bölcsődevezető</w:t>
      </w:r>
      <w:r w:rsidR="005760F8" w:rsidRPr="000B38FD">
        <w:rPr>
          <w:rFonts w:ascii="Tahoma" w:hAnsi="Tahoma" w:cs="Tahoma"/>
        </w:rPr>
        <w:t>k</w:t>
      </w:r>
    </w:p>
    <w:p w14:paraId="14599D2D" w14:textId="77777777" w:rsidR="00056963" w:rsidRPr="000B38FD" w:rsidRDefault="00056963" w:rsidP="002F1601">
      <w:pPr>
        <w:numPr>
          <w:ilvl w:val="0"/>
          <w:numId w:val="8"/>
        </w:numPr>
        <w:jc w:val="both"/>
        <w:rPr>
          <w:rFonts w:ascii="Tahoma" w:hAnsi="Tahoma" w:cs="Tahoma"/>
        </w:rPr>
      </w:pPr>
      <w:r w:rsidRPr="000B38FD">
        <w:rPr>
          <w:rFonts w:ascii="Tahoma" w:hAnsi="Tahoma" w:cs="Tahoma"/>
        </w:rPr>
        <w:t>Élelmezésvezető</w:t>
      </w:r>
      <w:r w:rsidR="002E514E" w:rsidRPr="000B38FD">
        <w:rPr>
          <w:rFonts w:ascii="Tahoma" w:hAnsi="Tahoma" w:cs="Tahoma"/>
        </w:rPr>
        <w:t>k / bölcsődei gazdasági ügyintéző</w:t>
      </w:r>
      <w:r w:rsidR="0042279F" w:rsidRPr="000B38FD">
        <w:rPr>
          <w:rFonts w:ascii="Tahoma" w:hAnsi="Tahoma" w:cs="Tahoma"/>
        </w:rPr>
        <w:t>k</w:t>
      </w:r>
    </w:p>
    <w:p w14:paraId="4CEF8F94" w14:textId="77777777" w:rsidR="00EE3518" w:rsidRPr="009D29F2" w:rsidRDefault="00EE3518" w:rsidP="00D72707">
      <w:pPr>
        <w:jc w:val="both"/>
        <w:rPr>
          <w:rFonts w:ascii="Tahoma" w:hAnsi="Tahoma" w:cs="Tahoma"/>
        </w:rPr>
      </w:pPr>
    </w:p>
    <w:p w14:paraId="1D63FE81" w14:textId="77777777" w:rsidR="00056963" w:rsidRPr="009D29F2" w:rsidRDefault="00056963" w:rsidP="00D72707">
      <w:pPr>
        <w:jc w:val="both"/>
        <w:rPr>
          <w:rFonts w:ascii="Tahoma" w:hAnsi="Tahoma" w:cs="Tahoma"/>
        </w:rPr>
      </w:pPr>
      <w:r w:rsidRPr="009D29F2">
        <w:rPr>
          <w:rFonts w:ascii="Tahoma" w:hAnsi="Tahoma" w:cs="Tahoma"/>
        </w:rPr>
        <w:t>Az intézményben használatos valamennyi bélyegzőről, annak lenyomatáról nyilvántartást kell vezetni</w:t>
      </w:r>
      <w:r w:rsidR="006179C3" w:rsidRPr="009D29F2">
        <w:rPr>
          <w:rFonts w:ascii="Tahoma" w:hAnsi="Tahoma" w:cs="Tahoma"/>
        </w:rPr>
        <w:t xml:space="preserve"> (</w:t>
      </w:r>
      <w:r w:rsidR="00172EC9" w:rsidRPr="009D29F2">
        <w:rPr>
          <w:rFonts w:ascii="Tahoma" w:hAnsi="Tahoma" w:cs="Tahoma"/>
        </w:rPr>
        <w:t>3</w:t>
      </w:r>
      <w:r w:rsidR="006179C3" w:rsidRPr="009D29F2">
        <w:rPr>
          <w:rFonts w:ascii="Tahoma" w:hAnsi="Tahoma" w:cs="Tahoma"/>
        </w:rPr>
        <w:t>. sz. melléklet)</w:t>
      </w:r>
      <w:r w:rsidRPr="009D29F2">
        <w:rPr>
          <w:rFonts w:ascii="Tahoma" w:hAnsi="Tahoma" w:cs="Tahoma"/>
        </w:rPr>
        <w:t>.</w:t>
      </w:r>
    </w:p>
    <w:p w14:paraId="20275742" w14:textId="77777777" w:rsidR="00056963" w:rsidRPr="009D29F2" w:rsidRDefault="00056963" w:rsidP="00D72707">
      <w:pPr>
        <w:jc w:val="both"/>
        <w:rPr>
          <w:rFonts w:ascii="Tahoma" w:hAnsi="Tahoma" w:cs="Tahoma"/>
        </w:rPr>
      </w:pPr>
      <w:r w:rsidRPr="009D29F2">
        <w:rPr>
          <w:rFonts w:ascii="Tahoma" w:hAnsi="Tahoma" w:cs="Tahoma"/>
        </w:rPr>
        <w:t>A nyilvántartásnak tartalmaznia kell, hogy a bélyegzőt ki és mikor vette használatba, melyet az átvevő személy a nyilvántartásban aláírásával igazol.</w:t>
      </w:r>
    </w:p>
    <w:p w14:paraId="204B41E4" w14:textId="77777777" w:rsidR="00A5366F" w:rsidRPr="009D29F2" w:rsidRDefault="00A5366F" w:rsidP="00D72707">
      <w:pPr>
        <w:jc w:val="both"/>
        <w:rPr>
          <w:rFonts w:ascii="Tahoma" w:hAnsi="Tahoma" w:cs="Tahoma"/>
        </w:rPr>
      </w:pPr>
    </w:p>
    <w:p w14:paraId="022B832D" w14:textId="77777777" w:rsidR="00056963" w:rsidRPr="009D29F2" w:rsidRDefault="00056963" w:rsidP="00D72707">
      <w:pPr>
        <w:jc w:val="both"/>
        <w:rPr>
          <w:rFonts w:ascii="Tahoma" w:hAnsi="Tahoma" w:cs="Tahoma"/>
        </w:rPr>
      </w:pPr>
      <w:r w:rsidRPr="009D29F2">
        <w:rPr>
          <w:rFonts w:ascii="Tahoma" w:hAnsi="Tahoma" w:cs="Tahoma"/>
        </w:rPr>
        <w:lastRenderedPageBreak/>
        <w:t xml:space="preserve">A nyilvántartás vezetéséért: a vezető gazdasági ügyintéző felelős. Az átvevők személyesen felelősek a bélyegzők megőrzéséért. </w:t>
      </w:r>
    </w:p>
    <w:p w14:paraId="5A54036D" w14:textId="77777777" w:rsidR="00EB0B9E" w:rsidRPr="009D29F2" w:rsidRDefault="00056963" w:rsidP="00D72707">
      <w:pPr>
        <w:jc w:val="both"/>
        <w:rPr>
          <w:rFonts w:ascii="Tahoma" w:hAnsi="Tahoma" w:cs="Tahoma"/>
        </w:rPr>
      </w:pPr>
      <w:r w:rsidRPr="009D29F2">
        <w:rPr>
          <w:rFonts w:ascii="Tahoma" w:hAnsi="Tahoma" w:cs="Tahoma"/>
        </w:rPr>
        <w:t>A bélyegzők beszerzéséről, kiadásáról, nyilvántartásáról, cseréjéről és évenkénti egyszeri leltározásáról a vezető gazdasági ügyintéző gondoskodik.</w:t>
      </w:r>
    </w:p>
    <w:p w14:paraId="641461A3" w14:textId="77777777" w:rsidR="00902F50" w:rsidRPr="009D29F2" w:rsidRDefault="00406A28" w:rsidP="00D72707">
      <w:pPr>
        <w:pStyle w:val="Cmsor1"/>
        <w:jc w:val="both"/>
        <w:rPr>
          <w:rFonts w:ascii="Tahoma" w:hAnsi="Tahoma" w:cs="Tahoma"/>
          <w:sz w:val="24"/>
          <w:szCs w:val="24"/>
        </w:rPr>
      </w:pPr>
      <w:bookmarkStart w:id="50" w:name="_Toc8298293"/>
      <w:r w:rsidRPr="009D29F2">
        <w:rPr>
          <w:rFonts w:ascii="Tahoma" w:hAnsi="Tahoma" w:cs="Tahoma"/>
          <w:sz w:val="24"/>
          <w:szCs w:val="24"/>
        </w:rPr>
        <w:t xml:space="preserve">7. </w:t>
      </w:r>
      <w:r w:rsidR="00902F50" w:rsidRPr="009D29F2">
        <w:rPr>
          <w:rFonts w:ascii="Tahoma" w:hAnsi="Tahoma" w:cs="Tahoma"/>
          <w:sz w:val="24"/>
          <w:szCs w:val="24"/>
        </w:rPr>
        <w:t>Munkakörhöz tartozó feladat és hatáskörök</w:t>
      </w:r>
      <w:bookmarkEnd w:id="50"/>
    </w:p>
    <w:p w14:paraId="7CF2906A" w14:textId="77777777" w:rsidR="00071EA7" w:rsidRPr="009D29F2" w:rsidRDefault="00071EA7" w:rsidP="00071EA7">
      <w:pPr>
        <w:rPr>
          <w:rFonts w:ascii="Tahoma" w:hAnsi="Tahoma" w:cs="Tahoma"/>
        </w:rPr>
      </w:pPr>
    </w:p>
    <w:p w14:paraId="009B296C" w14:textId="77777777" w:rsidR="000E2349" w:rsidRDefault="00C72483" w:rsidP="000E2349">
      <w:pPr>
        <w:pStyle w:val="Cmsor4"/>
        <w:spacing w:before="0" w:after="0"/>
        <w:jc w:val="both"/>
        <w:rPr>
          <w:rFonts w:ascii="Tahoma" w:hAnsi="Tahoma" w:cs="Tahoma"/>
          <w:sz w:val="24"/>
          <w:szCs w:val="24"/>
        </w:rPr>
      </w:pPr>
      <w:bookmarkStart w:id="51" w:name="_Toc8298294"/>
      <w:r w:rsidRPr="009D29F2">
        <w:rPr>
          <w:rFonts w:ascii="Tahoma" w:hAnsi="Tahoma" w:cs="Tahoma"/>
          <w:sz w:val="24"/>
          <w:szCs w:val="24"/>
        </w:rPr>
        <w:t>Intézményvezető</w:t>
      </w:r>
      <w:bookmarkEnd w:id="51"/>
    </w:p>
    <w:p w14:paraId="5B90D1E6" w14:textId="77777777" w:rsidR="00D311A4" w:rsidRPr="00D311A4" w:rsidRDefault="00D311A4" w:rsidP="00D311A4"/>
    <w:p w14:paraId="5DD15133" w14:textId="77777777" w:rsidR="00020944" w:rsidRPr="009D29F2" w:rsidRDefault="00020944" w:rsidP="00D72707">
      <w:pPr>
        <w:pStyle w:val="Szvegtrzs"/>
        <w:spacing w:after="0"/>
        <w:jc w:val="both"/>
        <w:rPr>
          <w:rFonts w:ascii="Tahoma" w:hAnsi="Tahoma" w:cs="Tahoma"/>
        </w:rPr>
      </w:pPr>
      <w:r w:rsidRPr="009D29F2">
        <w:rPr>
          <w:rFonts w:ascii="Tahoma" w:hAnsi="Tahoma" w:cs="Tahoma"/>
          <w:u w:val="single"/>
        </w:rPr>
        <w:t>Felelős:</w:t>
      </w:r>
    </w:p>
    <w:p w14:paraId="4225055E" w14:textId="77777777" w:rsidR="00020944" w:rsidRPr="009D29F2" w:rsidRDefault="00020944" w:rsidP="002F1601">
      <w:pPr>
        <w:pStyle w:val="Szvegtrzs"/>
        <w:numPr>
          <w:ilvl w:val="0"/>
          <w:numId w:val="11"/>
        </w:numPr>
        <w:spacing w:after="0"/>
        <w:jc w:val="both"/>
        <w:rPr>
          <w:rFonts w:ascii="Tahoma" w:hAnsi="Tahoma" w:cs="Tahoma"/>
        </w:rPr>
      </w:pPr>
      <w:r w:rsidRPr="009D29F2">
        <w:rPr>
          <w:rFonts w:ascii="Tahoma" w:hAnsi="Tahoma" w:cs="Tahoma"/>
        </w:rPr>
        <w:t>a</w:t>
      </w:r>
      <w:r w:rsidR="00575E27" w:rsidRPr="009D29F2">
        <w:rPr>
          <w:rFonts w:ascii="Tahoma" w:hAnsi="Tahoma" w:cs="Tahoma"/>
        </w:rPr>
        <w:t>z intézmény</w:t>
      </w:r>
      <w:r w:rsidRPr="009D29F2">
        <w:rPr>
          <w:rFonts w:ascii="Tahoma" w:hAnsi="Tahoma" w:cs="Tahoma"/>
        </w:rPr>
        <w:t xml:space="preserve"> szakmai működéséért,  </w:t>
      </w:r>
    </w:p>
    <w:p w14:paraId="214BB9F2" w14:textId="77777777" w:rsidR="00020944" w:rsidRPr="009D29F2" w:rsidRDefault="00020944" w:rsidP="002F1601">
      <w:pPr>
        <w:pStyle w:val="Felsorols"/>
        <w:numPr>
          <w:ilvl w:val="0"/>
          <w:numId w:val="11"/>
        </w:numPr>
        <w:jc w:val="both"/>
        <w:rPr>
          <w:rFonts w:ascii="Tahoma" w:hAnsi="Tahoma" w:cs="Tahoma"/>
        </w:rPr>
      </w:pPr>
      <w:r w:rsidRPr="009D29F2">
        <w:rPr>
          <w:rFonts w:ascii="Tahoma" w:hAnsi="Tahoma" w:cs="Tahoma"/>
        </w:rPr>
        <w:t xml:space="preserve">a működés személyi és tárgyi feltételeinek biztosításáért, </w:t>
      </w:r>
    </w:p>
    <w:p w14:paraId="712947BC" w14:textId="77777777" w:rsidR="00020944" w:rsidRPr="009D29F2" w:rsidRDefault="00020944" w:rsidP="002F1601">
      <w:pPr>
        <w:pStyle w:val="Felsorols"/>
        <w:numPr>
          <w:ilvl w:val="0"/>
          <w:numId w:val="11"/>
        </w:numPr>
        <w:jc w:val="both"/>
        <w:rPr>
          <w:rFonts w:ascii="Tahoma" w:hAnsi="Tahoma" w:cs="Tahoma"/>
        </w:rPr>
      </w:pPr>
      <w:r w:rsidRPr="009D29F2">
        <w:rPr>
          <w:rFonts w:ascii="Tahoma" w:hAnsi="Tahoma" w:cs="Tahoma"/>
        </w:rPr>
        <w:t>a személyzeti feladatok irányításáért,</w:t>
      </w:r>
    </w:p>
    <w:p w14:paraId="57B1FACB" w14:textId="77777777" w:rsidR="00020944" w:rsidRPr="009D29F2" w:rsidRDefault="00020944" w:rsidP="002F1601">
      <w:pPr>
        <w:pStyle w:val="Felsorols"/>
        <w:numPr>
          <w:ilvl w:val="0"/>
          <w:numId w:val="11"/>
        </w:numPr>
        <w:jc w:val="both"/>
        <w:rPr>
          <w:rFonts w:ascii="Tahoma" w:hAnsi="Tahoma" w:cs="Tahoma"/>
        </w:rPr>
      </w:pPr>
      <w:r w:rsidRPr="009D29F2">
        <w:rPr>
          <w:rFonts w:ascii="Tahoma" w:hAnsi="Tahoma" w:cs="Tahoma"/>
        </w:rPr>
        <w:t>a közalkalmazottak mu</w:t>
      </w:r>
      <w:r w:rsidR="00D07A97" w:rsidRPr="009D29F2">
        <w:rPr>
          <w:rFonts w:ascii="Tahoma" w:hAnsi="Tahoma" w:cs="Tahoma"/>
        </w:rPr>
        <w:t>nkafeltételeinek biztosításáért,</w:t>
      </w:r>
    </w:p>
    <w:p w14:paraId="61EF358E" w14:textId="77777777" w:rsidR="00020944" w:rsidRPr="009D29F2" w:rsidRDefault="00020944" w:rsidP="002F1601">
      <w:pPr>
        <w:pStyle w:val="Felsorols"/>
        <w:numPr>
          <w:ilvl w:val="0"/>
          <w:numId w:val="11"/>
        </w:numPr>
        <w:jc w:val="both"/>
        <w:rPr>
          <w:rFonts w:ascii="Tahoma" w:hAnsi="Tahoma" w:cs="Tahoma"/>
        </w:rPr>
      </w:pPr>
      <w:r w:rsidRPr="009D29F2">
        <w:rPr>
          <w:rFonts w:ascii="Tahoma" w:hAnsi="Tahoma" w:cs="Tahoma"/>
        </w:rPr>
        <w:t>az oktatási és továbbképzési terv végrehajtásáért közvetve és közvetlenül.</w:t>
      </w:r>
    </w:p>
    <w:p w14:paraId="30E6736F" w14:textId="77777777" w:rsidR="00020944" w:rsidRPr="009D29F2" w:rsidRDefault="00020944" w:rsidP="002F1601">
      <w:pPr>
        <w:pStyle w:val="Felsorols"/>
        <w:numPr>
          <w:ilvl w:val="0"/>
          <w:numId w:val="11"/>
        </w:numPr>
        <w:jc w:val="both"/>
        <w:rPr>
          <w:rFonts w:ascii="Tahoma" w:hAnsi="Tahoma" w:cs="Tahoma"/>
        </w:rPr>
      </w:pPr>
      <w:r w:rsidRPr="009D29F2">
        <w:rPr>
          <w:rFonts w:ascii="Tahoma" w:hAnsi="Tahoma" w:cs="Tahoma"/>
        </w:rPr>
        <w:t>a vonatkozó jogszabályok és a felügyeleti szervek irányelveinek végrehajtásáért.</w:t>
      </w:r>
    </w:p>
    <w:p w14:paraId="13E743EA" w14:textId="77777777" w:rsidR="00575E27" w:rsidRPr="009D29F2" w:rsidRDefault="00575E27" w:rsidP="00D72707">
      <w:pPr>
        <w:pStyle w:val="Felsorols"/>
        <w:numPr>
          <w:ilvl w:val="0"/>
          <w:numId w:val="0"/>
        </w:numPr>
        <w:jc w:val="both"/>
        <w:rPr>
          <w:rFonts w:ascii="Tahoma" w:hAnsi="Tahoma" w:cs="Tahoma"/>
          <w:u w:val="single"/>
        </w:rPr>
      </w:pPr>
    </w:p>
    <w:p w14:paraId="2A2532A3" w14:textId="77777777" w:rsidR="00020944" w:rsidRPr="009D29F2" w:rsidRDefault="00020944" w:rsidP="00D72707">
      <w:pPr>
        <w:pStyle w:val="Felsorols"/>
        <w:numPr>
          <w:ilvl w:val="0"/>
          <w:numId w:val="0"/>
        </w:numPr>
        <w:jc w:val="both"/>
        <w:rPr>
          <w:rFonts w:ascii="Tahoma" w:hAnsi="Tahoma" w:cs="Tahoma"/>
        </w:rPr>
      </w:pPr>
      <w:r w:rsidRPr="009D29F2">
        <w:rPr>
          <w:rFonts w:ascii="Tahoma" w:hAnsi="Tahoma" w:cs="Tahoma"/>
          <w:u w:val="single"/>
        </w:rPr>
        <w:t>Elkészíti, illetve elkészítteti</w:t>
      </w:r>
      <w:r w:rsidRPr="009D29F2">
        <w:rPr>
          <w:rFonts w:ascii="Tahoma" w:hAnsi="Tahoma" w:cs="Tahoma"/>
        </w:rPr>
        <w:t xml:space="preserve">: </w:t>
      </w:r>
    </w:p>
    <w:p w14:paraId="70146DC1" w14:textId="77777777" w:rsidR="00020944" w:rsidRPr="009D29F2" w:rsidRDefault="00FE6DE4" w:rsidP="002F1601">
      <w:pPr>
        <w:pStyle w:val="Felsorols"/>
        <w:numPr>
          <w:ilvl w:val="0"/>
          <w:numId w:val="11"/>
        </w:numPr>
        <w:jc w:val="both"/>
        <w:rPr>
          <w:rFonts w:ascii="Tahoma" w:hAnsi="Tahoma" w:cs="Tahoma"/>
        </w:rPr>
      </w:pPr>
      <w:r w:rsidRPr="009D29F2">
        <w:rPr>
          <w:rFonts w:ascii="Tahoma" w:hAnsi="Tahoma" w:cs="Tahoma"/>
        </w:rPr>
        <w:lastRenderedPageBreak/>
        <w:t>az Intézmény szakmai programját,</w:t>
      </w:r>
    </w:p>
    <w:p w14:paraId="5AC37D72" w14:textId="77777777" w:rsidR="00FE6DE4" w:rsidRPr="009D29F2" w:rsidRDefault="00FE6DE4" w:rsidP="002F1601">
      <w:pPr>
        <w:pStyle w:val="Felsorols"/>
        <w:numPr>
          <w:ilvl w:val="0"/>
          <w:numId w:val="11"/>
        </w:numPr>
        <w:jc w:val="both"/>
        <w:rPr>
          <w:rFonts w:ascii="Tahoma" w:hAnsi="Tahoma" w:cs="Tahoma"/>
        </w:rPr>
      </w:pPr>
      <w:r w:rsidRPr="009D29F2">
        <w:rPr>
          <w:rFonts w:ascii="Tahoma" w:hAnsi="Tahoma" w:cs="Tahoma"/>
        </w:rPr>
        <w:t>a Szervezeti és Működési Szabályzatot, annak megtartását ellenőrzi, illetve ellenőrizteti,</w:t>
      </w:r>
    </w:p>
    <w:p w14:paraId="18B073D4" w14:textId="77777777" w:rsidR="00FE6DE4" w:rsidRPr="009D29F2" w:rsidRDefault="00FE6DE4" w:rsidP="002F1601">
      <w:pPr>
        <w:pStyle w:val="Felsorols"/>
        <w:numPr>
          <w:ilvl w:val="0"/>
          <w:numId w:val="11"/>
        </w:numPr>
        <w:jc w:val="both"/>
        <w:rPr>
          <w:rFonts w:ascii="Tahoma" w:hAnsi="Tahoma" w:cs="Tahoma"/>
        </w:rPr>
      </w:pPr>
      <w:r w:rsidRPr="009D29F2">
        <w:rPr>
          <w:rFonts w:ascii="Tahoma" w:hAnsi="Tahoma" w:cs="Tahoma"/>
        </w:rPr>
        <w:t>az intézmény éves ellenőrzési ütemtervét,</w:t>
      </w:r>
    </w:p>
    <w:p w14:paraId="445857B1" w14:textId="77777777" w:rsidR="00020944" w:rsidRPr="009D29F2" w:rsidRDefault="00020944" w:rsidP="002F1601">
      <w:pPr>
        <w:pStyle w:val="Felsorols"/>
        <w:numPr>
          <w:ilvl w:val="0"/>
          <w:numId w:val="11"/>
        </w:numPr>
        <w:jc w:val="both"/>
        <w:rPr>
          <w:rFonts w:ascii="Tahoma" w:hAnsi="Tahoma" w:cs="Tahoma"/>
        </w:rPr>
      </w:pPr>
      <w:r w:rsidRPr="009D29F2">
        <w:rPr>
          <w:rFonts w:ascii="Tahoma" w:hAnsi="Tahoma" w:cs="Tahoma"/>
        </w:rPr>
        <w:t>az intézmény költségvetési tervét,</w:t>
      </w:r>
    </w:p>
    <w:p w14:paraId="0C290CAD" w14:textId="77777777" w:rsidR="00FE6DE4" w:rsidRPr="009D29F2" w:rsidRDefault="00FE6DE4" w:rsidP="00071EA7">
      <w:pPr>
        <w:pStyle w:val="Felsorols"/>
        <w:numPr>
          <w:ilvl w:val="0"/>
          <w:numId w:val="11"/>
        </w:numPr>
        <w:jc w:val="both"/>
        <w:rPr>
          <w:rFonts w:ascii="Tahoma" w:hAnsi="Tahoma" w:cs="Tahoma"/>
        </w:rPr>
      </w:pPr>
      <w:r w:rsidRPr="009D29F2">
        <w:rPr>
          <w:rFonts w:ascii="Tahoma" w:hAnsi="Tahoma" w:cs="Tahoma"/>
        </w:rPr>
        <w:t>a bölcsődevezetők és a kisgyermeknevelők továbbképzési tervét, és a végrehajtását ellenőrzi. Biztosítja a továbbképzések személyi és tárgyi feltételeit, közvetlenül is végez oktatói feladatokat, vezeti a továbbképzések kiértékelését.</w:t>
      </w:r>
    </w:p>
    <w:p w14:paraId="1DD8077D" w14:textId="77777777" w:rsidR="001C6E1D" w:rsidRPr="009D29F2" w:rsidRDefault="001C6E1D" w:rsidP="00D72707">
      <w:pPr>
        <w:pStyle w:val="Felsorols"/>
        <w:numPr>
          <w:ilvl w:val="0"/>
          <w:numId w:val="0"/>
        </w:numPr>
        <w:ind w:left="426"/>
        <w:jc w:val="both"/>
        <w:rPr>
          <w:rFonts w:ascii="Tahoma" w:hAnsi="Tahoma" w:cs="Tahoma"/>
        </w:rPr>
      </w:pPr>
    </w:p>
    <w:p w14:paraId="03A41A8F" w14:textId="77777777" w:rsidR="00020944" w:rsidRPr="009D29F2" w:rsidRDefault="00020944" w:rsidP="00D72707">
      <w:pPr>
        <w:pStyle w:val="Szvegtrzs"/>
        <w:spacing w:after="0"/>
        <w:jc w:val="both"/>
        <w:rPr>
          <w:rFonts w:ascii="Tahoma" w:hAnsi="Tahoma" w:cs="Tahoma"/>
        </w:rPr>
      </w:pPr>
      <w:r w:rsidRPr="009D29F2">
        <w:rPr>
          <w:rFonts w:ascii="Tahoma" w:hAnsi="Tahoma" w:cs="Tahoma"/>
          <w:u w:val="single"/>
        </w:rPr>
        <w:t>Ellátja</w:t>
      </w:r>
      <w:r w:rsidRPr="009D29F2">
        <w:rPr>
          <w:rFonts w:ascii="Tahoma" w:hAnsi="Tahoma" w:cs="Tahoma"/>
        </w:rPr>
        <w:t>:</w:t>
      </w:r>
    </w:p>
    <w:p w14:paraId="499B92C0" w14:textId="77777777" w:rsidR="00020944" w:rsidRPr="009D29F2" w:rsidRDefault="00020944" w:rsidP="002F1601">
      <w:pPr>
        <w:pStyle w:val="Felsorols"/>
        <w:numPr>
          <w:ilvl w:val="0"/>
          <w:numId w:val="21"/>
        </w:numPr>
        <w:jc w:val="both"/>
        <w:rPr>
          <w:rFonts w:ascii="Tahoma" w:hAnsi="Tahoma" w:cs="Tahoma"/>
        </w:rPr>
      </w:pPr>
      <w:r w:rsidRPr="009D29F2">
        <w:rPr>
          <w:rFonts w:ascii="Tahoma" w:hAnsi="Tahoma" w:cs="Tahoma"/>
        </w:rPr>
        <w:t>a munkáltatói jogokat,</w:t>
      </w:r>
    </w:p>
    <w:p w14:paraId="7059AF6E" w14:textId="77777777" w:rsidR="00020944" w:rsidRPr="009D29F2" w:rsidRDefault="00020944" w:rsidP="002F1601">
      <w:pPr>
        <w:pStyle w:val="Felsorols"/>
        <w:numPr>
          <w:ilvl w:val="0"/>
          <w:numId w:val="21"/>
        </w:numPr>
        <w:jc w:val="both"/>
        <w:rPr>
          <w:rFonts w:ascii="Tahoma" w:hAnsi="Tahoma" w:cs="Tahoma"/>
        </w:rPr>
      </w:pPr>
      <w:r w:rsidRPr="009D29F2">
        <w:rPr>
          <w:rFonts w:ascii="Tahoma" w:hAnsi="Tahoma" w:cs="Tahoma"/>
        </w:rPr>
        <w:t>a bérgazdálkodói feladatokat,</w:t>
      </w:r>
    </w:p>
    <w:p w14:paraId="3BAC0D71" w14:textId="77777777" w:rsidR="00020944" w:rsidRPr="009D29F2" w:rsidRDefault="00020944" w:rsidP="002F1601">
      <w:pPr>
        <w:pStyle w:val="Felsorols"/>
        <w:numPr>
          <w:ilvl w:val="0"/>
          <w:numId w:val="21"/>
        </w:numPr>
        <w:jc w:val="both"/>
        <w:rPr>
          <w:rFonts w:ascii="Tahoma" w:hAnsi="Tahoma" w:cs="Tahoma"/>
        </w:rPr>
      </w:pPr>
      <w:r w:rsidRPr="009D29F2">
        <w:rPr>
          <w:rFonts w:ascii="Tahoma" w:hAnsi="Tahoma" w:cs="Tahoma"/>
        </w:rPr>
        <w:t>a fegyelmi jogkört,</w:t>
      </w:r>
    </w:p>
    <w:p w14:paraId="528C72E7" w14:textId="77777777" w:rsidR="00020944" w:rsidRPr="009D29F2" w:rsidRDefault="00020944" w:rsidP="002F1601">
      <w:pPr>
        <w:pStyle w:val="Felsorols"/>
        <w:numPr>
          <w:ilvl w:val="0"/>
          <w:numId w:val="21"/>
        </w:numPr>
        <w:jc w:val="both"/>
        <w:rPr>
          <w:rFonts w:ascii="Tahoma" w:hAnsi="Tahoma" w:cs="Tahoma"/>
        </w:rPr>
      </w:pPr>
      <w:r w:rsidRPr="009D29F2">
        <w:rPr>
          <w:rFonts w:ascii="Tahoma" w:hAnsi="Tahoma" w:cs="Tahoma"/>
        </w:rPr>
        <w:t>a jogszabályokban és a felettes szervek által meghatározott feladatokat</w:t>
      </w:r>
      <w:r w:rsidR="00D07A97" w:rsidRPr="009D29F2">
        <w:rPr>
          <w:rFonts w:ascii="Tahoma" w:hAnsi="Tahoma" w:cs="Tahoma"/>
        </w:rPr>
        <w:t>,</w:t>
      </w:r>
    </w:p>
    <w:p w14:paraId="7120F35D" w14:textId="77777777" w:rsidR="00D07A97" w:rsidRPr="009D29F2" w:rsidRDefault="00D07A97" w:rsidP="002F1601">
      <w:pPr>
        <w:pStyle w:val="Felsorols"/>
        <w:numPr>
          <w:ilvl w:val="0"/>
          <w:numId w:val="21"/>
        </w:numPr>
        <w:jc w:val="both"/>
        <w:rPr>
          <w:rFonts w:ascii="Tahoma" w:hAnsi="Tahoma" w:cs="Tahoma"/>
        </w:rPr>
      </w:pPr>
      <w:r w:rsidRPr="009D29F2">
        <w:rPr>
          <w:rFonts w:ascii="Tahoma" w:hAnsi="Tahoma" w:cs="Tahoma"/>
        </w:rPr>
        <w:t>kötelezettségvállalási, utalványozási, teljesítésigazolási jogkörrel rendelkezik.</w:t>
      </w:r>
    </w:p>
    <w:p w14:paraId="182522C2" w14:textId="77777777" w:rsidR="002A5405" w:rsidRPr="009D29F2" w:rsidRDefault="002A5405" w:rsidP="002F1601">
      <w:pPr>
        <w:pStyle w:val="Felsorols"/>
        <w:numPr>
          <w:ilvl w:val="0"/>
          <w:numId w:val="21"/>
        </w:numPr>
        <w:jc w:val="both"/>
        <w:rPr>
          <w:rFonts w:ascii="Tahoma" w:hAnsi="Tahoma" w:cs="Tahoma"/>
        </w:rPr>
      </w:pPr>
      <w:r w:rsidRPr="009D29F2">
        <w:rPr>
          <w:rFonts w:ascii="Tahoma" w:hAnsi="Tahoma" w:cs="Tahoma"/>
        </w:rPr>
        <w:t>Nemzeti Rehabilitációs és Szociális Hivatal Központi Elektronikus Nyilvántartás a Szolgáltatást Igénybevevőkről napi rendszerességgel vezeti.</w:t>
      </w:r>
    </w:p>
    <w:p w14:paraId="63B33C93" w14:textId="77777777" w:rsidR="002508F6" w:rsidRPr="009D29F2" w:rsidRDefault="002508F6" w:rsidP="00D72707">
      <w:pPr>
        <w:pStyle w:val="Felsorols"/>
        <w:numPr>
          <w:ilvl w:val="0"/>
          <w:numId w:val="0"/>
        </w:numPr>
        <w:ind w:left="360" w:hanging="360"/>
        <w:jc w:val="both"/>
        <w:rPr>
          <w:rFonts w:ascii="Tahoma" w:hAnsi="Tahoma" w:cs="Tahoma"/>
          <w:u w:val="single"/>
        </w:rPr>
      </w:pPr>
    </w:p>
    <w:p w14:paraId="6E27B3E8" w14:textId="77777777" w:rsidR="00FE6DE4" w:rsidRPr="009D29F2" w:rsidRDefault="00825B5F" w:rsidP="00D72707">
      <w:pPr>
        <w:pStyle w:val="Felsorols"/>
        <w:numPr>
          <w:ilvl w:val="0"/>
          <w:numId w:val="0"/>
        </w:numPr>
        <w:ind w:left="360" w:hanging="360"/>
        <w:jc w:val="both"/>
        <w:rPr>
          <w:rFonts w:ascii="Tahoma" w:hAnsi="Tahoma" w:cs="Tahoma"/>
        </w:rPr>
      </w:pPr>
      <w:r w:rsidRPr="009D29F2">
        <w:rPr>
          <w:rFonts w:ascii="Tahoma" w:hAnsi="Tahoma" w:cs="Tahoma"/>
          <w:u w:val="single"/>
        </w:rPr>
        <w:lastRenderedPageBreak/>
        <w:t>Kialakítja és működteti</w:t>
      </w:r>
      <w:r w:rsidRPr="009D29F2">
        <w:rPr>
          <w:rFonts w:ascii="Tahoma" w:hAnsi="Tahoma" w:cs="Tahoma"/>
        </w:rPr>
        <w:t xml:space="preserve"> </w:t>
      </w:r>
    </w:p>
    <w:p w14:paraId="042DC9B0" w14:textId="77777777" w:rsidR="00825B5F" w:rsidRPr="009D29F2" w:rsidRDefault="00825B5F" w:rsidP="002F1601">
      <w:pPr>
        <w:pStyle w:val="Felsorols"/>
        <w:numPr>
          <w:ilvl w:val="0"/>
          <w:numId w:val="20"/>
        </w:numPr>
        <w:jc w:val="both"/>
        <w:rPr>
          <w:rFonts w:ascii="Tahoma" w:hAnsi="Tahoma" w:cs="Tahoma"/>
        </w:rPr>
      </w:pPr>
      <w:r w:rsidRPr="009D29F2">
        <w:rPr>
          <w:rFonts w:ascii="Tahoma" w:hAnsi="Tahoma" w:cs="Tahoma"/>
        </w:rPr>
        <w:t>az inté</w:t>
      </w:r>
      <w:r w:rsidR="00FE6DE4" w:rsidRPr="009D29F2">
        <w:rPr>
          <w:rFonts w:ascii="Tahoma" w:hAnsi="Tahoma" w:cs="Tahoma"/>
        </w:rPr>
        <w:t>zmény belső kontroll rendszerét,</w:t>
      </w:r>
    </w:p>
    <w:p w14:paraId="6B9F28E5" w14:textId="77777777" w:rsidR="00FE6DE4" w:rsidRPr="009D29F2" w:rsidRDefault="00FE6DE4" w:rsidP="002F1601">
      <w:pPr>
        <w:pStyle w:val="Felsorols"/>
        <w:numPr>
          <w:ilvl w:val="0"/>
          <w:numId w:val="20"/>
        </w:numPr>
        <w:jc w:val="both"/>
        <w:rPr>
          <w:rFonts w:ascii="Tahoma" w:hAnsi="Tahoma" w:cs="Tahoma"/>
        </w:rPr>
      </w:pPr>
      <w:r w:rsidRPr="009D29F2">
        <w:rPr>
          <w:rFonts w:ascii="Tahoma" w:hAnsi="Tahoma" w:cs="Tahoma"/>
        </w:rPr>
        <w:t>kialakítja az intézmény külső és belső információs rendszerét.</w:t>
      </w:r>
    </w:p>
    <w:p w14:paraId="53F0CFBA" w14:textId="77777777" w:rsidR="002508F6" w:rsidRPr="009D29F2" w:rsidRDefault="002508F6" w:rsidP="00D72707">
      <w:pPr>
        <w:pStyle w:val="Szvegtrzs"/>
        <w:spacing w:after="0"/>
        <w:jc w:val="both"/>
        <w:rPr>
          <w:rFonts w:ascii="Tahoma" w:hAnsi="Tahoma" w:cs="Tahoma"/>
          <w:u w:val="single"/>
        </w:rPr>
      </w:pPr>
    </w:p>
    <w:p w14:paraId="585DFA32" w14:textId="77777777" w:rsidR="002508F6" w:rsidRPr="00966D1D" w:rsidRDefault="00020944" w:rsidP="00D72707">
      <w:pPr>
        <w:pStyle w:val="Szvegtrzs"/>
        <w:spacing w:after="0"/>
        <w:jc w:val="both"/>
        <w:rPr>
          <w:rFonts w:ascii="Tahoma" w:hAnsi="Tahoma" w:cs="Tahoma"/>
        </w:rPr>
      </w:pPr>
      <w:r w:rsidRPr="009D29F2">
        <w:rPr>
          <w:rFonts w:ascii="Tahoma" w:hAnsi="Tahoma" w:cs="Tahoma"/>
          <w:u w:val="single"/>
        </w:rPr>
        <w:t>Irányítja, összehangolja és ellenőrzi</w:t>
      </w:r>
      <w:r w:rsidRPr="009D29F2">
        <w:rPr>
          <w:rFonts w:ascii="Tahoma" w:hAnsi="Tahoma" w:cs="Tahoma"/>
        </w:rPr>
        <w:t xml:space="preserve"> a közvetlen alárendeltségébe tartozó személyek munkáját, elkészíti munkaköri leírásukat.</w:t>
      </w:r>
    </w:p>
    <w:p w14:paraId="28543206" w14:textId="77777777" w:rsidR="00020944" w:rsidRPr="009D29F2" w:rsidRDefault="00020944" w:rsidP="00D72707">
      <w:pPr>
        <w:pStyle w:val="Szvegtrzs"/>
        <w:spacing w:after="0"/>
        <w:jc w:val="both"/>
        <w:rPr>
          <w:rFonts w:ascii="Tahoma" w:hAnsi="Tahoma" w:cs="Tahoma"/>
        </w:rPr>
      </w:pPr>
      <w:r w:rsidRPr="009D29F2">
        <w:rPr>
          <w:rFonts w:ascii="Tahoma" w:hAnsi="Tahoma" w:cs="Tahoma"/>
          <w:u w:val="single"/>
        </w:rPr>
        <w:t>Biztosítja</w:t>
      </w:r>
      <w:r w:rsidRPr="009D29F2">
        <w:rPr>
          <w:rFonts w:ascii="Tahoma" w:hAnsi="Tahoma" w:cs="Tahoma"/>
        </w:rPr>
        <w:t xml:space="preserve"> a</w:t>
      </w:r>
      <w:r w:rsidR="00F3391C" w:rsidRPr="009D29F2">
        <w:rPr>
          <w:rFonts w:ascii="Tahoma" w:hAnsi="Tahoma" w:cs="Tahoma"/>
        </w:rPr>
        <w:t xml:space="preserve"> Bölcsődei</w:t>
      </w:r>
      <w:r w:rsidRPr="009D29F2">
        <w:rPr>
          <w:rFonts w:ascii="Tahoma" w:hAnsi="Tahoma" w:cs="Tahoma"/>
        </w:rPr>
        <w:t xml:space="preserve"> Érdekképviseleti fórum működését. </w:t>
      </w:r>
    </w:p>
    <w:p w14:paraId="410FCC33" w14:textId="77777777" w:rsidR="00020944" w:rsidRPr="009D29F2" w:rsidRDefault="00020944" w:rsidP="00D72707">
      <w:pPr>
        <w:jc w:val="both"/>
        <w:rPr>
          <w:rFonts w:ascii="Tahoma" w:hAnsi="Tahoma" w:cs="Tahoma"/>
        </w:rPr>
      </w:pPr>
      <w:r w:rsidRPr="009D29F2">
        <w:rPr>
          <w:rFonts w:ascii="Tahoma" w:hAnsi="Tahoma" w:cs="Tahoma"/>
        </w:rPr>
        <w:t xml:space="preserve">Az Önkormányzatnak szükség szerint </w:t>
      </w:r>
      <w:r w:rsidRPr="009D29F2">
        <w:rPr>
          <w:rFonts w:ascii="Tahoma" w:hAnsi="Tahoma" w:cs="Tahoma"/>
          <w:u w:val="single"/>
        </w:rPr>
        <w:t>tájékoztatást</w:t>
      </w:r>
      <w:r w:rsidRPr="009D29F2">
        <w:rPr>
          <w:rFonts w:ascii="Tahoma" w:hAnsi="Tahoma" w:cs="Tahoma"/>
        </w:rPr>
        <w:t xml:space="preserve"> köteles adni</w:t>
      </w:r>
      <w:r w:rsidR="00FE6DE4" w:rsidRPr="009D29F2">
        <w:rPr>
          <w:rFonts w:ascii="Tahoma" w:hAnsi="Tahoma" w:cs="Tahoma"/>
        </w:rPr>
        <w:t>.</w:t>
      </w:r>
    </w:p>
    <w:p w14:paraId="161986F6" w14:textId="77777777" w:rsidR="002508F6" w:rsidRDefault="002508F6" w:rsidP="00D72707">
      <w:pPr>
        <w:pStyle w:val="Szvegtrzs"/>
        <w:spacing w:after="0"/>
        <w:jc w:val="both"/>
        <w:rPr>
          <w:rFonts w:ascii="Tahoma" w:hAnsi="Tahoma" w:cs="Tahoma"/>
          <w:u w:val="single"/>
        </w:rPr>
      </w:pPr>
    </w:p>
    <w:p w14:paraId="6C5B5B50" w14:textId="77777777" w:rsidR="00D311A4" w:rsidRDefault="00D311A4" w:rsidP="00D72707">
      <w:pPr>
        <w:pStyle w:val="Szvegtrzs"/>
        <w:spacing w:after="0"/>
        <w:jc w:val="both"/>
        <w:rPr>
          <w:rFonts w:ascii="Tahoma" w:hAnsi="Tahoma" w:cs="Tahoma"/>
          <w:u w:val="single"/>
        </w:rPr>
      </w:pPr>
    </w:p>
    <w:p w14:paraId="07CB0500" w14:textId="77777777" w:rsidR="00D311A4" w:rsidRDefault="00D311A4" w:rsidP="00D72707">
      <w:pPr>
        <w:pStyle w:val="Szvegtrzs"/>
        <w:spacing w:after="0"/>
        <w:jc w:val="both"/>
        <w:rPr>
          <w:rFonts w:ascii="Tahoma" w:hAnsi="Tahoma" w:cs="Tahoma"/>
          <w:u w:val="single"/>
        </w:rPr>
      </w:pPr>
    </w:p>
    <w:p w14:paraId="128B8B13" w14:textId="77777777" w:rsidR="00D311A4" w:rsidRPr="009D29F2" w:rsidRDefault="00D311A4" w:rsidP="00D72707">
      <w:pPr>
        <w:pStyle w:val="Szvegtrzs"/>
        <w:spacing w:after="0"/>
        <w:jc w:val="both"/>
        <w:rPr>
          <w:rFonts w:ascii="Tahoma" w:hAnsi="Tahoma" w:cs="Tahoma"/>
          <w:u w:val="single"/>
        </w:rPr>
      </w:pPr>
    </w:p>
    <w:p w14:paraId="0E63029D" w14:textId="77777777" w:rsidR="00020944" w:rsidRPr="009D29F2" w:rsidRDefault="00020944" w:rsidP="00D72707">
      <w:pPr>
        <w:pStyle w:val="Szvegtrzs"/>
        <w:spacing w:after="0"/>
        <w:jc w:val="both"/>
        <w:rPr>
          <w:rFonts w:ascii="Tahoma" w:hAnsi="Tahoma" w:cs="Tahoma"/>
        </w:rPr>
      </w:pPr>
      <w:r w:rsidRPr="009D29F2">
        <w:rPr>
          <w:rFonts w:ascii="Tahoma" w:hAnsi="Tahoma" w:cs="Tahoma"/>
          <w:u w:val="single"/>
        </w:rPr>
        <w:t>Jóváhagyja</w:t>
      </w:r>
      <w:r w:rsidRPr="009D29F2">
        <w:rPr>
          <w:rFonts w:ascii="Tahoma" w:hAnsi="Tahoma" w:cs="Tahoma"/>
        </w:rPr>
        <w:t xml:space="preserve"> a </w:t>
      </w:r>
      <w:r w:rsidR="00FE6DE4" w:rsidRPr="009D29F2">
        <w:rPr>
          <w:rFonts w:ascii="Tahoma" w:hAnsi="Tahoma" w:cs="Tahoma"/>
        </w:rPr>
        <w:t>bölcsőde</w:t>
      </w:r>
      <w:r w:rsidR="00F13E73" w:rsidRPr="009D29F2">
        <w:rPr>
          <w:rFonts w:ascii="Tahoma" w:hAnsi="Tahoma" w:cs="Tahoma"/>
        </w:rPr>
        <w:t>vezetők</w:t>
      </w:r>
      <w:r w:rsidRPr="009D29F2">
        <w:rPr>
          <w:rFonts w:ascii="Tahoma" w:hAnsi="Tahoma" w:cs="Tahoma"/>
        </w:rPr>
        <w:t xml:space="preserve"> által készített munkaköri leírásokat.</w:t>
      </w:r>
    </w:p>
    <w:p w14:paraId="0768090C" w14:textId="77777777" w:rsidR="00020944" w:rsidRPr="009D29F2" w:rsidRDefault="00020944" w:rsidP="002F1601">
      <w:pPr>
        <w:pStyle w:val="Felsorols"/>
        <w:numPr>
          <w:ilvl w:val="0"/>
          <w:numId w:val="26"/>
        </w:numPr>
        <w:jc w:val="both"/>
        <w:rPr>
          <w:rFonts w:ascii="Tahoma" w:hAnsi="Tahoma" w:cs="Tahoma"/>
        </w:rPr>
      </w:pPr>
      <w:r w:rsidRPr="009D29F2">
        <w:rPr>
          <w:rFonts w:ascii="Tahoma" w:hAnsi="Tahoma" w:cs="Tahoma"/>
        </w:rPr>
        <w:t xml:space="preserve">A bölcsődék részére működési irányelveket és útmutatókat </w:t>
      </w:r>
      <w:r w:rsidRPr="009D29F2">
        <w:rPr>
          <w:rFonts w:ascii="Tahoma" w:hAnsi="Tahoma" w:cs="Tahoma"/>
          <w:u w:val="single"/>
        </w:rPr>
        <w:t>ad ki.</w:t>
      </w:r>
      <w:r w:rsidRPr="009D29F2">
        <w:rPr>
          <w:rFonts w:ascii="Tahoma" w:hAnsi="Tahoma" w:cs="Tahoma"/>
        </w:rPr>
        <w:t xml:space="preserve"> </w:t>
      </w:r>
    </w:p>
    <w:p w14:paraId="3D2FB3D4" w14:textId="77777777" w:rsidR="00020944" w:rsidRPr="009D29F2" w:rsidRDefault="00020944" w:rsidP="002F1601">
      <w:pPr>
        <w:pStyle w:val="Felsorols"/>
        <w:numPr>
          <w:ilvl w:val="0"/>
          <w:numId w:val="26"/>
        </w:numPr>
        <w:jc w:val="both"/>
        <w:rPr>
          <w:rFonts w:ascii="Tahoma" w:hAnsi="Tahoma" w:cs="Tahoma"/>
        </w:rPr>
      </w:pPr>
      <w:r w:rsidRPr="009D29F2">
        <w:rPr>
          <w:rFonts w:ascii="Tahoma" w:hAnsi="Tahoma" w:cs="Tahoma"/>
          <w:u w:val="single"/>
        </w:rPr>
        <w:t>Szaktanácsot ad</w:t>
      </w:r>
      <w:r w:rsidRPr="009D29F2">
        <w:rPr>
          <w:rFonts w:ascii="Tahoma" w:hAnsi="Tahoma" w:cs="Tahoma"/>
        </w:rPr>
        <w:t xml:space="preserve"> új bölcsődék létesítésénél, illetve a régiek korszerűsítésénél, bővítésénél. </w:t>
      </w:r>
    </w:p>
    <w:p w14:paraId="6A1294C5" w14:textId="77777777" w:rsidR="00020944" w:rsidRPr="009D29F2" w:rsidRDefault="00020944" w:rsidP="002F1601">
      <w:pPr>
        <w:pStyle w:val="Felsorols"/>
        <w:numPr>
          <w:ilvl w:val="0"/>
          <w:numId w:val="26"/>
        </w:numPr>
        <w:jc w:val="both"/>
        <w:rPr>
          <w:rFonts w:ascii="Tahoma" w:hAnsi="Tahoma" w:cs="Tahoma"/>
        </w:rPr>
      </w:pPr>
      <w:r w:rsidRPr="009D29F2">
        <w:rPr>
          <w:rFonts w:ascii="Tahoma" w:hAnsi="Tahoma" w:cs="Tahoma"/>
          <w:u w:val="single"/>
        </w:rPr>
        <w:t>Közreműködik</w:t>
      </w:r>
      <w:r w:rsidRPr="009D29F2">
        <w:rPr>
          <w:rFonts w:ascii="Tahoma" w:hAnsi="Tahoma" w:cs="Tahoma"/>
        </w:rPr>
        <w:t xml:space="preserve"> a bölcsődei hálózat fejlesztési terveinek kidolgozásában. </w:t>
      </w:r>
    </w:p>
    <w:p w14:paraId="65E231B7" w14:textId="77777777" w:rsidR="00020944" w:rsidRPr="009D29F2" w:rsidRDefault="00020944" w:rsidP="002F1601">
      <w:pPr>
        <w:pStyle w:val="Felsorols"/>
        <w:numPr>
          <w:ilvl w:val="0"/>
          <w:numId w:val="26"/>
        </w:numPr>
        <w:jc w:val="both"/>
        <w:rPr>
          <w:rFonts w:ascii="Tahoma" w:hAnsi="Tahoma" w:cs="Tahoma"/>
        </w:rPr>
      </w:pPr>
      <w:r w:rsidRPr="009D29F2">
        <w:rPr>
          <w:rFonts w:ascii="Tahoma" w:hAnsi="Tahoma" w:cs="Tahoma"/>
          <w:u w:val="single"/>
        </w:rPr>
        <w:lastRenderedPageBreak/>
        <w:t>Véleményt nyilvánít</w:t>
      </w:r>
      <w:r w:rsidRPr="009D29F2">
        <w:rPr>
          <w:rFonts w:ascii="Tahoma" w:hAnsi="Tahoma" w:cs="Tahoma"/>
        </w:rPr>
        <w:t xml:space="preserve"> a működő bölcsődék személyi és tárgyi feltételeiről, ennek és a szakmai munkának az összhangjáról. </w:t>
      </w:r>
    </w:p>
    <w:p w14:paraId="319A25C1" w14:textId="77777777" w:rsidR="00020944" w:rsidRPr="009D29F2" w:rsidRDefault="00020944" w:rsidP="002F1601">
      <w:pPr>
        <w:pStyle w:val="Felsorols"/>
        <w:numPr>
          <w:ilvl w:val="0"/>
          <w:numId w:val="26"/>
        </w:numPr>
        <w:jc w:val="both"/>
        <w:rPr>
          <w:rFonts w:ascii="Tahoma" w:hAnsi="Tahoma" w:cs="Tahoma"/>
        </w:rPr>
      </w:pPr>
      <w:r w:rsidRPr="009D29F2">
        <w:rPr>
          <w:rFonts w:ascii="Tahoma" w:hAnsi="Tahoma" w:cs="Tahoma"/>
          <w:u w:val="single"/>
        </w:rPr>
        <w:t>Tanulmányozza</w:t>
      </w:r>
      <w:r w:rsidRPr="009D29F2">
        <w:rPr>
          <w:rFonts w:ascii="Tahoma" w:hAnsi="Tahoma" w:cs="Tahoma"/>
        </w:rPr>
        <w:t xml:space="preserve"> a bölcsődék működési adatait, feldolgozza és értékeli az ellátottsági és működési mutatóit, ellenőrzi az előírt normatívák betartását, valamint javaslatot tesz a szükséges intézkedések megtételére.</w:t>
      </w:r>
    </w:p>
    <w:p w14:paraId="01A722A7" w14:textId="77777777" w:rsidR="0069078B" w:rsidRPr="009D29F2" w:rsidRDefault="0069078B" w:rsidP="00D72707">
      <w:pPr>
        <w:overflowPunct w:val="0"/>
        <w:autoSpaceDE w:val="0"/>
        <w:autoSpaceDN w:val="0"/>
        <w:adjustRightInd w:val="0"/>
        <w:spacing w:before="60"/>
        <w:jc w:val="both"/>
        <w:textAlignment w:val="baseline"/>
        <w:rPr>
          <w:rFonts w:ascii="Tahoma" w:hAnsi="Tahoma" w:cs="Tahoma"/>
        </w:rPr>
      </w:pPr>
    </w:p>
    <w:p w14:paraId="03E9035D" w14:textId="77777777" w:rsidR="0069078B" w:rsidRPr="009D29F2" w:rsidRDefault="0069078B" w:rsidP="00D72707">
      <w:pPr>
        <w:overflowPunct w:val="0"/>
        <w:autoSpaceDE w:val="0"/>
        <w:autoSpaceDN w:val="0"/>
        <w:adjustRightInd w:val="0"/>
        <w:spacing w:before="60"/>
        <w:jc w:val="both"/>
        <w:textAlignment w:val="baseline"/>
        <w:rPr>
          <w:rFonts w:ascii="Tahoma" w:hAnsi="Tahoma" w:cs="Tahoma"/>
        </w:rPr>
      </w:pPr>
      <w:r w:rsidRPr="009D29F2">
        <w:rPr>
          <w:rFonts w:ascii="Tahoma" w:hAnsi="Tahoma" w:cs="Tahoma"/>
        </w:rPr>
        <w:t>Vagyonnyilatkozat tételére kötelezett.</w:t>
      </w:r>
    </w:p>
    <w:p w14:paraId="1D32BE16" w14:textId="77777777" w:rsidR="00CA4C8E" w:rsidRPr="009D29F2" w:rsidRDefault="00CA4C8E" w:rsidP="00D72707">
      <w:pPr>
        <w:pStyle w:val="Szvegtrzs"/>
        <w:spacing w:after="0"/>
        <w:jc w:val="both"/>
        <w:rPr>
          <w:rFonts w:ascii="Tahoma" w:hAnsi="Tahoma" w:cs="Tahoma"/>
          <w:u w:val="single"/>
        </w:rPr>
      </w:pPr>
    </w:p>
    <w:p w14:paraId="3EB312EA" w14:textId="77777777" w:rsidR="00020944" w:rsidRPr="009D29F2" w:rsidRDefault="00020944" w:rsidP="00D72707">
      <w:pPr>
        <w:pStyle w:val="Szvegtrzs"/>
        <w:spacing w:after="0"/>
        <w:jc w:val="both"/>
        <w:rPr>
          <w:rFonts w:ascii="Tahoma" w:hAnsi="Tahoma" w:cs="Tahoma"/>
          <w:u w:val="single"/>
        </w:rPr>
      </w:pPr>
      <w:r w:rsidRPr="009D29F2">
        <w:rPr>
          <w:rFonts w:ascii="Tahoma" w:hAnsi="Tahoma" w:cs="Tahoma"/>
          <w:u w:val="single"/>
        </w:rPr>
        <w:t>Kapcsolatot tart fenn:</w:t>
      </w:r>
    </w:p>
    <w:p w14:paraId="76E9690B" w14:textId="77777777" w:rsidR="00020944" w:rsidRPr="009D29F2" w:rsidRDefault="00020944" w:rsidP="002F1601">
      <w:pPr>
        <w:pStyle w:val="Felsorols"/>
        <w:numPr>
          <w:ilvl w:val="0"/>
          <w:numId w:val="27"/>
        </w:numPr>
        <w:jc w:val="both"/>
        <w:rPr>
          <w:rFonts w:ascii="Tahoma" w:hAnsi="Tahoma" w:cs="Tahoma"/>
        </w:rPr>
      </w:pPr>
      <w:r w:rsidRPr="009D29F2">
        <w:rPr>
          <w:rFonts w:ascii="Tahoma" w:hAnsi="Tahoma" w:cs="Tahoma"/>
        </w:rPr>
        <w:t>Veszprém Megyei Jogú Város Polgármesteri Hivatalával,</w:t>
      </w:r>
    </w:p>
    <w:p w14:paraId="736FBED5" w14:textId="77777777" w:rsidR="00020944" w:rsidRPr="009D29F2" w:rsidRDefault="00833AA2" w:rsidP="002F1601">
      <w:pPr>
        <w:pStyle w:val="Felsorols"/>
        <w:numPr>
          <w:ilvl w:val="0"/>
          <w:numId w:val="27"/>
        </w:numPr>
        <w:jc w:val="both"/>
        <w:rPr>
          <w:rFonts w:ascii="Tahoma" w:hAnsi="Tahoma" w:cs="Tahoma"/>
        </w:rPr>
      </w:pPr>
      <w:r w:rsidRPr="009D29F2">
        <w:rPr>
          <w:rFonts w:ascii="Tahoma" w:hAnsi="Tahoma" w:cs="Tahoma"/>
        </w:rPr>
        <w:t xml:space="preserve">Veszprém </w:t>
      </w:r>
      <w:r w:rsidR="00871424">
        <w:rPr>
          <w:rFonts w:ascii="Tahoma" w:hAnsi="Tahoma" w:cs="Tahoma"/>
        </w:rPr>
        <w:t>Várm</w:t>
      </w:r>
      <w:r w:rsidRPr="009D29F2">
        <w:rPr>
          <w:rFonts w:ascii="Tahoma" w:hAnsi="Tahoma" w:cs="Tahoma"/>
        </w:rPr>
        <w:t xml:space="preserve">egyei Kormányhivatal </w:t>
      </w:r>
      <w:r w:rsidR="00871424">
        <w:rPr>
          <w:rFonts w:ascii="Tahoma" w:hAnsi="Tahoma" w:cs="Tahoma"/>
        </w:rPr>
        <w:t>Veszprémi Járási Hivatal</w:t>
      </w:r>
      <w:r w:rsidRPr="009D29F2">
        <w:rPr>
          <w:rFonts w:ascii="Tahoma" w:hAnsi="Tahoma" w:cs="Tahoma"/>
        </w:rPr>
        <w:t xml:space="preserve"> Gyámügyi Osztálya szakembereivel</w:t>
      </w:r>
      <w:r w:rsidR="00020944" w:rsidRPr="009D29F2">
        <w:rPr>
          <w:rFonts w:ascii="Tahoma" w:hAnsi="Tahoma" w:cs="Tahoma"/>
        </w:rPr>
        <w:t xml:space="preserve">, </w:t>
      </w:r>
    </w:p>
    <w:p w14:paraId="20F8EAB1" w14:textId="77777777" w:rsidR="00020944" w:rsidRPr="009D29F2" w:rsidRDefault="00A5366F" w:rsidP="002F1601">
      <w:pPr>
        <w:pStyle w:val="Felsorols"/>
        <w:numPr>
          <w:ilvl w:val="0"/>
          <w:numId w:val="27"/>
        </w:numPr>
        <w:jc w:val="both"/>
        <w:rPr>
          <w:rFonts w:ascii="Tahoma" w:hAnsi="Tahoma" w:cs="Tahoma"/>
        </w:rPr>
      </w:pPr>
      <w:r w:rsidRPr="009D29F2">
        <w:rPr>
          <w:rFonts w:ascii="Tahoma" w:hAnsi="Tahoma" w:cs="Tahoma"/>
        </w:rPr>
        <w:t>Veszprém</w:t>
      </w:r>
      <w:r w:rsidR="00871424">
        <w:rPr>
          <w:rFonts w:ascii="Tahoma" w:hAnsi="Tahoma" w:cs="Tahoma"/>
        </w:rPr>
        <w:t xml:space="preserve"> Várm</w:t>
      </w:r>
      <w:r w:rsidR="00020944" w:rsidRPr="009D29F2">
        <w:rPr>
          <w:rFonts w:ascii="Tahoma" w:hAnsi="Tahoma" w:cs="Tahoma"/>
        </w:rPr>
        <w:t>egye területén működő bölcsődéket üzemeltető önkormányzatokkal,</w:t>
      </w:r>
    </w:p>
    <w:p w14:paraId="08503EC7" w14:textId="77777777" w:rsidR="00BD43DB" w:rsidRPr="009D29F2" w:rsidRDefault="00871424" w:rsidP="002F1601">
      <w:pPr>
        <w:numPr>
          <w:ilvl w:val="0"/>
          <w:numId w:val="27"/>
        </w:numPr>
        <w:shd w:val="clear" w:color="auto" w:fill="FFFFFF"/>
        <w:jc w:val="both"/>
        <w:rPr>
          <w:rFonts w:ascii="Tahoma" w:hAnsi="Tahoma" w:cs="Tahoma"/>
          <w:color w:val="222222"/>
        </w:rPr>
      </w:pPr>
      <w:r>
        <w:rPr>
          <w:rFonts w:ascii="Tahoma" w:hAnsi="Tahoma" w:cs="Tahoma"/>
          <w:color w:val="222222"/>
        </w:rPr>
        <w:t>Veszprém Várm</w:t>
      </w:r>
      <w:r w:rsidR="00BD43DB" w:rsidRPr="009D29F2">
        <w:rPr>
          <w:rFonts w:ascii="Tahoma" w:hAnsi="Tahoma" w:cs="Tahoma"/>
          <w:color w:val="222222"/>
        </w:rPr>
        <w:t>egyei Kormányhivatal Veszprémi Járási Hivatal</w:t>
      </w:r>
      <w:r w:rsidR="007D3775" w:rsidRPr="009D29F2">
        <w:rPr>
          <w:rFonts w:ascii="Tahoma" w:hAnsi="Tahoma" w:cs="Tahoma"/>
          <w:color w:val="222222"/>
        </w:rPr>
        <w:t xml:space="preserve"> </w:t>
      </w:r>
      <w:r w:rsidR="00BD43DB" w:rsidRPr="009D29F2">
        <w:rPr>
          <w:rFonts w:ascii="Tahoma" w:hAnsi="Tahoma" w:cs="Tahoma"/>
          <w:color w:val="222222"/>
        </w:rPr>
        <w:t>Népegészségügyi Osztály</w:t>
      </w:r>
      <w:r w:rsidR="007D3775" w:rsidRPr="009D29F2">
        <w:rPr>
          <w:rFonts w:ascii="Tahoma" w:hAnsi="Tahoma" w:cs="Tahoma"/>
          <w:color w:val="222222"/>
        </w:rPr>
        <w:t>ával,</w:t>
      </w:r>
      <w:r w:rsidR="006179C3" w:rsidRPr="009D29F2">
        <w:rPr>
          <w:rFonts w:ascii="Tahoma" w:hAnsi="Tahoma" w:cs="Tahoma"/>
          <w:color w:val="222222"/>
        </w:rPr>
        <w:t xml:space="preserve"> </w:t>
      </w:r>
    </w:p>
    <w:p w14:paraId="09850DCC" w14:textId="77777777" w:rsidR="00552537" w:rsidRPr="009D29F2" w:rsidRDefault="00552537" w:rsidP="002F1601">
      <w:pPr>
        <w:numPr>
          <w:ilvl w:val="0"/>
          <w:numId w:val="27"/>
        </w:numPr>
        <w:shd w:val="clear" w:color="auto" w:fill="FFFFFF"/>
        <w:jc w:val="both"/>
        <w:rPr>
          <w:rFonts w:ascii="Tahoma" w:hAnsi="Tahoma" w:cs="Tahoma"/>
          <w:color w:val="222222"/>
        </w:rPr>
      </w:pPr>
      <w:r w:rsidRPr="009D29F2">
        <w:rPr>
          <w:rFonts w:ascii="Tahoma" w:hAnsi="Tahoma" w:cs="Tahoma"/>
          <w:color w:val="222222"/>
        </w:rPr>
        <w:t>a Járási és Megyei Vezető Védőnővel,</w:t>
      </w:r>
    </w:p>
    <w:p w14:paraId="506EF2BF" w14:textId="77777777" w:rsidR="00020944" w:rsidRPr="009D29F2" w:rsidRDefault="003F2C9B" w:rsidP="002F1601">
      <w:pPr>
        <w:pStyle w:val="Felsorols"/>
        <w:numPr>
          <w:ilvl w:val="0"/>
          <w:numId w:val="27"/>
        </w:numPr>
        <w:jc w:val="both"/>
        <w:rPr>
          <w:rFonts w:ascii="Tahoma" w:hAnsi="Tahoma" w:cs="Tahoma"/>
        </w:rPr>
      </w:pPr>
      <w:r w:rsidRPr="009D29F2">
        <w:rPr>
          <w:rFonts w:ascii="Tahoma" w:hAnsi="Tahoma" w:cs="Tahoma"/>
        </w:rPr>
        <w:t xml:space="preserve">az ágazati minisztérium </w:t>
      </w:r>
      <w:r w:rsidR="00403BBB" w:rsidRPr="009D29F2">
        <w:rPr>
          <w:rFonts w:ascii="Tahoma" w:hAnsi="Tahoma" w:cs="Tahoma"/>
        </w:rPr>
        <w:t>szakmai kérdésekben illetékes munkatársaival</w:t>
      </w:r>
      <w:r w:rsidR="00791026" w:rsidRPr="009D29F2">
        <w:rPr>
          <w:rFonts w:ascii="Tahoma" w:hAnsi="Tahoma" w:cs="Tahoma"/>
        </w:rPr>
        <w:t>,</w:t>
      </w:r>
    </w:p>
    <w:p w14:paraId="4B636699" w14:textId="77777777" w:rsidR="00020944" w:rsidRPr="009D29F2" w:rsidRDefault="00020944" w:rsidP="002F1601">
      <w:pPr>
        <w:pStyle w:val="Felsorols"/>
        <w:numPr>
          <w:ilvl w:val="0"/>
          <w:numId w:val="27"/>
        </w:numPr>
        <w:jc w:val="both"/>
        <w:rPr>
          <w:rFonts w:ascii="Tahoma" w:hAnsi="Tahoma" w:cs="Tahoma"/>
        </w:rPr>
      </w:pPr>
      <w:r w:rsidRPr="009D29F2">
        <w:rPr>
          <w:rFonts w:ascii="Tahoma" w:hAnsi="Tahoma" w:cs="Tahoma"/>
        </w:rPr>
        <w:lastRenderedPageBreak/>
        <w:t>az érdekvédelmi szervezetekkel,</w:t>
      </w:r>
    </w:p>
    <w:p w14:paraId="3F63D3EC" w14:textId="77777777" w:rsidR="00020944" w:rsidRPr="009D29F2" w:rsidRDefault="00020944" w:rsidP="002F1601">
      <w:pPr>
        <w:pStyle w:val="Felsorols"/>
        <w:numPr>
          <w:ilvl w:val="0"/>
          <w:numId w:val="27"/>
        </w:numPr>
        <w:jc w:val="both"/>
        <w:rPr>
          <w:rFonts w:ascii="Tahoma" w:hAnsi="Tahoma" w:cs="Tahoma"/>
        </w:rPr>
      </w:pPr>
      <w:r w:rsidRPr="009D29F2">
        <w:rPr>
          <w:rFonts w:ascii="Tahoma" w:hAnsi="Tahoma" w:cs="Tahoma"/>
        </w:rPr>
        <w:t>a napi munkából adódóan más szervekkel és intézményekkel.</w:t>
      </w:r>
    </w:p>
    <w:p w14:paraId="73C5E47D" w14:textId="77777777" w:rsidR="002508F6" w:rsidRPr="009D29F2" w:rsidRDefault="002508F6" w:rsidP="00D72707">
      <w:pPr>
        <w:pStyle w:val="Szvegtrzs"/>
        <w:spacing w:after="0"/>
        <w:jc w:val="both"/>
        <w:rPr>
          <w:rFonts w:ascii="Tahoma" w:hAnsi="Tahoma" w:cs="Tahoma"/>
        </w:rPr>
      </w:pPr>
    </w:p>
    <w:p w14:paraId="09DB94DC" w14:textId="77777777" w:rsidR="00020944" w:rsidRPr="009D29F2" w:rsidRDefault="00020944" w:rsidP="00D72707">
      <w:pPr>
        <w:pStyle w:val="Szvegtrzs"/>
        <w:spacing w:after="0"/>
        <w:jc w:val="both"/>
        <w:rPr>
          <w:rFonts w:ascii="Tahoma" w:hAnsi="Tahoma" w:cs="Tahoma"/>
        </w:rPr>
      </w:pPr>
      <w:r w:rsidRPr="009D29F2">
        <w:rPr>
          <w:rFonts w:ascii="Tahoma" w:hAnsi="Tahoma" w:cs="Tahoma"/>
        </w:rPr>
        <w:t xml:space="preserve">Az </w:t>
      </w:r>
      <w:r w:rsidR="00552537" w:rsidRPr="009D29F2">
        <w:rPr>
          <w:rFonts w:ascii="Tahoma" w:hAnsi="Tahoma" w:cs="Tahoma"/>
        </w:rPr>
        <w:t>Intézményvezető</w:t>
      </w:r>
      <w:r w:rsidRPr="009D29F2">
        <w:rPr>
          <w:rFonts w:ascii="Tahoma" w:hAnsi="Tahoma" w:cs="Tahoma"/>
        </w:rPr>
        <w:t xml:space="preserve"> feladatait személyesen vagy közvetlen beosztottai útján látja el. A közvetlen beosztottak az </w:t>
      </w:r>
      <w:r w:rsidR="00552537" w:rsidRPr="009D29F2">
        <w:rPr>
          <w:rFonts w:ascii="Tahoma" w:hAnsi="Tahoma" w:cs="Tahoma"/>
        </w:rPr>
        <w:t>Intézményvezető</w:t>
      </w:r>
      <w:r w:rsidRPr="009D29F2">
        <w:rPr>
          <w:rFonts w:ascii="Tahoma" w:hAnsi="Tahoma" w:cs="Tahoma"/>
        </w:rPr>
        <w:t xml:space="preserve"> által rájuk átruházott jogkörök gyakorlásáért teljes felelősséggel tartoznak.</w:t>
      </w:r>
    </w:p>
    <w:p w14:paraId="47EA82BB" w14:textId="77777777" w:rsidR="00337270" w:rsidRPr="009D29F2" w:rsidRDefault="00337270" w:rsidP="00D72707">
      <w:pPr>
        <w:pStyle w:val="Szvegtrzs"/>
        <w:spacing w:after="0"/>
        <w:jc w:val="both"/>
        <w:rPr>
          <w:rFonts w:ascii="Tahoma" w:hAnsi="Tahoma" w:cs="Tahoma"/>
        </w:rPr>
      </w:pPr>
    </w:p>
    <w:p w14:paraId="0AA60C5D" w14:textId="77777777" w:rsidR="000E2349" w:rsidRDefault="00337270" w:rsidP="000E2349">
      <w:pPr>
        <w:pStyle w:val="Cmsor4"/>
        <w:spacing w:before="0" w:after="0"/>
        <w:jc w:val="both"/>
        <w:rPr>
          <w:rFonts w:ascii="Tahoma" w:hAnsi="Tahoma" w:cs="Tahoma"/>
          <w:sz w:val="24"/>
          <w:szCs w:val="24"/>
        </w:rPr>
      </w:pPr>
      <w:r w:rsidRPr="000B38FD">
        <w:rPr>
          <w:rFonts w:ascii="Tahoma" w:hAnsi="Tahoma" w:cs="Tahoma"/>
          <w:sz w:val="24"/>
          <w:szCs w:val="24"/>
        </w:rPr>
        <w:t>Intézményvezető-helyettes</w:t>
      </w:r>
      <w:r w:rsidR="002E514E" w:rsidRPr="000B38FD">
        <w:rPr>
          <w:rFonts w:ascii="Tahoma" w:hAnsi="Tahoma" w:cs="Tahoma"/>
          <w:sz w:val="24"/>
          <w:szCs w:val="24"/>
        </w:rPr>
        <w:t xml:space="preserve"> / vezető gazdasági ügyintéző</w:t>
      </w:r>
    </w:p>
    <w:p w14:paraId="1F3509C1" w14:textId="77777777" w:rsidR="00D311A4" w:rsidRPr="00D311A4" w:rsidRDefault="00D311A4" w:rsidP="00D311A4"/>
    <w:p w14:paraId="50C3ECE8"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Együttműködési kötelezettsége van az Intézményvezető és az VeInSzol vezetőjével fennálló munkakapcsolatban. Közvetlen kapcsolatot tart a bölcsődevezetőkkel minden gazdasági kérdésben.</w:t>
      </w:r>
    </w:p>
    <w:p w14:paraId="0764582D"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Az intézmény vonatkozásában ellátja a gazdasági feladatokat az Intézményvezető felé történő beszámolási kötelezettséggel.</w:t>
      </w:r>
    </w:p>
    <w:p w14:paraId="2F976C4C"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 xml:space="preserve">Az ide vonatkozó számítások elvégzésével megtervezi az éves költségvetést. Vezeti a költségvetést és annak felhasználását, negyedévenként tájékoztatást ad az intézmény vezetőjének. </w:t>
      </w:r>
    </w:p>
    <w:p w14:paraId="5F22710E"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A vásárlások előtt ellenőrzi a felhasználásra vonatkozó kereteket.</w:t>
      </w:r>
    </w:p>
    <w:p w14:paraId="475810EF"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lastRenderedPageBreak/>
        <w:t>Anyagkönyvelés telephelyenkénti bontásban.</w:t>
      </w:r>
    </w:p>
    <w:p w14:paraId="188E7B6A" w14:textId="77777777" w:rsidR="007364C5" w:rsidRPr="009D29F2" w:rsidRDefault="007364C5" w:rsidP="00B84AC2">
      <w:pPr>
        <w:numPr>
          <w:ilvl w:val="0"/>
          <w:numId w:val="28"/>
        </w:numPr>
        <w:overflowPunct w:val="0"/>
        <w:autoSpaceDE w:val="0"/>
        <w:autoSpaceDN w:val="0"/>
        <w:adjustRightInd w:val="0"/>
        <w:jc w:val="both"/>
        <w:textAlignment w:val="baseline"/>
        <w:rPr>
          <w:rFonts w:ascii="Tahoma" w:hAnsi="Tahoma" w:cs="Tahoma"/>
        </w:rPr>
      </w:pPr>
      <w:r w:rsidRPr="009D29F2">
        <w:rPr>
          <w:rFonts w:ascii="Tahoma" w:hAnsi="Tahoma" w:cs="Tahoma"/>
        </w:rPr>
        <w:t>Figyelemmel kíséri a bérmegtakarítást és az összegről az Intézményvezetőt tájékoztatja. Bértúllépés esetén gondoskodik a túllépés okainak felderítéséről, megállapításairól jelentést, javaslatot tesz az intézmény vezetőjének.</w:t>
      </w:r>
    </w:p>
    <w:p w14:paraId="2D215C23" w14:textId="77777777" w:rsidR="007364C5" w:rsidRPr="009D29F2" w:rsidRDefault="007364C5" w:rsidP="00B84AC2">
      <w:pPr>
        <w:numPr>
          <w:ilvl w:val="0"/>
          <w:numId w:val="28"/>
        </w:numPr>
        <w:overflowPunct w:val="0"/>
        <w:autoSpaceDE w:val="0"/>
        <w:autoSpaceDN w:val="0"/>
        <w:adjustRightInd w:val="0"/>
        <w:jc w:val="both"/>
        <w:textAlignment w:val="baseline"/>
        <w:rPr>
          <w:rFonts w:ascii="Tahoma" w:hAnsi="Tahoma" w:cs="Tahoma"/>
        </w:rPr>
      </w:pPr>
      <w:r w:rsidRPr="009D29F2">
        <w:rPr>
          <w:rFonts w:ascii="Tahoma" w:hAnsi="Tahoma" w:cs="Tahoma"/>
        </w:rPr>
        <w:t xml:space="preserve">Az éves leltározást megszervezi, lebonyolítja, az összesítő leltárt a megadott határidőre az VeInSzol -hoz továbbítja. Részt vesz az éves selejtezés előkészítésében, és a selejtezési bizottságban. </w:t>
      </w:r>
    </w:p>
    <w:p w14:paraId="73D88141"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Koordinálja a bölcsődék gazdasági ügyintézőinek munkáját a bölcsődevezetőkkel egyetértésben. Az Anyag- és készletgazdálkodási ügyintézők által készített havi élelmiszer beérkezést egyezteti a nyilvántartással. Norma-kimutatást vezet bölcsődénként a havi felhasználásról, azt a</w:t>
      </w:r>
      <w:r w:rsidR="00122AB2">
        <w:rPr>
          <w:rFonts w:ascii="Tahoma" w:hAnsi="Tahoma" w:cs="Tahoma"/>
        </w:rPr>
        <w:t>z</w:t>
      </w:r>
      <w:r w:rsidRPr="009D29F2">
        <w:rPr>
          <w:rFonts w:ascii="Tahoma" w:hAnsi="Tahoma" w:cs="Tahoma"/>
        </w:rPr>
        <w:t xml:space="preserve"> Anyag- és készletgazdálkodási ügyintézőkkel egyezteti.</w:t>
      </w:r>
    </w:p>
    <w:p w14:paraId="53E392F2"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 xml:space="preserve">Év végén összesítést készít az élelmiszer leltárról, valamint az éves norma felhasználásáról, az VeInSzol felé továbbítja. </w:t>
      </w:r>
    </w:p>
    <w:p w14:paraId="5C894353"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Gondoskodik az intézmény gazdálkodását és számvitelét érintő beszámolási kötelezettségek teljesítéséről, elemzi az intézmény egész gazdasági tevékenységét. Gondoskodik az intézmény félévi és év végi beszámolójának összeállításáról és annak a felügyeleti szervhez történő továbbításáról.</w:t>
      </w:r>
    </w:p>
    <w:p w14:paraId="18E8B932"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lastRenderedPageBreak/>
        <w:t>Megszervezi az intézmény számvitelével kapcsolatos ügyviteli munkát és annak alapjául szolgáló bizonylati rendet. Gondoskodik róla, hogy az ügyvitel mindig a legkorszerűbb a folyamatokon belül körülhatárolt és a felelősség szempontjából ellenőrizhető legyen.</w:t>
      </w:r>
    </w:p>
    <w:p w14:paraId="3315782D"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Biztosítja és ellenőrzi, hogy az adatszolgáltatás alapjául szolgáló bizonylatokat helyesen és idejében állítsák ki, és az intézmény szervezeti egysége, a bizonylati és okmányfegyelmet tartsa be.</w:t>
      </w:r>
    </w:p>
    <w:p w14:paraId="59B014FD"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Az intézmény vezetőjének jelent minden olyan intézkedést, amely az intézmény számviteli rendjét, gazdasági érdekeit sérti.</w:t>
      </w:r>
    </w:p>
    <w:p w14:paraId="5322020E"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Ellenőrzi, hogy a kiállított bizonylatokat és okmányokat szabályszerűen kezeljék és a vonatkozó jogszabályokban előírt határidőkig megőrizzék.</w:t>
      </w:r>
    </w:p>
    <w:p w14:paraId="5AB5AC40"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Részt vesz az intézmény valamennyi tervének kidolgozásában és azok teljesítését a számviteli adatok alapján, különösen a pénzértékben kifejezhető adatok felhasználásával ellenőrzi.</w:t>
      </w:r>
    </w:p>
    <w:p w14:paraId="069DF2F0"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Részt vesz az Intézmény Belső Kontrollrendszerének kialakításában.</w:t>
      </w:r>
    </w:p>
    <w:p w14:paraId="747D92F0"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Segíti az ellenőrzés munkáját, a belső ellenőrzés működéséhez a szükséges információkat megadja.</w:t>
      </w:r>
    </w:p>
    <w:p w14:paraId="107AF268"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lastRenderedPageBreak/>
        <w:t>Segíti az igénybe vett külső szakértő tevékenységét, a revizorok munkájához a szükséges bizonylatokat, iratokat előkészítteti, és rendelkezésre bocsátja.</w:t>
      </w:r>
    </w:p>
    <w:p w14:paraId="57B244F0"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A kilépő dolgozók intézménnyel szembeni tartozásait levonásba helyezi járandóságukból, amennyiben arra nincs mód, úgy gondoskodik annak maradéktalan behajthatóságáról, illetve behajtásáról.</w:t>
      </w:r>
    </w:p>
    <w:p w14:paraId="6D0B9E20"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Megszervezi az intézmény eszköznyilvántartását, az analitikus nyilvántartások rendjét és gondoskodik róla, hogy ezeket az előírásoknak megfelelően vezessék.</w:t>
      </w:r>
    </w:p>
    <w:p w14:paraId="71BE23E3"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Megszervezi, hogy az intézményhez befutott bizonylatok alapján a kialakított számviteli rendszernek megfelelően nyilvántartás, illetve könyvelés készüljön és gondoskodik azok naprakész vezetéséről.</w:t>
      </w:r>
    </w:p>
    <w:p w14:paraId="2673BBD2"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Biztosítja, hogy a zárási határidőket (havi, negyedévi, évi) pontosan betartsák. Gondoskodik a statisztikai adatszolgáltatás megszervezéséről, helyes és naprakész elkészítéséről.</w:t>
      </w:r>
    </w:p>
    <w:p w14:paraId="40F9209C"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Biztosítja a költségvetési kapcsolatok tartását, az adóbevallások helyes elkészítését, a költségvetési befizetések határidőben történő rendezését.</w:t>
      </w:r>
    </w:p>
    <w:p w14:paraId="3064D8CA"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lastRenderedPageBreak/>
        <w:t>Gondoskodik arról, hogy a munkaügyi területen hatályos rendelkezéseket betartsák. Figyelemmel kíséri a gazdasági területet érintő jogszabályok változását, ennek következtében a belső szabályzatok módosítására javaslatot tesz.</w:t>
      </w:r>
    </w:p>
    <w:p w14:paraId="27DD883D"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Teljesítésigazolásra jogosult.</w:t>
      </w:r>
    </w:p>
    <w:p w14:paraId="78C0513E" w14:textId="77777777" w:rsidR="007364C5" w:rsidRPr="009D29F2" w:rsidRDefault="007364C5" w:rsidP="00B84AC2">
      <w:pPr>
        <w:numPr>
          <w:ilvl w:val="0"/>
          <w:numId w:val="28"/>
        </w:numPr>
        <w:jc w:val="both"/>
        <w:rPr>
          <w:rFonts w:ascii="Tahoma" w:hAnsi="Tahoma" w:cs="Tahoma"/>
        </w:rPr>
      </w:pPr>
      <w:r w:rsidRPr="009D29F2">
        <w:rPr>
          <w:rFonts w:ascii="Tahoma" w:hAnsi="Tahoma" w:cs="Tahoma"/>
        </w:rPr>
        <w:t>Vagyonnyilatkozat tételére kötelezett.</w:t>
      </w:r>
    </w:p>
    <w:p w14:paraId="04F9A380" w14:textId="77777777" w:rsidR="00337270" w:rsidRPr="009D29F2" w:rsidRDefault="00337270" w:rsidP="00337270">
      <w:pPr>
        <w:pStyle w:val="Szvegtrzs"/>
        <w:spacing w:after="0"/>
        <w:jc w:val="both"/>
        <w:rPr>
          <w:rFonts w:ascii="Tahoma" w:hAnsi="Tahoma" w:cs="Tahoma"/>
          <w:highlight w:val="yellow"/>
        </w:rPr>
      </w:pPr>
    </w:p>
    <w:p w14:paraId="78020F3B" w14:textId="77777777" w:rsidR="005B034A" w:rsidRPr="0091016A" w:rsidRDefault="00337270" w:rsidP="00337270">
      <w:pPr>
        <w:pStyle w:val="Szvegtrzs"/>
        <w:spacing w:after="0"/>
        <w:jc w:val="both"/>
        <w:rPr>
          <w:rFonts w:ascii="Tahoma" w:hAnsi="Tahoma" w:cs="Tahoma"/>
        </w:rPr>
      </w:pPr>
      <w:r w:rsidRPr="0091016A">
        <w:rPr>
          <w:rFonts w:ascii="Tahoma" w:hAnsi="Tahoma" w:cs="Tahoma"/>
        </w:rPr>
        <w:t>Az Intézményvezető</w:t>
      </w:r>
      <w:r w:rsidR="005B034A" w:rsidRPr="0091016A">
        <w:rPr>
          <w:rFonts w:ascii="Tahoma" w:hAnsi="Tahoma" w:cs="Tahoma"/>
        </w:rPr>
        <w:t xml:space="preserve"> távolléte esetén</w:t>
      </w:r>
      <w:r w:rsidR="007364C5" w:rsidRPr="0091016A">
        <w:rPr>
          <w:rFonts w:ascii="Tahoma" w:hAnsi="Tahoma" w:cs="Tahoma"/>
        </w:rPr>
        <w:t xml:space="preserve"> annak </w:t>
      </w:r>
      <w:r w:rsidRPr="0091016A">
        <w:rPr>
          <w:rFonts w:ascii="Tahoma" w:hAnsi="Tahoma" w:cs="Tahoma"/>
        </w:rPr>
        <w:t xml:space="preserve">feladatait </w:t>
      </w:r>
      <w:r w:rsidR="007364C5" w:rsidRPr="0091016A">
        <w:rPr>
          <w:rFonts w:ascii="Tahoma" w:hAnsi="Tahoma" w:cs="Tahoma"/>
        </w:rPr>
        <w:t>is ellátja, azzal a kikötéssel, hogy az összeférhetetlenség miatt kötelezettségvállalási és utalványozási jogkörrel nem, kizárólag teljesítésigazolási jogkörrel rendelkezik.</w:t>
      </w:r>
    </w:p>
    <w:p w14:paraId="020F514F" w14:textId="77777777" w:rsidR="00337270" w:rsidRPr="0091016A" w:rsidRDefault="007364C5" w:rsidP="00D72707">
      <w:pPr>
        <w:pStyle w:val="Szvegtrzs"/>
        <w:spacing w:after="0"/>
        <w:jc w:val="both"/>
        <w:rPr>
          <w:rFonts w:ascii="Tahoma" w:hAnsi="Tahoma" w:cs="Tahoma"/>
        </w:rPr>
      </w:pPr>
      <w:r w:rsidRPr="0091016A">
        <w:rPr>
          <w:rFonts w:ascii="Tahoma" w:hAnsi="Tahoma" w:cs="Tahoma"/>
        </w:rPr>
        <w:t>Az Intézményvezető által rá átruházott jogkörök gyakorlásáért teljes felelősséggel tartozik.</w:t>
      </w:r>
    </w:p>
    <w:p w14:paraId="20AEF561" w14:textId="77777777" w:rsidR="00902F50" w:rsidRPr="0091016A" w:rsidRDefault="00902F50" w:rsidP="00D72707">
      <w:pPr>
        <w:jc w:val="both"/>
        <w:rPr>
          <w:rFonts w:ascii="Tahoma" w:hAnsi="Tahoma" w:cs="Tahoma"/>
        </w:rPr>
      </w:pPr>
    </w:p>
    <w:p w14:paraId="73084E1F" w14:textId="77777777" w:rsidR="000E2349" w:rsidRDefault="00DD466E" w:rsidP="00D72707">
      <w:pPr>
        <w:jc w:val="both"/>
        <w:rPr>
          <w:rFonts w:ascii="Tahoma" w:hAnsi="Tahoma" w:cs="Tahoma"/>
          <w:b/>
          <w:bCs/>
        </w:rPr>
      </w:pPr>
      <w:r w:rsidRPr="0091016A">
        <w:rPr>
          <w:rFonts w:ascii="Tahoma" w:hAnsi="Tahoma" w:cs="Tahoma"/>
          <w:b/>
          <w:bCs/>
        </w:rPr>
        <w:t xml:space="preserve">Egészségügyi </w:t>
      </w:r>
      <w:r w:rsidR="00D871FB" w:rsidRPr="0091016A">
        <w:rPr>
          <w:rFonts w:ascii="Tahoma" w:hAnsi="Tahoma" w:cs="Tahoma"/>
          <w:b/>
          <w:bCs/>
        </w:rPr>
        <w:t xml:space="preserve">szakmai </w:t>
      </w:r>
      <w:r w:rsidRPr="0091016A">
        <w:rPr>
          <w:rFonts w:ascii="Tahoma" w:hAnsi="Tahoma" w:cs="Tahoma"/>
          <w:b/>
          <w:bCs/>
        </w:rPr>
        <w:t>vezető</w:t>
      </w:r>
    </w:p>
    <w:p w14:paraId="20AA01D6" w14:textId="77777777" w:rsidR="00D311A4" w:rsidRPr="0091016A" w:rsidRDefault="00D311A4" w:rsidP="00D72707">
      <w:pPr>
        <w:jc w:val="both"/>
        <w:rPr>
          <w:rFonts w:ascii="Tahoma" w:hAnsi="Tahoma" w:cs="Tahoma"/>
          <w:b/>
          <w:bCs/>
        </w:rPr>
      </w:pPr>
    </w:p>
    <w:p w14:paraId="35152AE9"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 xml:space="preserve">Képviseli az Intézmény egészségügyi részlegét. </w:t>
      </w:r>
    </w:p>
    <w:p w14:paraId="081C0104"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Kivizsgálja a bejelentett panaszügyeket és megteszi a szükséges intézkedéseket.</w:t>
      </w:r>
    </w:p>
    <w:p w14:paraId="355FBE29"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lastRenderedPageBreak/>
        <w:t>Részt vesz az Intézmény egészségügyi részlegét érintő közgyűlési, bizottsági döntések előkészítésében.</w:t>
      </w:r>
    </w:p>
    <w:p w14:paraId="350EFE37"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Figyelemmel kíséri az Intézmény egészségügyi részlegét érintő pályázati kiírásokat, amennyiben az Intézmény önállóan nyújthat be pályázatot, abban az esetben végleges formában határidőre gondoskodik a pályázati dokumentáció elkészítéséről. Az Önkormányzat által benyújtható pályázatok vonatkozásában pedig szakmai segítséget nyújt a pályázat összeállításához.</w:t>
      </w:r>
    </w:p>
    <w:p w14:paraId="1B3B5D39" w14:textId="77777777" w:rsidR="00DD466E" w:rsidRPr="0091016A" w:rsidRDefault="00871424" w:rsidP="005B034A">
      <w:pPr>
        <w:pStyle w:val="Listaszerbekezds"/>
        <w:numPr>
          <w:ilvl w:val="0"/>
          <w:numId w:val="27"/>
        </w:numPr>
        <w:spacing w:after="0" w:line="240" w:lineRule="auto"/>
        <w:ind w:left="646" w:hanging="289"/>
        <w:jc w:val="both"/>
        <w:rPr>
          <w:rFonts w:ascii="Tahoma" w:hAnsi="Tahoma" w:cs="Tahoma"/>
          <w:sz w:val="24"/>
          <w:szCs w:val="24"/>
          <w:lang w:val="hu-HU"/>
        </w:rPr>
      </w:pPr>
      <w:r>
        <w:rPr>
          <w:rFonts w:ascii="Tahoma" w:hAnsi="Tahoma" w:cs="Tahoma"/>
          <w:sz w:val="24"/>
          <w:szCs w:val="24"/>
          <w:lang w:val="hu-HU"/>
        </w:rPr>
        <w:t>Kapcsolatot tart a Veszprém Várm</w:t>
      </w:r>
      <w:r w:rsidR="00DD466E" w:rsidRPr="0091016A">
        <w:rPr>
          <w:rFonts w:ascii="Tahoma" w:hAnsi="Tahoma" w:cs="Tahoma"/>
          <w:sz w:val="24"/>
          <w:szCs w:val="24"/>
          <w:lang w:val="hu-HU"/>
        </w:rPr>
        <w:t xml:space="preserve">egyei Kormányhivatal Veszprémi Járási Hivatal Népegészségügyi Osztály, a </w:t>
      </w:r>
      <w:r w:rsidR="006F5844" w:rsidRPr="006F5844">
        <w:rPr>
          <w:rFonts w:ascii="Tahoma" w:hAnsi="Tahoma" w:cs="Tahoma"/>
          <w:sz w:val="24"/>
          <w:szCs w:val="24"/>
          <w:lang w:val="hu-HU"/>
        </w:rPr>
        <w:t>NEAK</w:t>
      </w:r>
      <w:r w:rsidR="00DD466E" w:rsidRPr="006F5844">
        <w:rPr>
          <w:rFonts w:ascii="Tahoma" w:hAnsi="Tahoma" w:cs="Tahoma"/>
          <w:sz w:val="24"/>
          <w:szCs w:val="24"/>
          <w:lang w:val="hu-HU"/>
        </w:rPr>
        <w:t>, a</w:t>
      </w:r>
      <w:r w:rsidR="00DD466E" w:rsidRPr="0091016A">
        <w:rPr>
          <w:rFonts w:ascii="Tahoma" w:hAnsi="Tahoma" w:cs="Tahoma"/>
          <w:sz w:val="24"/>
          <w:szCs w:val="24"/>
          <w:lang w:val="hu-HU"/>
        </w:rPr>
        <w:t xml:space="preserve"> Veszprémi Intézményi Szolgáltató Szervezet, Veszprém MJV Polgármesteri Hivatal Közjóléti Iroda, valamint a Városfejlesztési Iroda és Városüzemeltetési Iroda vezetőjével.</w:t>
      </w:r>
    </w:p>
    <w:p w14:paraId="4F7413FF" w14:textId="77777777" w:rsidR="00DD466E" w:rsidRPr="009B635D"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B635D">
        <w:rPr>
          <w:rFonts w:ascii="Tahoma" w:hAnsi="Tahoma" w:cs="Tahoma"/>
          <w:sz w:val="24"/>
          <w:szCs w:val="24"/>
          <w:lang w:val="hu-HU"/>
        </w:rPr>
        <w:t>Közreműködik az egészségügyi alapellátás körzeteinek meghatározásáról szóló veszprémi önkormányzati rendeletmódosítás előkészítésében.</w:t>
      </w:r>
    </w:p>
    <w:p w14:paraId="332FF1A2"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Közreműködik az Intézmény egészségügyi részlegét érintő alapító okiratának módosításában.</w:t>
      </w:r>
    </w:p>
    <w:p w14:paraId="51559F14"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Az Elektronikus Egészségügyi Szolgáltatási Tér felhasználói fiókkal kapcsolatos feladatokat ellátja.</w:t>
      </w:r>
    </w:p>
    <w:p w14:paraId="5CC4AA31"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lastRenderedPageBreak/>
        <w:t>Jogszabályban rögzített adatszolgáltatási kötelezettségeinek eleget tesz – egészségügyi részleg tekintetében – a Nemzeti Alapkezelő és a Központi Statisztikai Hivatal felé.</w:t>
      </w:r>
    </w:p>
    <w:p w14:paraId="7FC1F12A"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Részt vesz a fogorvosi ügyeleti ellátás megszervezésében, megköti a közreműködői szerződéseket, gondoskodik az ügyeletben működtetett fogorvosi rendelő tárgyi és szakmai feltételeinek megteremtéséről.</w:t>
      </w:r>
    </w:p>
    <w:p w14:paraId="4E4DD084"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Az Önkormányzat és a vállalkozó háziorvosok között létrejött szerződések alapján megköti az önkormányzati tulajdonú háziorvosi/fogorvosi rendelőkben működő magánrendelésekre vonatkozó bérleti szerződéseket.</w:t>
      </w:r>
    </w:p>
    <w:p w14:paraId="1A454653"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Részt vesz a Rendelőintézetben működő fogászati röntgen működtetésével kapcsolatos ügyek intézésében.</w:t>
      </w:r>
    </w:p>
    <w:p w14:paraId="6EA7A6FB"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Ellenőrzi a röntgen asszisztens munkaköri feladatait, betegdokumentációit, munkarend betartását. Szabadság, egyéb távollét esetén intézkedik a Kórházzal egyeztetett helyettesítés megszervezéséről, illetve az érintett fogszakorvosokat a kialakult helyzetről tájékoztatja.</w:t>
      </w:r>
    </w:p>
    <w:p w14:paraId="30BDDA4E"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Megköti a háziorvosi rendelőkben levett vér szállítására vonatkozó szerződést.</w:t>
      </w:r>
    </w:p>
    <w:p w14:paraId="7E6CA432"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Részt vesz az egészségügyi szolgáltatók és a védőnők működésére vonatkozó engedélyekkel és finanszírozási szerződésekkel kapcsolatos ügyekben.</w:t>
      </w:r>
    </w:p>
    <w:p w14:paraId="28E40568"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lastRenderedPageBreak/>
        <w:t>Az egészségügyi alapellátásra vonatkozó jogszabályokat, azok változásait folyamatosan figyelemmel kíséri.</w:t>
      </w:r>
    </w:p>
    <w:p w14:paraId="4EB02858"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Részt vesz az Intézmény egészségügyi részlegének használatában lévő épületek, építmények, berendezési tárgyak karbantartási és felújítási feladataiban.</w:t>
      </w:r>
    </w:p>
    <w:p w14:paraId="57088F56"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Kapcsolatot tart az Intézményhez tartozó háziorvosi szolgálattal (gyerek, felnőtt, fogászat, iskolaorvos).</w:t>
      </w:r>
    </w:p>
    <w:p w14:paraId="7E6FA823"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Ellenőrzi a védőnői szolgálatok munkarendjének betartását</w:t>
      </w:r>
      <w:r w:rsidR="0071747F">
        <w:rPr>
          <w:rFonts w:ascii="Tahoma" w:hAnsi="Tahoma" w:cs="Tahoma"/>
          <w:sz w:val="24"/>
          <w:szCs w:val="24"/>
          <w:lang w:val="hu-HU"/>
        </w:rPr>
        <w:t>.</w:t>
      </w:r>
    </w:p>
    <w:p w14:paraId="1C923503"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Segítséget nyújt a védőnők részére szakmai feladatok ellátásában.</w:t>
      </w:r>
      <w:r w:rsidR="00AD78B6" w:rsidRPr="0091016A">
        <w:rPr>
          <w:rFonts w:ascii="Tahoma" w:hAnsi="Tahoma" w:cs="Tahoma"/>
          <w:sz w:val="24"/>
          <w:szCs w:val="24"/>
          <w:lang w:val="hu-HU"/>
        </w:rPr>
        <w:t xml:space="preserve"> </w:t>
      </w:r>
      <w:r w:rsidRPr="0091016A">
        <w:rPr>
          <w:rFonts w:ascii="Tahoma" w:hAnsi="Tahoma" w:cs="Tahoma"/>
          <w:sz w:val="24"/>
          <w:szCs w:val="24"/>
          <w:lang w:val="hu-HU"/>
        </w:rPr>
        <w:t>Havi (két havi) egy alkalommal a védőnők részére szakmai megbeszélést tart.</w:t>
      </w:r>
    </w:p>
    <w:p w14:paraId="300875F4"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Biztosítja az Intézményvezetővel közösen a dolgozók részére a jogszabályokban és egyéb rendelkezésekben megállapított jogokat, az intézményi demokrácia fórumainak rendszeres működését.</w:t>
      </w:r>
    </w:p>
    <w:p w14:paraId="4FA1DE84"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Részt vesz a vezetése alatt álló intézmény részlegét érintő napirend tárgyalása esetén az illetékes bizottságok ülésein, valamint Veszprém Megyei Jogú Város Önkormányzata Közgyűlésén.</w:t>
      </w:r>
    </w:p>
    <w:p w14:paraId="0FE255BB" w14:textId="77777777" w:rsidR="00DD466E" w:rsidRPr="0091016A" w:rsidRDefault="00DD466E" w:rsidP="005B034A">
      <w:pPr>
        <w:pStyle w:val="Listaszerbekezds"/>
        <w:numPr>
          <w:ilvl w:val="0"/>
          <w:numId w:val="27"/>
        </w:numPr>
        <w:spacing w:after="0" w:line="240" w:lineRule="auto"/>
        <w:ind w:left="646" w:hanging="289"/>
        <w:jc w:val="both"/>
        <w:rPr>
          <w:rFonts w:ascii="Tahoma" w:hAnsi="Tahoma" w:cs="Tahoma"/>
          <w:sz w:val="24"/>
          <w:szCs w:val="24"/>
          <w:lang w:val="hu-HU"/>
        </w:rPr>
      </w:pPr>
      <w:r w:rsidRPr="0091016A">
        <w:rPr>
          <w:rFonts w:ascii="Tahoma" w:hAnsi="Tahoma" w:cs="Tahoma"/>
          <w:sz w:val="24"/>
          <w:szCs w:val="24"/>
          <w:lang w:val="hu-HU"/>
        </w:rPr>
        <w:t>Az Intézmény működéséről a helyi rendeletben foglaltak és a fenntartó igénye szerint beszámol Intézményvezetővel közösen.</w:t>
      </w:r>
    </w:p>
    <w:p w14:paraId="78FFB05C" w14:textId="77777777" w:rsidR="005B034A" w:rsidRPr="0091016A" w:rsidRDefault="005B034A" w:rsidP="005B034A">
      <w:pPr>
        <w:pStyle w:val="Listaszerbekezds"/>
        <w:spacing w:after="0" w:line="240" w:lineRule="auto"/>
        <w:ind w:left="646"/>
        <w:jc w:val="both"/>
        <w:rPr>
          <w:rFonts w:ascii="Tahoma" w:hAnsi="Tahoma" w:cs="Tahoma"/>
          <w:sz w:val="24"/>
          <w:szCs w:val="24"/>
        </w:rPr>
      </w:pPr>
    </w:p>
    <w:p w14:paraId="041DB9EE" w14:textId="77777777" w:rsidR="00966D1D" w:rsidRDefault="00902F50" w:rsidP="00966D1D">
      <w:pPr>
        <w:pStyle w:val="Cmsor4"/>
        <w:spacing w:before="0" w:after="0"/>
        <w:jc w:val="both"/>
        <w:rPr>
          <w:rFonts w:ascii="Tahoma" w:hAnsi="Tahoma" w:cs="Tahoma"/>
          <w:sz w:val="24"/>
          <w:szCs w:val="24"/>
        </w:rPr>
      </w:pPr>
      <w:bookmarkStart w:id="52" w:name="_Toc8298295"/>
      <w:r w:rsidRPr="0091016A">
        <w:rPr>
          <w:rFonts w:ascii="Tahoma" w:hAnsi="Tahoma" w:cs="Tahoma"/>
          <w:sz w:val="24"/>
          <w:szCs w:val="24"/>
        </w:rPr>
        <w:lastRenderedPageBreak/>
        <w:t>Szak</w:t>
      </w:r>
      <w:r w:rsidR="002A1EF7" w:rsidRPr="0091016A">
        <w:rPr>
          <w:rFonts w:ascii="Tahoma" w:hAnsi="Tahoma" w:cs="Tahoma"/>
          <w:sz w:val="24"/>
          <w:szCs w:val="24"/>
        </w:rPr>
        <w:t>tanácsadó</w:t>
      </w:r>
      <w:bookmarkEnd w:id="52"/>
    </w:p>
    <w:p w14:paraId="0372805C" w14:textId="77777777" w:rsidR="00D311A4" w:rsidRPr="00D311A4" w:rsidRDefault="00D311A4" w:rsidP="00D311A4"/>
    <w:p w14:paraId="5AB2F2EE" w14:textId="77777777" w:rsidR="00552B2B" w:rsidRPr="0091016A" w:rsidRDefault="00552B2B" w:rsidP="004D6FDC">
      <w:pPr>
        <w:numPr>
          <w:ilvl w:val="0"/>
          <w:numId w:val="52"/>
        </w:numPr>
        <w:ind w:left="714" w:hanging="357"/>
        <w:jc w:val="both"/>
        <w:rPr>
          <w:rFonts w:ascii="Tahoma" w:hAnsi="Tahoma" w:cs="Tahoma"/>
        </w:rPr>
      </w:pPr>
      <w:r w:rsidRPr="0091016A">
        <w:rPr>
          <w:rFonts w:ascii="Tahoma" w:hAnsi="Tahoma" w:cs="Tahoma"/>
        </w:rPr>
        <w:t>A szakmai irányítása és ellenőrzése alá tartozó bölcsődei szervezeti egységek tekintetében felelős a gondozási-nevelési feladatok magas szintű ellátásának biztosításáért. Alapvető feladata, hogy törekedjen a bölcsődékben folyó gondozási-nevelési munka egységesítésére és színvonalának emelésére.</w:t>
      </w:r>
    </w:p>
    <w:p w14:paraId="1E1E866E" w14:textId="77777777" w:rsidR="00552B2B" w:rsidRPr="0091016A" w:rsidRDefault="00552B2B" w:rsidP="004D6FDC">
      <w:pPr>
        <w:numPr>
          <w:ilvl w:val="0"/>
          <w:numId w:val="52"/>
        </w:numPr>
        <w:ind w:left="714" w:hanging="357"/>
        <w:jc w:val="both"/>
        <w:rPr>
          <w:rFonts w:ascii="Tahoma" w:hAnsi="Tahoma" w:cs="Tahoma"/>
        </w:rPr>
      </w:pPr>
      <w:r w:rsidRPr="0091016A">
        <w:rPr>
          <w:rFonts w:ascii="Tahoma" w:hAnsi="Tahoma" w:cs="Tahoma"/>
        </w:rPr>
        <w:t>Ellátja a bölcsődei felvételek előkészítésével kapcsolatos feladatokat.</w:t>
      </w:r>
    </w:p>
    <w:p w14:paraId="1417E801" w14:textId="77777777" w:rsidR="00552B2B" w:rsidRPr="0091016A" w:rsidRDefault="00552B2B" w:rsidP="004D6FDC">
      <w:pPr>
        <w:numPr>
          <w:ilvl w:val="0"/>
          <w:numId w:val="52"/>
        </w:numPr>
        <w:ind w:left="714" w:hanging="357"/>
        <w:jc w:val="both"/>
        <w:rPr>
          <w:rFonts w:ascii="Tahoma" w:hAnsi="Tahoma" w:cs="Tahoma"/>
        </w:rPr>
      </w:pPr>
      <w:r w:rsidRPr="0091016A">
        <w:rPr>
          <w:rFonts w:ascii="Tahoma" w:hAnsi="Tahoma" w:cs="Tahoma"/>
        </w:rPr>
        <w:t>Koordinálja a bölcsődék közötti, a bölcsődék - óvodák, valamint a bölcsődék - gyermekjóléti szolgálat - védőnők közötti együttműködést.</w:t>
      </w:r>
    </w:p>
    <w:p w14:paraId="742C311F" w14:textId="77777777" w:rsidR="00552B2B" w:rsidRPr="0091016A" w:rsidRDefault="00552B2B" w:rsidP="004D6FDC">
      <w:pPr>
        <w:numPr>
          <w:ilvl w:val="0"/>
          <w:numId w:val="52"/>
        </w:numPr>
        <w:ind w:left="714" w:hanging="357"/>
        <w:jc w:val="both"/>
        <w:rPr>
          <w:rFonts w:ascii="Tahoma" w:hAnsi="Tahoma" w:cs="Tahoma"/>
        </w:rPr>
      </w:pPr>
      <w:r w:rsidRPr="0091016A">
        <w:rPr>
          <w:rFonts w:ascii="Tahoma" w:hAnsi="Tahoma" w:cs="Tahoma"/>
        </w:rPr>
        <w:t>A Vezetői Tanács működésével kapcsolatos szervezési és vezetési feladatokat ellátja.</w:t>
      </w:r>
    </w:p>
    <w:p w14:paraId="5E656C65" w14:textId="77777777" w:rsidR="00552B2B" w:rsidRPr="0091016A" w:rsidRDefault="00552B2B" w:rsidP="004D6FDC">
      <w:pPr>
        <w:numPr>
          <w:ilvl w:val="0"/>
          <w:numId w:val="52"/>
        </w:numPr>
        <w:ind w:left="714" w:hanging="357"/>
        <w:jc w:val="both"/>
        <w:rPr>
          <w:rFonts w:ascii="Tahoma" w:hAnsi="Tahoma" w:cs="Tahoma"/>
        </w:rPr>
      </w:pPr>
      <w:r w:rsidRPr="0091016A">
        <w:rPr>
          <w:rFonts w:ascii="Tahoma" w:hAnsi="Tahoma" w:cs="Tahoma"/>
        </w:rPr>
        <w:t>Szakmai tanácsadással segíti a régióban működő bölcsődéket.</w:t>
      </w:r>
    </w:p>
    <w:p w14:paraId="73FC3B86" w14:textId="77777777" w:rsidR="00552B2B" w:rsidRPr="0091016A" w:rsidRDefault="00552B2B" w:rsidP="004D6FDC">
      <w:pPr>
        <w:numPr>
          <w:ilvl w:val="0"/>
          <w:numId w:val="52"/>
        </w:numPr>
        <w:ind w:left="714" w:hanging="357"/>
        <w:jc w:val="both"/>
        <w:rPr>
          <w:rFonts w:ascii="Tahoma" w:hAnsi="Tahoma" w:cs="Tahoma"/>
        </w:rPr>
      </w:pPr>
      <w:r w:rsidRPr="0091016A">
        <w:rPr>
          <w:rFonts w:ascii="Tahoma" w:hAnsi="Tahoma" w:cs="Tahoma"/>
        </w:rPr>
        <w:t>Koordinálja a gyakorlatra érkező tanulókat, kapcsolatot tart az érintett iskolával.</w:t>
      </w:r>
    </w:p>
    <w:p w14:paraId="2E8485E8" w14:textId="77777777" w:rsidR="00552B2B" w:rsidRPr="0091016A" w:rsidRDefault="00552B2B" w:rsidP="004D6FDC">
      <w:pPr>
        <w:numPr>
          <w:ilvl w:val="0"/>
          <w:numId w:val="52"/>
        </w:numPr>
        <w:ind w:left="714" w:hanging="357"/>
        <w:jc w:val="both"/>
        <w:rPr>
          <w:rFonts w:ascii="Tahoma" w:hAnsi="Tahoma" w:cs="Tahoma"/>
        </w:rPr>
      </w:pPr>
      <w:r w:rsidRPr="0091016A">
        <w:rPr>
          <w:rFonts w:ascii="Tahoma" w:hAnsi="Tahoma" w:cs="Tahoma"/>
        </w:rPr>
        <w:t>Továbbképzések szervezésében aktívan közreműködik.</w:t>
      </w:r>
    </w:p>
    <w:p w14:paraId="2D11E36F" w14:textId="77777777" w:rsidR="00552B2B" w:rsidRPr="0091016A" w:rsidRDefault="00552B2B" w:rsidP="004D6FDC">
      <w:pPr>
        <w:numPr>
          <w:ilvl w:val="0"/>
          <w:numId w:val="52"/>
        </w:numPr>
        <w:ind w:left="714" w:hanging="357"/>
        <w:jc w:val="both"/>
        <w:rPr>
          <w:rFonts w:ascii="Tahoma" w:hAnsi="Tahoma" w:cs="Tahoma"/>
        </w:rPr>
      </w:pPr>
      <w:r w:rsidRPr="0091016A">
        <w:rPr>
          <w:rFonts w:ascii="Tahoma" w:hAnsi="Tahoma" w:cs="Tahoma"/>
        </w:rPr>
        <w:t>A kötelezettségvállalással, utalványozással és a folyamatba épített előzetes és utólagos vezetői ellenőrzéssel kapcsolatos feladatkört ellátja az intézményvezető távollétében.</w:t>
      </w:r>
    </w:p>
    <w:p w14:paraId="224EDE1C" w14:textId="77777777" w:rsidR="00552B2B" w:rsidRPr="0091016A" w:rsidRDefault="00552B2B" w:rsidP="004D6FDC">
      <w:pPr>
        <w:numPr>
          <w:ilvl w:val="0"/>
          <w:numId w:val="52"/>
        </w:numPr>
        <w:ind w:left="714" w:hanging="357"/>
        <w:jc w:val="both"/>
        <w:rPr>
          <w:rFonts w:ascii="Tahoma" w:hAnsi="Tahoma" w:cs="Tahoma"/>
        </w:rPr>
      </w:pPr>
      <w:r w:rsidRPr="0091016A">
        <w:rPr>
          <w:rFonts w:ascii="Tahoma" w:hAnsi="Tahoma" w:cs="Tahoma"/>
        </w:rPr>
        <w:lastRenderedPageBreak/>
        <w:t>Együttműködik az Önkormányzat, a Polgármesteri Hivatal, a Szociális és Munkaügyi Intézet, az ISZSZ, főhatóságok, szakmai szervezetek, stb. munkatársaival.</w:t>
      </w:r>
    </w:p>
    <w:p w14:paraId="46ABA845" w14:textId="77777777" w:rsidR="00552B2B" w:rsidRPr="0091016A" w:rsidRDefault="00552B2B" w:rsidP="004D6FDC">
      <w:pPr>
        <w:numPr>
          <w:ilvl w:val="0"/>
          <w:numId w:val="52"/>
        </w:numPr>
        <w:ind w:left="714" w:hanging="357"/>
        <w:jc w:val="both"/>
        <w:rPr>
          <w:rFonts w:ascii="Tahoma" w:hAnsi="Tahoma" w:cs="Tahoma"/>
        </w:rPr>
      </w:pPr>
      <w:r w:rsidRPr="0091016A">
        <w:rPr>
          <w:rFonts w:ascii="Tahoma" w:hAnsi="Tahoma" w:cs="Tahoma"/>
        </w:rPr>
        <w:t xml:space="preserve">A munkahelyeken folyó napi munkafelelős irányítója. A Vezetői Tanácson keresztül részt vesz az intézmény szakmai irányításában. </w:t>
      </w:r>
      <w:r w:rsidRPr="0091016A">
        <w:rPr>
          <w:rFonts w:ascii="Tahoma" w:hAnsi="Tahoma" w:cs="Tahoma"/>
          <w:kern w:val="24"/>
        </w:rPr>
        <w:t>Felelős a bölcsőde működési feltételeiért (személyi-tárgyi feltételek).</w:t>
      </w:r>
    </w:p>
    <w:p w14:paraId="42633F93" w14:textId="77777777" w:rsidR="00552B2B" w:rsidRPr="0091016A" w:rsidRDefault="00552B2B" w:rsidP="004D6FDC">
      <w:pPr>
        <w:numPr>
          <w:ilvl w:val="0"/>
          <w:numId w:val="52"/>
        </w:numPr>
        <w:ind w:left="714" w:hanging="357"/>
        <w:jc w:val="both"/>
        <w:rPr>
          <w:rFonts w:ascii="Tahoma" w:hAnsi="Tahoma" w:cs="Tahoma"/>
          <w:kern w:val="24"/>
        </w:rPr>
      </w:pPr>
      <w:r w:rsidRPr="0091016A">
        <w:rPr>
          <w:rFonts w:ascii="Tahoma" w:hAnsi="Tahoma" w:cs="Tahoma"/>
          <w:kern w:val="24"/>
        </w:rPr>
        <w:t>Felelős a bölcsődei dolgozók munkájáért, a bölcsődében gondozott gyermekek harmonikus fejlődéséért. A helyi adottságok figyelembevételével megszervezi a bölcsőde munkarendjét, a dolgozók munkabeosztását. Irányítja és ellenőrzi a bölcsőde gondozási és nevelési feladatainak ellátását.</w:t>
      </w:r>
    </w:p>
    <w:p w14:paraId="748AC271" w14:textId="77777777" w:rsidR="00552B2B" w:rsidRPr="0091016A" w:rsidRDefault="00552B2B" w:rsidP="004D6FDC">
      <w:pPr>
        <w:numPr>
          <w:ilvl w:val="0"/>
          <w:numId w:val="52"/>
        </w:numPr>
        <w:ind w:left="714" w:hanging="357"/>
        <w:jc w:val="both"/>
        <w:rPr>
          <w:rFonts w:ascii="Tahoma" w:hAnsi="Tahoma" w:cs="Tahoma"/>
          <w:kern w:val="24"/>
        </w:rPr>
      </w:pPr>
      <w:r w:rsidRPr="0091016A">
        <w:rPr>
          <w:rFonts w:ascii="Tahoma" w:hAnsi="Tahoma" w:cs="Tahoma"/>
          <w:kern w:val="24"/>
        </w:rPr>
        <w:t>Szakmai tudását a követelményeknek megfelelően szinten tartja, továbbképzéseken vesz részt.</w:t>
      </w:r>
    </w:p>
    <w:p w14:paraId="0A52534D" w14:textId="77777777" w:rsidR="00552B2B" w:rsidRPr="0091016A" w:rsidRDefault="00552B2B" w:rsidP="004D6FDC">
      <w:pPr>
        <w:numPr>
          <w:ilvl w:val="0"/>
          <w:numId w:val="52"/>
        </w:numPr>
        <w:ind w:left="714" w:hanging="357"/>
        <w:jc w:val="both"/>
        <w:rPr>
          <w:rFonts w:ascii="Tahoma" w:hAnsi="Tahoma" w:cs="Tahoma"/>
          <w:kern w:val="24"/>
        </w:rPr>
      </w:pPr>
      <w:r w:rsidRPr="0091016A">
        <w:rPr>
          <w:rFonts w:ascii="Tahoma" w:hAnsi="Tahoma" w:cs="Tahoma"/>
          <w:kern w:val="24"/>
        </w:rPr>
        <w:t>Az intézményvezető akadályoztatása esetén a Veszprémi Bölcsődei és Egészségügyi Alapellátási Integrált Intézményre vonatkozóan végzi a napi országos adatszolgáltatást (KENYSZI).</w:t>
      </w:r>
    </w:p>
    <w:p w14:paraId="13527A55" w14:textId="77777777" w:rsidR="00552B2B" w:rsidRPr="0091016A" w:rsidRDefault="00552B2B" w:rsidP="004D6FDC">
      <w:pPr>
        <w:numPr>
          <w:ilvl w:val="0"/>
          <w:numId w:val="52"/>
        </w:numPr>
        <w:ind w:left="714" w:hanging="357"/>
        <w:jc w:val="both"/>
        <w:rPr>
          <w:rFonts w:ascii="Tahoma" w:hAnsi="Tahoma" w:cs="Tahoma"/>
          <w:kern w:val="24"/>
        </w:rPr>
      </w:pPr>
      <w:r w:rsidRPr="0091016A">
        <w:rPr>
          <w:rFonts w:ascii="Tahoma" w:hAnsi="Tahoma" w:cs="Tahoma"/>
          <w:kern w:val="24"/>
        </w:rPr>
        <w:t>Jegyzőkönyv vezetése a bölcsőde vezetői értekezletein.</w:t>
      </w:r>
    </w:p>
    <w:p w14:paraId="5E2BBBAF" w14:textId="77777777" w:rsidR="00552B2B" w:rsidRPr="0091016A" w:rsidRDefault="00552B2B" w:rsidP="004D6FDC">
      <w:pPr>
        <w:numPr>
          <w:ilvl w:val="0"/>
          <w:numId w:val="52"/>
        </w:numPr>
        <w:ind w:left="714" w:hanging="357"/>
        <w:jc w:val="both"/>
        <w:rPr>
          <w:rFonts w:ascii="Tahoma" w:hAnsi="Tahoma" w:cs="Tahoma"/>
          <w:kern w:val="24"/>
        </w:rPr>
      </w:pPr>
      <w:r w:rsidRPr="0091016A">
        <w:rPr>
          <w:rFonts w:ascii="Tahoma" w:hAnsi="Tahoma" w:cs="Tahoma"/>
          <w:kern w:val="24"/>
        </w:rPr>
        <w:t>Vagyonnyilatkozat tételére kötelezett.</w:t>
      </w:r>
    </w:p>
    <w:p w14:paraId="4ECC1A3D" w14:textId="77777777" w:rsidR="00552B2B" w:rsidRPr="0091016A" w:rsidRDefault="00552B2B" w:rsidP="004D6FDC">
      <w:pPr>
        <w:numPr>
          <w:ilvl w:val="0"/>
          <w:numId w:val="52"/>
        </w:numPr>
        <w:ind w:left="714" w:hanging="357"/>
        <w:jc w:val="both"/>
        <w:rPr>
          <w:rFonts w:ascii="Tahoma" w:hAnsi="Tahoma" w:cs="Tahoma"/>
          <w:kern w:val="24"/>
        </w:rPr>
      </w:pPr>
      <w:r w:rsidRPr="0091016A">
        <w:rPr>
          <w:rFonts w:ascii="Tahoma" w:hAnsi="Tahoma" w:cs="Tahoma"/>
          <w:kern w:val="24"/>
        </w:rPr>
        <w:t>Kötelezettségvállalásra/utalványozásra jogosult</w:t>
      </w:r>
    </w:p>
    <w:p w14:paraId="0717850F" w14:textId="77777777" w:rsidR="00552B2B" w:rsidRPr="0091016A" w:rsidRDefault="00552B2B" w:rsidP="004D6FDC">
      <w:pPr>
        <w:pStyle w:val="Listaszerbekezds"/>
        <w:numPr>
          <w:ilvl w:val="0"/>
          <w:numId w:val="52"/>
        </w:numPr>
        <w:spacing w:line="240" w:lineRule="auto"/>
        <w:ind w:left="714" w:hanging="357"/>
        <w:jc w:val="both"/>
        <w:rPr>
          <w:rFonts w:ascii="Tahoma" w:hAnsi="Tahoma" w:cs="Tahoma"/>
          <w:kern w:val="24"/>
          <w:sz w:val="24"/>
          <w:szCs w:val="24"/>
          <w:lang w:val="hu-HU"/>
        </w:rPr>
      </w:pPr>
      <w:r w:rsidRPr="0091016A">
        <w:rPr>
          <w:rFonts w:ascii="Tahoma" w:hAnsi="Tahoma" w:cs="Tahoma"/>
          <w:kern w:val="24"/>
          <w:sz w:val="24"/>
          <w:szCs w:val="24"/>
          <w:lang w:val="hu-HU"/>
        </w:rPr>
        <w:lastRenderedPageBreak/>
        <w:t>A munkavégzése során tudomására jutott hivatali és szakmai titkot köteles megőrizni!</w:t>
      </w:r>
    </w:p>
    <w:p w14:paraId="2C583D55" w14:textId="77777777" w:rsidR="00552B2B" w:rsidRPr="0091016A" w:rsidRDefault="00552B2B" w:rsidP="004D6FDC">
      <w:pPr>
        <w:pStyle w:val="Listaszerbekezds"/>
        <w:numPr>
          <w:ilvl w:val="0"/>
          <w:numId w:val="52"/>
        </w:numPr>
        <w:spacing w:line="240" w:lineRule="auto"/>
        <w:ind w:left="714" w:hanging="357"/>
        <w:jc w:val="both"/>
        <w:rPr>
          <w:rFonts w:ascii="Tahoma" w:hAnsi="Tahoma" w:cs="Tahoma"/>
          <w:kern w:val="24"/>
          <w:sz w:val="24"/>
          <w:szCs w:val="24"/>
          <w:lang w:val="hu-HU"/>
        </w:rPr>
      </w:pPr>
      <w:r w:rsidRPr="0091016A">
        <w:rPr>
          <w:rFonts w:ascii="Tahoma" w:hAnsi="Tahoma" w:cs="Tahoma"/>
          <w:kern w:val="24"/>
          <w:sz w:val="24"/>
          <w:szCs w:val="24"/>
          <w:lang w:val="hu-HU"/>
        </w:rPr>
        <w:t>A felsoroltakon kívül mindazt a munkaköréhez tartozó feladatot köteles elvégezni, amellyel az intézményvezető megbízza, ha az hatályos jogszabályba nem ütközik.</w:t>
      </w:r>
    </w:p>
    <w:p w14:paraId="5035B826" w14:textId="77777777" w:rsidR="000E2349" w:rsidRDefault="00A32F14" w:rsidP="000E2349">
      <w:pPr>
        <w:pStyle w:val="Cmsor4"/>
        <w:spacing w:before="0" w:after="0"/>
        <w:jc w:val="both"/>
        <w:rPr>
          <w:rFonts w:ascii="Tahoma" w:hAnsi="Tahoma" w:cs="Tahoma"/>
          <w:sz w:val="24"/>
          <w:szCs w:val="24"/>
        </w:rPr>
      </w:pPr>
      <w:bookmarkStart w:id="53" w:name="_Toc8298297"/>
      <w:r w:rsidRPr="0091016A">
        <w:rPr>
          <w:rFonts w:ascii="Tahoma" w:hAnsi="Tahoma" w:cs="Tahoma"/>
          <w:sz w:val="24"/>
          <w:szCs w:val="24"/>
        </w:rPr>
        <w:t>Egészségügyi</w:t>
      </w:r>
      <w:r w:rsidR="003F2C9B" w:rsidRPr="0091016A">
        <w:rPr>
          <w:rFonts w:ascii="Tahoma" w:hAnsi="Tahoma" w:cs="Tahoma"/>
          <w:sz w:val="24"/>
          <w:szCs w:val="24"/>
        </w:rPr>
        <w:t xml:space="preserve"> </w:t>
      </w:r>
      <w:r w:rsidR="004A337B" w:rsidRPr="0091016A">
        <w:rPr>
          <w:rFonts w:ascii="Tahoma" w:hAnsi="Tahoma" w:cs="Tahoma"/>
          <w:sz w:val="24"/>
          <w:szCs w:val="24"/>
        </w:rPr>
        <w:t>gazdaság</w:t>
      </w:r>
      <w:r w:rsidR="003F2C9B" w:rsidRPr="0091016A">
        <w:rPr>
          <w:rFonts w:ascii="Tahoma" w:hAnsi="Tahoma" w:cs="Tahoma"/>
          <w:sz w:val="24"/>
          <w:szCs w:val="24"/>
        </w:rPr>
        <w:t xml:space="preserve">i </w:t>
      </w:r>
      <w:r w:rsidR="00552537" w:rsidRPr="0091016A">
        <w:rPr>
          <w:rFonts w:ascii="Tahoma" w:hAnsi="Tahoma" w:cs="Tahoma"/>
          <w:sz w:val="24"/>
          <w:szCs w:val="24"/>
        </w:rPr>
        <w:t>ügyintéző</w:t>
      </w:r>
      <w:bookmarkEnd w:id="53"/>
    </w:p>
    <w:p w14:paraId="37E67494" w14:textId="77777777" w:rsidR="00D311A4" w:rsidRPr="00D311A4" w:rsidRDefault="00D311A4" w:rsidP="00D311A4"/>
    <w:p w14:paraId="1F132563" w14:textId="77777777" w:rsidR="0044044D" w:rsidRPr="0091016A" w:rsidRDefault="00552537" w:rsidP="00B84AC2">
      <w:pPr>
        <w:numPr>
          <w:ilvl w:val="0"/>
          <w:numId w:val="29"/>
        </w:numPr>
        <w:jc w:val="both"/>
        <w:rPr>
          <w:rFonts w:ascii="Tahoma" w:hAnsi="Tahoma" w:cs="Tahoma"/>
        </w:rPr>
      </w:pPr>
      <w:r w:rsidRPr="0091016A">
        <w:rPr>
          <w:rFonts w:ascii="Tahoma" w:hAnsi="Tahoma" w:cs="Tahoma"/>
        </w:rPr>
        <w:t>Együttműködési kötelezetts</w:t>
      </w:r>
      <w:r w:rsidR="005A6FEF" w:rsidRPr="0091016A">
        <w:rPr>
          <w:rFonts w:ascii="Tahoma" w:hAnsi="Tahoma" w:cs="Tahoma"/>
        </w:rPr>
        <w:t>ége van az Intézményvezető és a</w:t>
      </w:r>
      <w:r w:rsidRPr="0091016A">
        <w:rPr>
          <w:rFonts w:ascii="Tahoma" w:hAnsi="Tahoma" w:cs="Tahoma"/>
        </w:rPr>
        <w:t xml:space="preserve"> </w:t>
      </w:r>
      <w:r w:rsidR="005A6FEF" w:rsidRPr="0091016A">
        <w:rPr>
          <w:rFonts w:ascii="Tahoma" w:hAnsi="Tahoma" w:cs="Tahoma"/>
        </w:rPr>
        <w:t xml:space="preserve">VeInSzol </w:t>
      </w:r>
      <w:r w:rsidR="0044044D" w:rsidRPr="0091016A">
        <w:rPr>
          <w:rFonts w:ascii="Tahoma" w:hAnsi="Tahoma" w:cs="Tahoma"/>
        </w:rPr>
        <w:t>vezetőjével fennálló feladatkapcsolatokban,</w:t>
      </w:r>
    </w:p>
    <w:p w14:paraId="3C8E15B7" w14:textId="77777777" w:rsidR="0044044D" w:rsidRPr="0091016A" w:rsidRDefault="0044044D" w:rsidP="00B84AC2">
      <w:pPr>
        <w:numPr>
          <w:ilvl w:val="0"/>
          <w:numId w:val="29"/>
        </w:numPr>
        <w:jc w:val="both"/>
        <w:rPr>
          <w:rFonts w:ascii="Tahoma" w:hAnsi="Tahoma" w:cs="Tahoma"/>
        </w:rPr>
      </w:pPr>
      <w:r w:rsidRPr="0091016A">
        <w:rPr>
          <w:rFonts w:ascii="Tahoma" w:hAnsi="Tahoma" w:cs="Tahoma"/>
        </w:rPr>
        <w:t>Felelős az intézmény egészségügyi alapellátás részének gazdasági és pénzügyi tevékenységéért,</w:t>
      </w:r>
    </w:p>
    <w:p w14:paraId="31E3E3A6" w14:textId="77777777" w:rsidR="0044044D" w:rsidRPr="009D29F2" w:rsidRDefault="0044044D" w:rsidP="00B84AC2">
      <w:pPr>
        <w:numPr>
          <w:ilvl w:val="0"/>
          <w:numId w:val="29"/>
        </w:numPr>
        <w:jc w:val="both"/>
        <w:rPr>
          <w:rFonts w:ascii="Tahoma" w:hAnsi="Tahoma" w:cs="Tahoma"/>
        </w:rPr>
      </w:pPr>
      <w:r w:rsidRPr="0091016A">
        <w:rPr>
          <w:rFonts w:ascii="Tahoma" w:hAnsi="Tahoma" w:cs="Tahoma"/>
        </w:rPr>
        <w:t>Megszervezi a tárgyi eszközök, műszaki berendezések üzemeltetését, kar</w:t>
      </w:r>
      <w:r w:rsidRPr="009D29F2">
        <w:rPr>
          <w:rFonts w:ascii="Tahoma" w:hAnsi="Tahoma" w:cs="Tahoma"/>
        </w:rPr>
        <w:t>bantartását, javítását,</w:t>
      </w:r>
    </w:p>
    <w:p w14:paraId="0EA12CCD" w14:textId="77777777" w:rsidR="0044044D" w:rsidRPr="009D29F2" w:rsidRDefault="0044044D" w:rsidP="00B84AC2">
      <w:pPr>
        <w:numPr>
          <w:ilvl w:val="0"/>
          <w:numId w:val="29"/>
        </w:numPr>
        <w:jc w:val="both"/>
        <w:rPr>
          <w:rFonts w:ascii="Tahoma" w:hAnsi="Tahoma" w:cs="Tahoma"/>
        </w:rPr>
      </w:pPr>
      <w:r w:rsidRPr="009D29F2">
        <w:rPr>
          <w:rFonts w:ascii="Tahoma" w:hAnsi="Tahoma" w:cs="Tahoma"/>
        </w:rPr>
        <w:t xml:space="preserve">Ellátja mindazon gazdasági feladatokat, mely a </w:t>
      </w:r>
      <w:r w:rsidR="00ED50E2" w:rsidRPr="009D29F2">
        <w:rPr>
          <w:rFonts w:ascii="Tahoma" w:hAnsi="Tahoma" w:cs="Tahoma"/>
        </w:rPr>
        <w:t>VeInSzol</w:t>
      </w:r>
      <w:r w:rsidRPr="009D29F2">
        <w:rPr>
          <w:rFonts w:ascii="Tahoma" w:hAnsi="Tahoma" w:cs="Tahoma"/>
        </w:rPr>
        <w:t xml:space="preserve"> feladatkörén kívül esik,</w:t>
      </w:r>
    </w:p>
    <w:p w14:paraId="5840719D" w14:textId="77777777" w:rsidR="006E6F6D" w:rsidRPr="009D29F2" w:rsidRDefault="006E6F6D" w:rsidP="00B84AC2">
      <w:pPr>
        <w:numPr>
          <w:ilvl w:val="0"/>
          <w:numId w:val="29"/>
        </w:numPr>
        <w:jc w:val="both"/>
        <w:rPr>
          <w:rFonts w:ascii="Tahoma" w:hAnsi="Tahoma" w:cs="Tahoma"/>
        </w:rPr>
      </w:pPr>
      <w:r w:rsidRPr="009D29F2">
        <w:rPr>
          <w:rFonts w:ascii="Tahoma" w:hAnsi="Tahoma" w:cs="Tahoma"/>
        </w:rPr>
        <w:t>Eszközbeszerzések előkészítése, az intézményvezetővel történt engedélyezés után azok lebonyolítása,</w:t>
      </w:r>
    </w:p>
    <w:p w14:paraId="3B537644" w14:textId="77777777" w:rsidR="006E6F6D" w:rsidRPr="009D29F2" w:rsidRDefault="00DF7B4C" w:rsidP="00B84AC2">
      <w:pPr>
        <w:numPr>
          <w:ilvl w:val="0"/>
          <w:numId w:val="29"/>
        </w:numPr>
        <w:jc w:val="both"/>
        <w:rPr>
          <w:rFonts w:ascii="Tahoma" w:hAnsi="Tahoma" w:cs="Tahoma"/>
        </w:rPr>
      </w:pPr>
      <w:r w:rsidRPr="009D29F2">
        <w:rPr>
          <w:rFonts w:ascii="Tahoma" w:hAnsi="Tahoma" w:cs="Tahoma"/>
        </w:rPr>
        <w:lastRenderedPageBreak/>
        <w:t>A</w:t>
      </w:r>
      <w:r w:rsidR="006E6F6D" w:rsidRPr="009D29F2">
        <w:rPr>
          <w:rFonts w:ascii="Tahoma" w:hAnsi="Tahoma" w:cs="Tahoma"/>
        </w:rPr>
        <w:t xml:space="preserve">nalitikus nyilvántartás vezetése a </w:t>
      </w:r>
      <w:r w:rsidR="00ED50E2" w:rsidRPr="009D29F2">
        <w:rPr>
          <w:rFonts w:ascii="Tahoma" w:hAnsi="Tahoma" w:cs="Tahoma"/>
        </w:rPr>
        <w:t>VeInSzol</w:t>
      </w:r>
      <w:r w:rsidR="006E6F6D" w:rsidRPr="009D29F2">
        <w:rPr>
          <w:rFonts w:ascii="Tahoma" w:hAnsi="Tahoma" w:cs="Tahoma"/>
        </w:rPr>
        <w:t xml:space="preserve"> intézménnyel megkötött megállapodás szerint.</w:t>
      </w:r>
    </w:p>
    <w:p w14:paraId="0BECED91" w14:textId="77777777" w:rsidR="003F2C9B" w:rsidRPr="009D29F2" w:rsidRDefault="003F2C9B" w:rsidP="00B84AC2">
      <w:pPr>
        <w:numPr>
          <w:ilvl w:val="0"/>
          <w:numId w:val="29"/>
        </w:numPr>
        <w:jc w:val="both"/>
        <w:rPr>
          <w:rFonts w:ascii="Tahoma" w:hAnsi="Tahoma" w:cs="Tahoma"/>
        </w:rPr>
      </w:pPr>
      <w:r w:rsidRPr="009D29F2">
        <w:rPr>
          <w:rFonts w:ascii="Tahoma" w:hAnsi="Tahoma" w:cs="Tahoma"/>
        </w:rPr>
        <w:t>Intézkedik az egészségügyi alapellátásban munkaviszonyhoz kapcsolódó egyéb juttatások (közlekedési költségtérítés stb.) folyósítása ügyében,</w:t>
      </w:r>
    </w:p>
    <w:p w14:paraId="1B628581" w14:textId="77777777" w:rsidR="00DF7B4C" w:rsidRPr="0071747F" w:rsidRDefault="00A1542C" w:rsidP="00B84AC2">
      <w:pPr>
        <w:numPr>
          <w:ilvl w:val="0"/>
          <w:numId w:val="29"/>
        </w:numPr>
        <w:ind w:right="-288"/>
        <w:jc w:val="both"/>
        <w:rPr>
          <w:rFonts w:ascii="Tahoma" w:hAnsi="Tahoma" w:cs="Tahoma"/>
          <w:strike/>
        </w:rPr>
      </w:pPr>
      <w:r w:rsidRPr="0071747F">
        <w:rPr>
          <w:rFonts w:ascii="Tahoma" w:hAnsi="Tahoma" w:cs="Tahoma"/>
        </w:rPr>
        <w:t>Elkészíti és u</w:t>
      </w:r>
      <w:r w:rsidR="00DF7B4C" w:rsidRPr="0071747F">
        <w:rPr>
          <w:rFonts w:ascii="Tahoma" w:hAnsi="Tahoma" w:cs="Tahoma"/>
        </w:rPr>
        <w:t>taltatja</w:t>
      </w:r>
      <w:r w:rsidR="003F2C9B" w:rsidRPr="0071747F">
        <w:rPr>
          <w:rFonts w:ascii="Tahoma" w:hAnsi="Tahoma" w:cs="Tahoma"/>
        </w:rPr>
        <w:t xml:space="preserve"> a közlekedési költségtérítéseket a dolgozók részére,</w:t>
      </w:r>
    </w:p>
    <w:p w14:paraId="2DA877B0" w14:textId="77777777" w:rsidR="00DF7B4C" w:rsidRPr="0091016A" w:rsidRDefault="00DF7B4C" w:rsidP="00B84AC2">
      <w:pPr>
        <w:numPr>
          <w:ilvl w:val="0"/>
          <w:numId w:val="29"/>
        </w:numPr>
        <w:ind w:right="-288"/>
        <w:jc w:val="both"/>
        <w:rPr>
          <w:rFonts w:ascii="Tahoma" w:hAnsi="Tahoma" w:cs="Tahoma"/>
        </w:rPr>
      </w:pPr>
      <w:r w:rsidRPr="0091016A">
        <w:rPr>
          <w:rFonts w:ascii="Tahoma" w:hAnsi="Tahoma" w:cs="Tahoma"/>
        </w:rPr>
        <w:t>Közreműködik az Intézménynél felmerülő valamennyi operatív feladat lebonyolításában, a különféle adatszolgáltatások, felmérések, jelentések előkészítésében.</w:t>
      </w:r>
    </w:p>
    <w:p w14:paraId="33045BE7" w14:textId="77777777" w:rsidR="00DF7B4C" w:rsidRPr="0091016A" w:rsidRDefault="00DF7B4C" w:rsidP="00B84AC2">
      <w:pPr>
        <w:numPr>
          <w:ilvl w:val="0"/>
          <w:numId w:val="29"/>
        </w:numPr>
        <w:ind w:right="-288"/>
        <w:jc w:val="both"/>
        <w:rPr>
          <w:rFonts w:ascii="Tahoma" w:hAnsi="Tahoma" w:cs="Tahoma"/>
        </w:rPr>
      </w:pPr>
      <w:r w:rsidRPr="0091016A">
        <w:rPr>
          <w:rFonts w:ascii="Tahoma" w:hAnsi="Tahoma" w:cs="Tahoma"/>
        </w:rPr>
        <w:t xml:space="preserve">Kezeli az </w:t>
      </w:r>
      <w:r w:rsidR="00A1542C" w:rsidRPr="0091016A">
        <w:rPr>
          <w:rFonts w:ascii="Tahoma" w:hAnsi="Tahoma" w:cs="Tahoma"/>
        </w:rPr>
        <w:t>egészségügyi alapellátás</w:t>
      </w:r>
      <w:r w:rsidRPr="0091016A">
        <w:rPr>
          <w:rFonts w:ascii="Tahoma" w:hAnsi="Tahoma" w:cs="Tahoma"/>
        </w:rPr>
        <w:t xml:space="preserve"> valamennyi ügyiratát. Ennek keretében elvégzi az iktatást, irattárazást. Köteles az iratokat olyan módon kezelni, hogy az azokban lévő feljegyzések illetéktelen személyek tudomására ne juthassanak.</w:t>
      </w:r>
    </w:p>
    <w:p w14:paraId="494672E7" w14:textId="77777777" w:rsidR="00DF7B4C" w:rsidRPr="0091016A" w:rsidRDefault="00DF7B4C" w:rsidP="00B84AC2">
      <w:pPr>
        <w:numPr>
          <w:ilvl w:val="0"/>
          <w:numId w:val="29"/>
        </w:numPr>
        <w:ind w:right="-288"/>
        <w:jc w:val="both"/>
        <w:rPr>
          <w:rFonts w:ascii="Tahoma" w:hAnsi="Tahoma" w:cs="Tahoma"/>
        </w:rPr>
      </w:pPr>
      <w:r w:rsidRPr="0091016A">
        <w:rPr>
          <w:rFonts w:ascii="Tahoma" w:hAnsi="Tahoma" w:cs="Tahoma"/>
        </w:rPr>
        <w:t>A háziorvosok, házi gyermekorvosok, ifjúságorvosok, fogorvosok, ügyelet, védőnők részére kiküldi a különböző körleveleket, értesítéseket, továbbítja</w:t>
      </w:r>
      <w:r w:rsidR="0071747F">
        <w:rPr>
          <w:rFonts w:ascii="Tahoma" w:hAnsi="Tahoma" w:cs="Tahoma"/>
        </w:rPr>
        <w:t xml:space="preserve"> a</w:t>
      </w:r>
      <w:r w:rsidR="000B7F26" w:rsidRPr="000B7F26">
        <w:rPr>
          <w:rFonts w:ascii="Tahoma" w:hAnsi="Tahoma" w:cs="Tahoma"/>
          <w:strike/>
          <w:highlight w:val="yellow"/>
        </w:rPr>
        <w:t xml:space="preserve"> </w:t>
      </w:r>
      <w:r w:rsidR="000B7F26" w:rsidRPr="0071747F">
        <w:rPr>
          <w:rFonts w:ascii="Tahoma" w:hAnsi="Tahoma" w:cs="Tahoma"/>
        </w:rPr>
        <w:t>törzslapokat</w:t>
      </w:r>
      <w:r w:rsidRPr="0071747F">
        <w:rPr>
          <w:rFonts w:ascii="Tahoma" w:hAnsi="Tahoma" w:cs="Tahoma"/>
        </w:rPr>
        <w:t xml:space="preserve"> é</w:t>
      </w:r>
      <w:r w:rsidRPr="0091016A">
        <w:rPr>
          <w:rFonts w:ascii="Tahoma" w:hAnsi="Tahoma" w:cs="Tahoma"/>
        </w:rPr>
        <w:t>s egyéb küldeményeket.</w:t>
      </w:r>
    </w:p>
    <w:p w14:paraId="2EB2D46C" w14:textId="77777777" w:rsidR="00DF7B4C" w:rsidRPr="0091016A" w:rsidRDefault="00DF7B4C" w:rsidP="00B84AC2">
      <w:pPr>
        <w:numPr>
          <w:ilvl w:val="0"/>
          <w:numId w:val="29"/>
        </w:numPr>
        <w:ind w:right="-288"/>
        <w:jc w:val="both"/>
        <w:rPr>
          <w:rFonts w:ascii="Tahoma" w:hAnsi="Tahoma" w:cs="Tahoma"/>
        </w:rPr>
      </w:pPr>
      <w:r w:rsidRPr="0091016A">
        <w:rPr>
          <w:rFonts w:ascii="Tahoma" w:hAnsi="Tahoma" w:cs="Tahoma"/>
        </w:rPr>
        <w:t>A fogászati ügyelet havonkénti beosztását elkészíti és kiküldi valamennyi ügyeletben résztvevő orvosnak, munkahelynek, stb. Gondoskodik a gépkocsi menetokmányainak rendelkezésre állásáról.</w:t>
      </w:r>
    </w:p>
    <w:p w14:paraId="1D8BF82C" w14:textId="77777777" w:rsidR="00DF7B4C" w:rsidRPr="0091016A" w:rsidRDefault="00DF7B4C" w:rsidP="00B84AC2">
      <w:pPr>
        <w:numPr>
          <w:ilvl w:val="0"/>
          <w:numId w:val="29"/>
        </w:numPr>
        <w:ind w:right="-288"/>
        <w:jc w:val="both"/>
        <w:rPr>
          <w:rFonts w:ascii="Tahoma" w:hAnsi="Tahoma" w:cs="Tahoma"/>
        </w:rPr>
      </w:pPr>
      <w:r w:rsidRPr="0091016A">
        <w:rPr>
          <w:rFonts w:ascii="Tahoma" w:hAnsi="Tahoma" w:cs="Tahoma"/>
        </w:rPr>
        <w:lastRenderedPageBreak/>
        <w:t xml:space="preserve">Vezeti az </w:t>
      </w:r>
      <w:r w:rsidR="00A1542C" w:rsidRPr="0091016A">
        <w:rPr>
          <w:rFonts w:ascii="Tahoma" w:hAnsi="Tahoma" w:cs="Tahoma"/>
        </w:rPr>
        <w:t>egészségügyi alapellátás</w:t>
      </w:r>
      <w:r w:rsidRPr="0091016A">
        <w:rPr>
          <w:rFonts w:ascii="Tahoma" w:hAnsi="Tahoma" w:cs="Tahoma"/>
        </w:rPr>
        <w:t xml:space="preserve"> különböző nyilvántartásait.</w:t>
      </w:r>
    </w:p>
    <w:p w14:paraId="1DBC67A9" w14:textId="77777777" w:rsidR="003F2C9B" w:rsidRPr="0091016A" w:rsidRDefault="00DF7B4C" w:rsidP="00B84AC2">
      <w:pPr>
        <w:numPr>
          <w:ilvl w:val="0"/>
          <w:numId w:val="29"/>
        </w:numPr>
        <w:ind w:right="-288"/>
        <w:jc w:val="both"/>
        <w:rPr>
          <w:rFonts w:ascii="Tahoma" w:hAnsi="Tahoma" w:cs="Tahoma"/>
        </w:rPr>
      </w:pPr>
      <w:r w:rsidRPr="0091016A">
        <w:rPr>
          <w:rFonts w:ascii="Tahoma" w:hAnsi="Tahoma" w:cs="Tahoma"/>
        </w:rPr>
        <w:t>Gondoskodik a szakszolgálatok, valamint az igazgatás részére szükséges irodaszerek, nyomtatványok rendelkezésre állásáról.</w:t>
      </w:r>
    </w:p>
    <w:p w14:paraId="5FE1704C" w14:textId="77777777" w:rsidR="003F2C9B" w:rsidRPr="0091016A" w:rsidRDefault="003F2C9B" w:rsidP="00B84AC2">
      <w:pPr>
        <w:numPr>
          <w:ilvl w:val="0"/>
          <w:numId w:val="29"/>
        </w:numPr>
        <w:jc w:val="both"/>
        <w:rPr>
          <w:rFonts w:ascii="Tahoma" w:hAnsi="Tahoma" w:cs="Tahoma"/>
        </w:rPr>
      </w:pPr>
      <w:r w:rsidRPr="0091016A">
        <w:rPr>
          <w:rFonts w:ascii="Tahoma" w:hAnsi="Tahoma" w:cs="Tahoma"/>
        </w:rPr>
        <w:t>A munkájával kapcsolatos adatokat rendszerezi, irattárazza.</w:t>
      </w:r>
    </w:p>
    <w:p w14:paraId="669DEC66" w14:textId="77777777" w:rsidR="00A32F14" w:rsidRPr="0091016A" w:rsidRDefault="00A1542C" w:rsidP="00B84AC2">
      <w:pPr>
        <w:numPr>
          <w:ilvl w:val="0"/>
          <w:numId w:val="29"/>
        </w:numPr>
        <w:jc w:val="both"/>
        <w:rPr>
          <w:rFonts w:ascii="Tahoma" w:hAnsi="Tahoma" w:cs="Tahoma"/>
        </w:rPr>
      </w:pPr>
      <w:r w:rsidRPr="0091016A">
        <w:rPr>
          <w:rFonts w:ascii="Tahoma" w:hAnsi="Tahoma" w:cs="Tahoma"/>
        </w:rPr>
        <w:t>Szakmai t</w:t>
      </w:r>
      <w:r w:rsidR="00A32F14" w:rsidRPr="0091016A">
        <w:rPr>
          <w:rFonts w:ascii="Tahoma" w:hAnsi="Tahoma" w:cs="Tahoma"/>
        </w:rPr>
        <w:t>eljesítésigazolásra jogosult.</w:t>
      </w:r>
    </w:p>
    <w:p w14:paraId="5382E842" w14:textId="77777777" w:rsidR="00630C84" w:rsidRPr="0091016A" w:rsidRDefault="00630C84" w:rsidP="00B84AC2">
      <w:pPr>
        <w:numPr>
          <w:ilvl w:val="0"/>
          <w:numId w:val="29"/>
        </w:numPr>
        <w:jc w:val="both"/>
        <w:rPr>
          <w:rFonts w:ascii="Tahoma" w:hAnsi="Tahoma" w:cs="Tahoma"/>
        </w:rPr>
      </w:pPr>
      <w:r w:rsidRPr="0091016A">
        <w:rPr>
          <w:rFonts w:ascii="Tahoma" w:hAnsi="Tahoma" w:cs="Tahoma"/>
        </w:rPr>
        <w:t>Vagyonnyilatkozat tételére kötelezett.</w:t>
      </w:r>
    </w:p>
    <w:p w14:paraId="601518B2" w14:textId="77777777" w:rsidR="00225FBC" w:rsidRDefault="00225FBC" w:rsidP="00B84AC2">
      <w:pPr>
        <w:numPr>
          <w:ilvl w:val="0"/>
          <w:numId w:val="29"/>
        </w:numPr>
        <w:jc w:val="both"/>
        <w:rPr>
          <w:rFonts w:ascii="Tahoma" w:hAnsi="Tahoma" w:cs="Tahoma"/>
        </w:rPr>
      </w:pPr>
      <w:r w:rsidRPr="0091016A">
        <w:rPr>
          <w:rFonts w:ascii="Tahoma" w:hAnsi="Tahoma" w:cs="Tahoma"/>
        </w:rPr>
        <w:t>Szigorú számadású nyomtatványok nyilvántartásának vezetése.</w:t>
      </w:r>
    </w:p>
    <w:p w14:paraId="24615402"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Egészségügyi szolgálatok működési engedélyével kapcsolatos feladatok ellátása.</w:t>
      </w:r>
    </w:p>
    <w:p w14:paraId="44E0A76B"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 xml:space="preserve">Kapcsolattartás </w:t>
      </w:r>
      <w:r w:rsidR="006F5844" w:rsidRPr="008F7862">
        <w:rPr>
          <w:rFonts w:ascii="Tahoma" w:hAnsi="Tahoma" w:cs="Tahoma"/>
          <w:sz w:val="24"/>
          <w:szCs w:val="24"/>
          <w:lang w:val="hu-HU"/>
        </w:rPr>
        <w:t xml:space="preserve">a </w:t>
      </w:r>
      <w:r w:rsidRPr="008F7862">
        <w:rPr>
          <w:rFonts w:ascii="Tahoma" w:hAnsi="Tahoma" w:cs="Tahoma"/>
          <w:sz w:val="24"/>
          <w:szCs w:val="24"/>
          <w:lang w:val="hu-HU"/>
        </w:rPr>
        <w:t xml:space="preserve">Kormányhivatallal, </w:t>
      </w:r>
      <w:r w:rsidR="006F5844" w:rsidRPr="008F7862">
        <w:rPr>
          <w:rFonts w:ascii="Tahoma" w:hAnsi="Tahoma" w:cs="Tahoma"/>
          <w:sz w:val="24"/>
          <w:szCs w:val="24"/>
          <w:lang w:val="hu-HU"/>
        </w:rPr>
        <w:t>NEAK-kal</w:t>
      </w:r>
      <w:r w:rsidR="0053595F" w:rsidRPr="008F7862">
        <w:rPr>
          <w:rFonts w:ascii="Tahoma" w:hAnsi="Tahoma" w:cs="Tahoma"/>
          <w:sz w:val="24"/>
          <w:szCs w:val="24"/>
          <w:lang w:val="hu-HU"/>
        </w:rPr>
        <w:t>.</w:t>
      </w:r>
    </w:p>
    <w:p w14:paraId="798393C7"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Társönkormányzatok fogászati hozzájárulás összegéről kiértesítése, a befizetések nyilvántartása.</w:t>
      </w:r>
      <w:r w:rsidR="0071747F" w:rsidRPr="008F7862">
        <w:rPr>
          <w:rFonts w:ascii="Tahoma" w:hAnsi="Tahoma" w:cs="Tahoma"/>
          <w:sz w:val="24"/>
          <w:szCs w:val="24"/>
          <w:lang w:val="hu-HU"/>
        </w:rPr>
        <w:t xml:space="preserve"> </w:t>
      </w:r>
      <w:r w:rsidRPr="008F7862">
        <w:rPr>
          <w:rFonts w:ascii="Tahoma" w:hAnsi="Tahoma" w:cs="Tahoma"/>
          <w:sz w:val="24"/>
          <w:szCs w:val="24"/>
          <w:lang w:val="hu-HU"/>
        </w:rPr>
        <w:t>(Minden év március 15-ig kiküldeni az Önkormányzatoknak és szükség esetén felszólítások kiküldése</w:t>
      </w:r>
      <w:r w:rsidR="0071747F" w:rsidRPr="008F7862">
        <w:rPr>
          <w:rFonts w:ascii="Tahoma" w:hAnsi="Tahoma" w:cs="Tahoma"/>
          <w:sz w:val="24"/>
          <w:szCs w:val="24"/>
          <w:lang w:val="hu-HU"/>
        </w:rPr>
        <w:t>.</w:t>
      </w:r>
      <w:r w:rsidR="006F5844" w:rsidRPr="008F7862">
        <w:rPr>
          <w:rFonts w:ascii="Tahoma" w:hAnsi="Tahoma" w:cs="Tahoma"/>
          <w:sz w:val="24"/>
          <w:szCs w:val="24"/>
          <w:lang w:val="hu-HU"/>
        </w:rPr>
        <w:t>)</w:t>
      </w:r>
    </w:p>
    <w:p w14:paraId="47C92650"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Minden év szeptember 30-ai állapot szerint az éves létszámadatok létszámok begyűjtése október 30-ig és továbbítása a NEAK felé</w:t>
      </w:r>
      <w:r w:rsidR="0071747F" w:rsidRPr="008F7862">
        <w:rPr>
          <w:rFonts w:ascii="Tahoma" w:hAnsi="Tahoma" w:cs="Tahoma"/>
          <w:sz w:val="24"/>
          <w:szCs w:val="24"/>
          <w:lang w:val="hu-HU"/>
        </w:rPr>
        <w:t>.</w:t>
      </w:r>
    </w:p>
    <w:p w14:paraId="0ACFAFFF"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Az Intézmény postáját előkészíteni, nyilvántartani, feladni</w:t>
      </w:r>
      <w:r w:rsidR="0071747F" w:rsidRPr="008F7862">
        <w:rPr>
          <w:rFonts w:ascii="Tahoma" w:hAnsi="Tahoma" w:cs="Tahoma"/>
          <w:sz w:val="24"/>
          <w:szCs w:val="24"/>
          <w:lang w:val="hu-HU"/>
        </w:rPr>
        <w:t>.</w:t>
      </w:r>
      <w:r w:rsidRPr="008F7862">
        <w:rPr>
          <w:rFonts w:ascii="Tahoma" w:hAnsi="Tahoma" w:cs="Tahoma"/>
          <w:sz w:val="24"/>
          <w:szCs w:val="24"/>
          <w:lang w:val="hu-HU"/>
        </w:rPr>
        <w:t xml:space="preserve"> </w:t>
      </w:r>
    </w:p>
    <w:p w14:paraId="5C9F7073"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lastRenderedPageBreak/>
        <w:t>Fogászati ügyeleti beosztás postázása minden fogorvos felé a Komakút tériekét a fogászati röntgenasszisztens kiosztja.</w:t>
      </w:r>
    </w:p>
    <w:p w14:paraId="6BA9C910"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Működési engedélyek módosításainak vezetése a Kormányhivatal felé ügyfélkapun keresztüli leadása és a NEAK felé e-mail-ben</w:t>
      </w:r>
      <w:r w:rsidR="0071747F" w:rsidRPr="008F7862">
        <w:rPr>
          <w:rFonts w:ascii="Tahoma" w:hAnsi="Tahoma" w:cs="Tahoma"/>
          <w:sz w:val="24"/>
          <w:szCs w:val="24"/>
          <w:lang w:val="hu-HU"/>
        </w:rPr>
        <w:t>.</w:t>
      </w:r>
      <w:r w:rsidRPr="008F7862">
        <w:rPr>
          <w:rFonts w:ascii="Tahoma" w:hAnsi="Tahoma" w:cs="Tahoma"/>
          <w:sz w:val="24"/>
          <w:szCs w:val="24"/>
          <w:lang w:val="hu-HU"/>
        </w:rPr>
        <w:t xml:space="preserve"> </w:t>
      </w:r>
    </w:p>
    <w:p w14:paraId="6B934A1E"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Telefonok kezelése</w:t>
      </w:r>
      <w:r w:rsidR="0071747F" w:rsidRPr="008F7862">
        <w:rPr>
          <w:rFonts w:ascii="Tahoma" w:hAnsi="Tahoma" w:cs="Tahoma"/>
          <w:sz w:val="24"/>
          <w:szCs w:val="24"/>
          <w:lang w:val="hu-HU"/>
        </w:rPr>
        <w:t>.</w:t>
      </w:r>
      <w:r w:rsidRPr="008F7862">
        <w:rPr>
          <w:rFonts w:ascii="Tahoma" w:hAnsi="Tahoma" w:cs="Tahoma"/>
          <w:sz w:val="24"/>
          <w:szCs w:val="24"/>
          <w:lang w:val="hu-HU"/>
        </w:rPr>
        <w:t xml:space="preserve"> </w:t>
      </w:r>
    </w:p>
    <w:p w14:paraId="0C8F62E7"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Tárgyi eszközök nyilvántartásának vezetése, számlák alapján készletmozgások rögzítése</w:t>
      </w:r>
      <w:r w:rsidR="0071747F" w:rsidRPr="008F7862">
        <w:rPr>
          <w:rFonts w:ascii="Tahoma" w:hAnsi="Tahoma" w:cs="Tahoma"/>
          <w:sz w:val="24"/>
          <w:szCs w:val="24"/>
          <w:lang w:val="hu-HU"/>
        </w:rPr>
        <w:t>.</w:t>
      </w:r>
    </w:p>
    <w:p w14:paraId="73D1F116"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Az éves leltár megszervezése lebonyolítása és az összesített leltár továbbítása az VEINSzol részére a megadott határidőre.</w:t>
      </w:r>
    </w:p>
    <w:p w14:paraId="581AC989"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Tárgyi eszközök selejtezésének lebonyolítása az aktuális jogszabályok figyelembevételével</w:t>
      </w:r>
      <w:r w:rsidR="0071747F" w:rsidRPr="008F7862">
        <w:rPr>
          <w:rFonts w:ascii="Tahoma" w:hAnsi="Tahoma" w:cs="Tahoma"/>
          <w:sz w:val="24"/>
          <w:szCs w:val="24"/>
          <w:lang w:val="hu-HU"/>
        </w:rPr>
        <w:t>.</w:t>
      </w:r>
    </w:p>
    <w:p w14:paraId="16B26005"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VKSZ részére meghibásodások leadása</w:t>
      </w:r>
      <w:r w:rsidR="0071747F" w:rsidRPr="008F7862">
        <w:rPr>
          <w:rFonts w:ascii="Tahoma" w:hAnsi="Tahoma" w:cs="Tahoma"/>
          <w:sz w:val="24"/>
          <w:szCs w:val="24"/>
          <w:lang w:val="hu-HU"/>
        </w:rPr>
        <w:t>.</w:t>
      </w:r>
    </w:p>
    <w:p w14:paraId="541A4BB9"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Orvosok rezsi és magánrendelés számláinak az intézményvezetővel történő</w:t>
      </w:r>
      <w:r w:rsidRPr="008F7862">
        <w:rPr>
          <w:rFonts w:ascii="Tahoma" w:hAnsi="Tahoma" w:cs="Tahoma"/>
          <w:sz w:val="24"/>
          <w:szCs w:val="24"/>
        </w:rPr>
        <w:t xml:space="preserve"> </w:t>
      </w:r>
      <w:r w:rsidRPr="008F7862">
        <w:rPr>
          <w:rFonts w:ascii="Tahoma" w:hAnsi="Tahoma" w:cs="Tahoma"/>
          <w:sz w:val="24"/>
          <w:szCs w:val="24"/>
          <w:lang w:val="hu-HU"/>
        </w:rPr>
        <w:t>aláíratása, nyilvántartása, postázása. A számlák befizetésének nyomon követése.</w:t>
      </w:r>
    </w:p>
    <w:p w14:paraId="0FD7E2FC"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Védőnői gyakorlati-elméleti pontok nyilvántartása</w:t>
      </w:r>
      <w:r w:rsidR="0071747F" w:rsidRPr="008F7862">
        <w:rPr>
          <w:rFonts w:ascii="Tahoma" w:hAnsi="Tahoma" w:cs="Tahoma"/>
          <w:sz w:val="24"/>
          <w:szCs w:val="24"/>
          <w:lang w:val="hu-HU"/>
        </w:rPr>
        <w:t>.</w:t>
      </w:r>
    </w:p>
    <w:p w14:paraId="682B8ACD"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lastRenderedPageBreak/>
        <w:t>Laptopok tárolási nyilatkozatainak nyilvántartása</w:t>
      </w:r>
      <w:r w:rsidR="0071747F" w:rsidRPr="008F7862">
        <w:rPr>
          <w:rFonts w:ascii="Tahoma" w:hAnsi="Tahoma" w:cs="Tahoma"/>
          <w:sz w:val="24"/>
          <w:szCs w:val="24"/>
          <w:lang w:val="hu-HU"/>
        </w:rPr>
        <w:t>.</w:t>
      </w:r>
    </w:p>
    <w:p w14:paraId="6978CF95"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Bélyegző nyilvántartás vezetése</w:t>
      </w:r>
      <w:r w:rsidR="0071747F" w:rsidRPr="008F7862">
        <w:rPr>
          <w:rFonts w:ascii="Tahoma" w:hAnsi="Tahoma" w:cs="Tahoma"/>
          <w:sz w:val="24"/>
          <w:szCs w:val="24"/>
          <w:lang w:val="hu-HU"/>
        </w:rPr>
        <w:t>.</w:t>
      </w:r>
    </w:p>
    <w:p w14:paraId="5AC083A9"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Veszélyes hulladék elszállításának igénylése</w:t>
      </w:r>
      <w:r w:rsidR="0071747F" w:rsidRPr="008F7862">
        <w:rPr>
          <w:rFonts w:ascii="Tahoma" w:hAnsi="Tahoma" w:cs="Tahoma"/>
          <w:sz w:val="24"/>
          <w:szCs w:val="24"/>
          <w:lang w:val="hu-HU"/>
        </w:rPr>
        <w:t>.</w:t>
      </w:r>
      <w:r w:rsidRPr="008F7862">
        <w:rPr>
          <w:rFonts w:ascii="Tahoma" w:hAnsi="Tahoma" w:cs="Tahoma"/>
          <w:sz w:val="24"/>
          <w:szCs w:val="24"/>
          <w:lang w:val="hu-HU"/>
        </w:rPr>
        <w:t xml:space="preserve"> </w:t>
      </w:r>
    </w:p>
    <w:p w14:paraId="2687BFE4"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Védőnői oktató eszközök nyilvántartása, kiadása</w:t>
      </w:r>
      <w:r w:rsidR="0071747F" w:rsidRPr="008F7862">
        <w:rPr>
          <w:rFonts w:ascii="Tahoma" w:hAnsi="Tahoma" w:cs="Tahoma"/>
          <w:sz w:val="24"/>
          <w:szCs w:val="24"/>
          <w:lang w:val="hu-HU"/>
        </w:rPr>
        <w:t>.</w:t>
      </w:r>
    </w:p>
    <w:p w14:paraId="40D94AF8"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Védőnői egészségügyi eszközök javíttatása, javíttatás nyilvántartása</w:t>
      </w:r>
      <w:r w:rsidR="0071747F" w:rsidRPr="008F7862">
        <w:rPr>
          <w:rFonts w:ascii="Tahoma" w:hAnsi="Tahoma" w:cs="Tahoma"/>
          <w:sz w:val="24"/>
          <w:szCs w:val="24"/>
          <w:lang w:val="hu-HU"/>
        </w:rPr>
        <w:t>.</w:t>
      </w:r>
      <w:r w:rsidRPr="008F7862">
        <w:rPr>
          <w:rFonts w:ascii="Tahoma" w:hAnsi="Tahoma" w:cs="Tahoma"/>
          <w:sz w:val="24"/>
          <w:szCs w:val="24"/>
          <w:lang w:val="hu-HU"/>
        </w:rPr>
        <w:t xml:space="preserve"> </w:t>
      </w:r>
    </w:p>
    <w:p w14:paraId="6B1DEE53" w14:textId="77777777" w:rsidR="000B7F26" w:rsidRPr="008F7862" w:rsidRDefault="000B7F26" w:rsidP="000B7F26">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Körzetátadásokkor eszköz- felszerelés átadás lebonyolítása</w:t>
      </w:r>
      <w:r w:rsidR="0071747F" w:rsidRPr="008F7862">
        <w:rPr>
          <w:rFonts w:ascii="Tahoma" w:hAnsi="Tahoma" w:cs="Tahoma"/>
          <w:sz w:val="24"/>
          <w:szCs w:val="24"/>
          <w:lang w:val="hu-HU"/>
        </w:rPr>
        <w:t>.</w:t>
      </w:r>
    </w:p>
    <w:p w14:paraId="764CC502" w14:textId="77777777" w:rsidR="00552537" w:rsidRPr="00966D1D" w:rsidRDefault="000B7F26" w:rsidP="00966D1D">
      <w:pPr>
        <w:pStyle w:val="Listaszerbekezds"/>
        <w:numPr>
          <w:ilvl w:val="0"/>
          <w:numId w:val="29"/>
        </w:numPr>
        <w:spacing w:after="200" w:line="276" w:lineRule="auto"/>
        <w:jc w:val="both"/>
        <w:rPr>
          <w:rFonts w:ascii="Tahoma" w:hAnsi="Tahoma" w:cs="Tahoma"/>
          <w:sz w:val="24"/>
          <w:szCs w:val="24"/>
          <w:lang w:val="hu-HU"/>
        </w:rPr>
      </w:pPr>
      <w:r w:rsidRPr="008F7862">
        <w:rPr>
          <w:rFonts w:ascii="Tahoma" w:hAnsi="Tahoma" w:cs="Tahoma"/>
          <w:sz w:val="24"/>
          <w:szCs w:val="24"/>
          <w:lang w:val="hu-HU"/>
        </w:rPr>
        <w:t>Az Intézményvezető és az intézmény feladataiból adódó gépelési fénymásolási feladatok ellátása</w:t>
      </w:r>
      <w:r w:rsidR="0071747F" w:rsidRPr="008F7862">
        <w:rPr>
          <w:rFonts w:ascii="Tahoma" w:hAnsi="Tahoma" w:cs="Tahoma"/>
          <w:sz w:val="24"/>
          <w:szCs w:val="24"/>
          <w:lang w:val="hu-HU"/>
        </w:rPr>
        <w:t>.</w:t>
      </w:r>
    </w:p>
    <w:p w14:paraId="7A2EDC6D" w14:textId="77777777" w:rsidR="002A1EF7" w:rsidRDefault="007D3775" w:rsidP="000E2349">
      <w:pPr>
        <w:pStyle w:val="Cmsor4"/>
        <w:spacing w:before="0" w:after="0"/>
        <w:jc w:val="both"/>
        <w:rPr>
          <w:rFonts w:ascii="Tahoma" w:hAnsi="Tahoma" w:cs="Tahoma"/>
          <w:sz w:val="24"/>
          <w:szCs w:val="24"/>
        </w:rPr>
      </w:pPr>
      <w:bookmarkStart w:id="54" w:name="_Toc8298298"/>
      <w:r w:rsidRPr="0091016A">
        <w:rPr>
          <w:rFonts w:ascii="Tahoma" w:hAnsi="Tahoma" w:cs="Tahoma"/>
          <w:sz w:val="24"/>
          <w:szCs w:val="24"/>
        </w:rPr>
        <w:t>Munkaügyi ügyintéző</w:t>
      </w:r>
      <w:bookmarkEnd w:id="54"/>
    </w:p>
    <w:p w14:paraId="72CB47CB" w14:textId="77777777" w:rsidR="00650BEB" w:rsidRPr="00650BEB" w:rsidRDefault="00650BEB" w:rsidP="00650BEB"/>
    <w:p w14:paraId="7B8E1CDF" w14:textId="77777777" w:rsidR="00552B2B" w:rsidRPr="0091016A" w:rsidRDefault="00552B2B" w:rsidP="004D6FDC">
      <w:pPr>
        <w:pStyle w:val="Listaszerbekezds"/>
        <w:numPr>
          <w:ilvl w:val="0"/>
          <w:numId w:val="51"/>
        </w:numPr>
        <w:spacing w:after="0" w:line="240" w:lineRule="auto"/>
        <w:jc w:val="both"/>
        <w:rPr>
          <w:rFonts w:ascii="Tahoma" w:hAnsi="Tahoma" w:cs="Tahoma"/>
          <w:sz w:val="24"/>
          <w:szCs w:val="24"/>
          <w:lang w:val="hu-HU"/>
        </w:rPr>
      </w:pPr>
      <w:r w:rsidRPr="0091016A">
        <w:rPr>
          <w:rFonts w:ascii="Tahoma" w:hAnsi="Tahoma" w:cs="Tahoma"/>
          <w:sz w:val="24"/>
          <w:szCs w:val="24"/>
          <w:lang w:val="hu-HU"/>
        </w:rPr>
        <w:t>Az új dolgozó nyilvántartásba vétele, - kinevezés, adatlap kiállítása, - szabadságok megállapítása, - munkaügyi nyilvántartó lap kiállítása.</w:t>
      </w:r>
    </w:p>
    <w:p w14:paraId="15F68708" w14:textId="77777777" w:rsidR="00552B2B" w:rsidRPr="0091016A" w:rsidRDefault="00552B2B" w:rsidP="004D6FDC">
      <w:pPr>
        <w:pStyle w:val="Listaszerbekezds"/>
        <w:numPr>
          <w:ilvl w:val="0"/>
          <w:numId w:val="51"/>
        </w:numPr>
        <w:spacing w:after="0" w:line="240" w:lineRule="auto"/>
        <w:jc w:val="both"/>
        <w:rPr>
          <w:rFonts w:ascii="Tahoma" w:hAnsi="Tahoma" w:cs="Tahoma"/>
          <w:sz w:val="24"/>
          <w:szCs w:val="24"/>
          <w:lang w:val="hu-HU"/>
        </w:rPr>
      </w:pPr>
      <w:r w:rsidRPr="0091016A">
        <w:rPr>
          <w:rFonts w:ascii="Tahoma" w:hAnsi="Tahoma" w:cs="Tahoma"/>
          <w:sz w:val="24"/>
          <w:szCs w:val="24"/>
          <w:lang w:val="hu-HU"/>
        </w:rPr>
        <w:t>Elkészíti az átsorolásokat.</w:t>
      </w:r>
    </w:p>
    <w:p w14:paraId="2DA706AA" w14:textId="77777777" w:rsidR="00552B2B" w:rsidRPr="0091016A" w:rsidRDefault="00552B2B" w:rsidP="004D6FDC">
      <w:pPr>
        <w:pStyle w:val="Listaszerbekezds"/>
        <w:numPr>
          <w:ilvl w:val="0"/>
          <w:numId w:val="51"/>
        </w:numPr>
        <w:spacing w:after="0" w:line="240" w:lineRule="auto"/>
        <w:jc w:val="both"/>
        <w:rPr>
          <w:rFonts w:ascii="Tahoma" w:hAnsi="Tahoma" w:cs="Tahoma"/>
          <w:sz w:val="24"/>
          <w:szCs w:val="24"/>
          <w:lang w:val="hu-HU"/>
        </w:rPr>
      </w:pPr>
      <w:r w:rsidRPr="0091016A">
        <w:rPr>
          <w:rFonts w:ascii="Tahoma" w:hAnsi="Tahoma" w:cs="Tahoma"/>
          <w:sz w:val="24"/>
          <w:szCs w:val="24"/>
          <w:lang w:val="hu-HU"/>
        </w:rPr>
        <w:t>Elszámoló lap alapján munkaviszony megszüntetése, az elszámoló lap kiállítása, továbbítása a Magyar Államkincstár felé, - a munkaviszony megszüntetés átvezetése a nyilvántartásokon.</w:t>
      </w:r>
    </w:p>
    <w:p w14:paraId="7BB7698B" w14:textId="77777777" w:rsidR="00552B2B" w:rsidRPr="0091016A" w:rsidRDefault="00552B2B" w:rsidP="004D6FDC">
      <w:pPr>
        <w:pStyle w:val="Listaszerbekezds"/>
        <w:numPr>
          <w:ilvl w:val="0"/>
          <w:numId w:val="51"/>
        </w:numPr>
        <w:spacing w:after="0" w:line="240" w:lineRule="auto"/>
        <w:jc w:val="both"/>
        <w:rPr>
          <w:rFonts w:ascii="Tahoma" w:hAnsi="Tahoma" w:cs="Tahoma"/>
          <w:sz w:val="24"/>
          <w:szCs w:val="24"/>
          <w:lang w:val="hu-HU"/>
        </w:rPr>
      </w:pPr>
      <w:r w:rsidRPr="0091016A">
        <w:rPr>
          <w:rFonts w:ascii="Tahoma" w:hAnsi="Tahoma" w:cs="Tahoma"/>
          <w:sz w:val="24"/>
          <w:szCs w:val="24"/>
          <w:lang w:val="hu-HU"/>
        </w:rPr>
        <w:lastRenderedPageBreak/>
        <w:t xml:space="preserve">Betegszabadság nyilvántartása, továbbítása a Magyar Államkincstár felé. </w:t>
      </w:r>
    </w:p>
    <w:p w14:paraId="4658E5C4"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Év elején megállapítja minden dolgozó szabadságát és arról a bölcsődei egységvezetőt értesíti.</w:t>
      </w:r>
    </w:p>
    <w:p w14:paraId="5B737C2C"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Havonta vezeti az intézmény dolgozói által igénybevett szabadságot, a vezetők által igénybevett szabadságot a szabadságos kartonokra is felvezeti.</w:t>
      </w:r>
    </w:p>
    <w:p w14:paraId="786F9A5E"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Fizetés nélküli szabadságok engedélyét, GYED-GYES engedélyeket elkészíti, továbbítja a Magyar Államkincstárnak.</w:t>
      </w:r>
    </w:p>
    <w:p w14:paraId="6C82080C"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 xml:space="preserve">Havonta ellenőrzi a jelenléti íveket, az esetleges eltérésekről a bölcsődei egységvezetőket tájékoztatja. </w:t>
      </w:r>
    </w:p>
    <w:p w14:paraId="537BB6F5"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Havi bérstatisztikát készít.</w:t>
      </w:r>
    </w:p>
    <w:p w14:paraId="4C26C5EC"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KIRA bérszámfejtő program használata.</w:t>
      </w:r>
    </w:p>
    <w:p w14:paraId="0683BE50"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 xml:space="preserve">Havonta lejelenti a jelenléti ívek alapján a műszakpótlékot és a helyettesítési pótlékot. </w:t>
      </w:r>
    </w:p>
    <w:p w14:paraId="0728B2CC"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A bölcsődei egységvezető által kérelmezett gyógypedagógiai pótlék rögzítése az érintett kisgyermeknevelő részére.</w:t>
      </w:r>
    </w:p>
    <w:p w14:paraId="3F5FE445"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Havonta lejelenti a cafetéria összegét.</w:t>
      </w:r>
    </w:p>
    <w:p w14:paraId="5CC512B1"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Az Egészségügyi Alapellátás tekintetében végzi a lejelentéseket (útiköltség, telefon használat, helyettesítés stb.)</w:t>
      </w:r>
    </w:p>
    <w:p w14:paraId="0F6AF229"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lastRenderedPageBreak/>
        <w:t>A vezető gazdasági ügyintézővel együttműködve elvégzi, a NEAK bérfejlesztéséhez kapcsolódó feladatokat.</w:t>
      </w:r>
    </w:p>
    <w:p w14:paraId="14D8CAEA"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A pegagógusok nyilvántartása az oktatási hivatal KIR rendszerében.</w:t>
      </w:r>
    </w:p>
    <w:p w14:paraId="5BED3970"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A besorolási-, bér-, személyi adatváltozásokat naprakészen felvezeti a nyilvántartásra és rögzíti a KIRA programban.</w:t>
      </w:r>
    </w:p>
    <w:p w14:paraId="36C17400"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 xml:space="preserve">Költségvetéshez létszám- és béradatokat szolgáltat. </w:t>
      </w:r>
    </w:p>
    <w:p w14:paraId="368BF692"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Előkészíti a jubileummal kapcsolatos jutalom-kifizetést.</w:t>
      </w:r>
    </w:p>
    <w:p w14:paraId="327F1F53"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Másodállás, mellékfoglalkozás és munkaviszonyra irányuló egyéb jogviszonyt létesítők szerződést elkészíti.</w:t>
      </w:r>
    </w:p>
    <w:p w14:paraId="51E1764A" w14:textId="77777777" w:rsidR="00552B2B" w:rsidRPr="0091016A" w:rsidRDefault="00552B2B" w:rsidP="004D6FDC">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Figyelemmel kíséri a közalkalmazottak jogállására vonatkozó jogszabályok változását, ennek következtében a belső szabályzatok módosítására javaslatot tesz az intézményvezető felé.</w:t>
      </w:r>
    </w:p>
    <w:p w14:paraId="5183C521" w14:textId="77777777" w:rsidR="002A1EF7" w:rsidRDefault="00552B2B" w:rsidP="00D72707">
      <w:pPr>
        <w:pStyle w:val="Listaszerbekezds"/>
        <w:numPr>
          <w:ilvl w:val="0"/>
          <w:numId w:val="51"/>
        </w:numPr>
        <w:spacing w:before="120" w:line="240" w:lineRule="auto"/>
        <w:jc w:val="both"/>
        <w:rPr>
          <w:rFonts w:ascii="Tahoma" w:hAnsi="Tahoma" w:cs="Tahoma"/>
          <w:sz w:val="24"/>
          <w:szCs w:val="24"/>
          <w:lang w:val="hu-HU"/>
        </w:rPr>
      </w:pPr>
      <w:r w:rsidRPr="0091016A">
        <w:rPr>
          <w:rFonts w:ascii="Tahoma" w:hAnsi="Tahoma" w:cs="Tahoma"/>
          <w:sz w:val="24"/>
          <w:szCs w:val="24"/>
          <w:lang w:val="hu-HU"/>
        </w:rPr>
        <w:t>Kezeli a beérkező és kimenő iratok nyilvántartását.</w:t>
      </w:r>
    </w:p>
    <w:p w14:paraId="472E716F" w14:textId="77777777" w:rsidR="00D311A4" w:rsidRPr="00966D1D" w:rsidRDefault="00D311A4" w:rsidP="00D311A4">
      <w:pPr>
        <w:pStyle w:val="Listaszerbekezds"/>
        <w:spacing w:before="120" w:line="240" w:lineRule="auto"/>
        <w:jc w:val="both"/>
        <w:rPr>
          <w:rFonts w:ascii="Tahoma" w:hAnsi="Tahoma" w:cs="Tahoma"/>
          <w:sz w:val="24"/>
          <w:szCs w:val="24"/>
          <w:lang w:val="hu-HU"/>
        </w:rPr>
      </w:pPr>
    </w:p>
    <w:p w14:paraId="5BC27F1F" w14:textId="77777777" w:rsidR="000E2349" w:rsidRDefault="002E2058" w:rsidP="000E2349">
      <w:pPr>
        <w:pStyle w:val="Cmsor4"/>
        <w:spacing w:before="0" w:after="0"/>
        <w:jc w:val="both"/>
        <w:rPr>
          <w:rFonts w:ascii="Tahoma" w:hAnsi="Tahoma" w:cs="Tahoma"/>
          <w:sz w:val="24"/>
          <w:szCs w:val="24"/>
        </w:rPr>
      </w:pPr>
      <w:bookmarkStart w:id="55" w:name="_Toc8298299"/>
      <w:r w:rsidRPr="009D29F2">
        <w:rPr>
          <w:rFonts w:ascii="Tahoma" w:hAnsi="Tahoma" w:cs="Tahoma"/>
          <w:sz w:val="24"/>
          <w:szCs w:val="24"/>
        </w:rPr>
        <w:t>B</w:t>
      </w:r>
      <w:r w:rsidR="00D37C05" w:rsidRPr="009D29F2">
        <w:rPr>
          <w:rFonts w:ascii="Tahoma" w:hAnsi="Tahoma" w:cs="Tahoma"/>
          <w:sz w:val="24"/>
          <w:szCs w:val="24"/>
        </w:rPr>
        <w:t>ölcsőde</w:t>
      </w:r>
      <w:r w:rsidR="002A1EF7" w:rsidRPr="009D29F2">
        <w:rPr>
          <w:rFonts w:ascii="Tahoma" w:hAnsi="Tahoma" w:cs="Tahoma"/>
          <w:sz w:val="24"/>
          <w:szCs w:val="24"/>
        </w:rPr>
        <w:t>vezető</w:t>
      </w:r>
      <w:bookmarkEnd w:id="55"/>
    </w:p>
    <w:p w14:paraId="4F93B342" w14:textId="77777777" w:rsidR="00650BEB" w:rsidRPr="00650BEB" w:rsidRDefault="00650BEB" w:rsidP="00650BEB"/>
    <w:p w14:paraId="7050D380" w14:textId="77777777" w:rsidR="002A1EF7" w:rsidRPr="009D29F2" w:rsidRDefault="002A1EF7" w:rsidP="00B84AC2">
      <w:pPr>
        <w:numPr>
          <w:ilvl w:val="0"/>
          <w:numId w:val="30"/>
        </w:numPr>
        <w:jc w:val="both"/>
        <w:rPr>
          <w:rFonts w:ascii="Tahoma" w:hAnsi="Tahoma" w:cs="Tahoma"/>
        </w:rPr>
      </w:pPr>
      <w:r w:rsidRPr="009D29F2">
        <w:rPr>
          <w:rFonts w:ascii="Tahoma" w:hAnsi="Tahoma" w:cs="Tahoma"/>
        </w:rPr>
        <w:lastRenderedPageBreak/>
        <w:t xml:space="preserve">A munkahelyeken folyó napi munka felelős irányítója. </w:t>
      </w:r>
      <w:r w:rsidR="005552FD" w:rsidRPr="009D29F2">
        <w:rPr>
          <w:rFonts w:ascii="Tahoma" w:hAnsi="Tahoma" w:cs="Tahoma"/>
        </w:rPr>
        <w:t>R</w:t>
      </w:r>
      <w:r w:rsidRPr="009D29F2">
        <w:rPr>
          <w:rFonts w:ascii="Tahoma" w:hAnsi="Tahoma" w:cs="Tahoma"/>
        </w:rPr>
        <w:t xml:space="preserve">észt vesz az intézmény szakmai irányításában. </w:t>
      </w:r>
      <w:r w:rsidRPr="009D29F2">
        <w:rPr>
          <w:rFonts w:ascii="Tahoma" w:hAnsi="Tahoma" w:cs="Tahoma"/>
          <w:kern w:val="24"/>
        </w:rPr>
        <w:t>Felelős a bölcsőde működési feltételeiért (személyi-tárgyi feltételek).</w:t>
      </w:r>
    </w:p>
    <w:p w14:paraId="67CEBE3F"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t>Felelős a bölcsődei dolgozók munkájáért, a bölcsődében gondozott gyermekek harmonikus fejlődéséért. A helyi adottságok figyelembevételével megszervezi a bölcsőde munkarendjét, a dolgozók munkabeosztását. Irányítja és ellenőrzi a bölcsőde gondozási és nevelési feladatainak ellátását.</w:t>
      </w:r>
    </w:p>
    <w:p w14:paraId="016574B2"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t xml:space="preserve">Törekszik arra, hogy minden csoportnak állandó </w:t>
      </w:r>
      <w:r w:rsidR="0070448A" w:rsidRPr="009D29F2">
        <w:rPr>
          <w:rFonts w:ascii="Tahoma" w:hAnsi="Tahoma" w:cs="Tahoma"/>
          <w:kern w:val="24"/>
        </w:rPr>
        <w:t>kisgyermeknevelő</w:t>
      </w:r>
      <w:r w:rsidRPr="009D29F2">
        <w:rPr>
          <w:rFonts w:ascii="Tahoma" w:hAnsi="Tahoma" w:cs="Tahoma"/>
          <w:kern w:val="24"/>
        </w:rPr>
        <w:t>i legyenek, a napirend megtervezésénél szakmai segítséget nyújt.</w:t>
      </w:r>
    </w:p>
    <w:p w14:paraId="2C3A832B"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t>Ahol sajátos nevelési igényű gyermek felvétele történik, illetve speciális csoport kialakítására kerül sor, megteremti és biztosítja a működés feltételeit.</w:t>
      </w:r>
    </w:p>
    <w:p w14:paraId="5BC6CC6E" w14:textId="77777777" w:rsidR="002A1EF7" w:rsidRPr="009D29F2" w:rsidRDefault="002A1EF7" w:rsidP="00B84AC2">
      <w:pPr>
        <w:numPr>
          <w:ilvl w:val="0"/>
          <w:numId w:val="30"/>
        </w:numPr>
        <w:jc w:val="both"/>
        <w:rPr>
          <w:rFonts w:ascii="Tahoma" w:hAnsi="Tahoma" w:cs="Tahoma"/>
          <w:color w:val="FF0000"/>
          <w:kern w:val="24"/>
        </w:rPr>
      </w:pPr>
      <w:r w:rsidRPr="009D29F2">
        <w:rPr>
          <w:rFonts w:ascii="Tahoma" w:hAnsi="Tahoma" w:cs="Tahoma"/>
          <w:kern w:val="24"/>
        </w:rPr>
        <w:t xml:space="preserve">Ha egy gyermek megbetegszik, gondoskodik arról, hogy a szülőt mielőbb </w:t>
      </w:r>
      <w:r w:rsidR="00A5366F" w:rsidRPr="009D29F2">
        <w:rPr>
          <w:rFonts w:ascii="Tahoma" w:hAnsi="Tahoma" w:cs="Tahoma"/>
          <w:kern w:val="24"/>
        </w:rPr>
        <w:t>értesítsék,</w:t>
      </w:r>
      <w:r w:rsidRPr="009D29F2">
        <w:rPr>
          <w:rFonts w:ascii="Tahoma" w:hAnsi="Tahoma" w:cs="Tahoma"/>
          <w:kern w:val="24"/>
        </w:rPr>
        <w:t xml:space="preserve"> és a gyermeket elvigyék a bölcsődéből. Fertőző betegség esetén végrehajtja </w:t>
      </w:r>
      <w:r w:rsidR="008F7862">
        <w:rPr>
          <w:rFonts w:ascii="Tahoma" w:hAnsi="Tahoma" w:cs="Tahoma"/>
        </w:rPr>
        <w:t>Veszprém Várm</w:t>
      </w:r>
      <w:r w:rsidR="00F3391C" w:rsidRPr="009D29F2">
        <w:rPr>
          <w:rFonts w:ascii="Tahoma" w:hAnsi="Tahoma" w:cs="Tahoma"/>
        </w:rPr>
        <w:t xml:space="preserve">egyei Kormányhivatal Veszprémi Járási Hivatal </w:t>
      </w:r>
      <w:r w:rsidR="008E4251" w:rsidRPr="009D29F2">
        <w:rPr>
          <w:rFonts w:ascii="Tahoma" w:hAnsi="Tahoma" w:cs="Tahoma"/>
        </w:rPr>
        <w:t>Nép-egészségügyi</w:t>
      </w:r>
      <w:r w:rsidR="00F3391C" w:rsidRPr="009D29F2">
        <w:rPr>
          <w:rFonts w:ascii="Tahoma" w:hAnsi="Tahoma" w:cs="Tahoma"/>
        </w:rPr>
        <w:t xml:space="preserve"> Osztály</w:t>
      </w:r>
      <w:r w:rsidR="004561D6" w:rsidRPr="009D29F2">
        <w:rPr>
          <w:rFonts w:ascii="Tahoma" w:hAnsi="Tahoma" w:cs="Tahoma"/>
        </w:rPr>
        <w:t>a</w:t>
      </w:r>
      <w:r w:rsidR="00F3391C" w:rsidRPr="009D29F2">
        <w:rPr>
          <w:rFonts w:ascii="Tahoma" w:hAnsi="Tahoma" w:cs="Tahoma"/>
          <w:kern w:val="24"/>
        </w:rPr>
        <w:t xml:space="preserve"> </w:t>
      </w:r>
      <w:r w:rsidRPr="009D29F2">
        <w:rPr>
          <w:rFonts w:ascii="Tahoma" w:hAnsi="Tahoma" w:cs="Tahoma"/>
          <w:kern w:val="24"/>
        </w:rPr>
        <w:t>vonatkozó utasításait.</w:t>
      </w:r>
    </w:p>
    <w:p w14:paraId="749D8C0F"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lastRenderedPageBreak/>
        <w:t>A gazdasági ügyintéző hiányzása esetén végzi az élelmiszerek tárolását, kiszabását, kiadását. A kiszabást normatívák írják elő, az élelmiszerek tárolását előírások szabályozzák. A bölcsődevezető felelős azért is, hogy minden ételféleségből mintát tegyenek el. Különös gonddal ügyel a tejkonyha munkájára.</w:t>
      </w:r>
    </w:p>
    <w:p w14:paraId="5B1319C7"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t xml:space="preserve">A bölcsőde egész dokumentációjának megfelelő, naprakész, hiteles és pontos vezetéséért felel. Feladata az orvosi adminisztráció végzésének elősegítése is. Ellenőrzi a </w:t>
      </w:r>
      <w:r w:rsidR="0070448A" w:rsidRPr="009D29F2">
        <w:rPr>
          <w:rFonts w:ascii="Tahoma" w:hAnsi="Tahoma" w:cs="Tahoma"/>
          <w:kern w:val="24"/>
        </w:rPr>
        <w:t>kisgyermeknevelő</w:t>
      </w:r>
      <w:r w:rsidRPr="009D29F2">
        <w:rPr>
          <w:rFonts w:ascii="Tahoma" w:hAnsi="Tahoma" w:cs="Tahoma"/>
          <w:kern w:val="24"/>
        </w:rPr>
        <w:t>knek a gyermekekkel kapcsolatos dokumentációs munkáját.</w:t>
      </w:r>
    </w:p>
    <w:p w14:paraId="06D0CABA"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t>Kezeli a bölcsőde gyógyszerkészletét. A gyógyszerek megfelelő tárolásáról gondoskodik.</w:t>
      </w:r>
    </w:p>
    <w:p w14:paraId="12FDF679"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t xml:space="preserve">Felelős a bölcsődére, mint intézményre vonatkozó rendeletek, utasítások, jogszabályok végrehajtásáért, illetve betartatásáért. Gondoskodik a munkavédelmi és tűzvédelmi utasítások betartásáról. </w:t>
      </w:r>
    </w:p>
    <w:p w14:paraId="33E53C93" w14:textId="77777777" w:rsidR="00D013EE" w:rsidRPr="009D29F2" w:rsidRDefault="00D013EE" w:rsidP="00B84AC2">
      <w:pPr>
        <w:numPr>
          <w:ilvl w:val="0"/>
          <w:numId w:val="30"/>
        </w:numPr>
        <w:jc w:val="both"/>
        <w:rPr>
          <w:rFonts w:ascii="Tahoma" w:hAnsi="Tahoma" w:cs="Tahoma"/>
        </w:rPr>
      </w:pPr>
      <w:r w:rsidRPr="009D29F2">
        <w:rPr>
          <w:rFonts w:ascii="Tahoma" w:hAnsi="Tahoma" w:cs="Tahoma"/>
        </w:rPr>
        <w:t>Szigorú számadású nyomtatványok nyilvántartásának vezetése</w:t>
      </w:r>
      <w:r w:rsidR="00E91738">
        <w:rPr>
          <w:rFonts w:ascii="Tahoma" w:hAnsi="Tahoma" w:cs="Tahoma"/>
        </w:rPr>
        <w:t>.</w:t>
      </w:r>
    </w:p>
    <w:p w14:paraId="7C51AB37"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t>A szakhatóságok által feltárt hiányosságok megszüntetéséről, javításáról azonnal intézkedik.</w:t>
      </w:r>
    </w:p>
    <w:p w14:paraId="642258AF"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t xml:space="preserve">Fontos szerepe van a munkaerő szervezésében, kiválasztásában, betanításában. Elkészíti a dolgozók munkaköri leírását. </w:t>
      </w:r>
    </w:p>
    <w:p w14:paraId="14B12D95"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lastRenderedPageBreak/>
        <w:t>A bölcsőde dolgozóival megismerteti a belső szabályzatokat, nyomon követi azok érvényesülését, betartását.</w:t>
      </w:r>
    </w:p>
    <w:p w14:paraId="6C2E7834"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t>Éves munkatervet készít a dolgozók szabadságolására, a bölcsőde üzemeltetési idejére vonatkozóan.</w:t>
      </w:r>
    </w:p>
    <w:p w14:paraId="4DC6633E"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t>Gondoskodik a bölcsőde tatarozásáról, karbantartásáról, felújításáról, az elhasználódott felszerelési tárgyak pótlásáról, a bölcsőde tisztításáról és rendjéről.</w:t>
      </w:r>
    </w:p>
    <w:p w14:paraId="4EDA2135" w14:textId="77777777" w:rsidR="002A1EF7" w:rsidRPr="009D29F2" w:rsidRDefault="002A1EF7" w:rsidP="00B84AC2">
      <w:pPr>
        <w:numPr>
          <w:ilvl w:val="0"/>
          <w:numId w:val="30"/>
        </w:numPr>
        <w:jc w:val="both"/>
        <w:rPr>
          <w:rFonts w:ascii="Tahoma" w:hAnsi="Tahoma" w:cs="Tahoma"/>
          <w:kern w:val="24"/>
        </w:rPr>
      </w:pPr>
      <w:r w:rsidRPr="009D29F2">
        <w:rPr>
          <w:rFonts w:ascii="Tahoma" w:hAnsi="Tahoma" w:cs="Tahoma"/>
          <w:kern w:val="24"/>
        </w:rPr>
        <w:t xml:space="preserve">Kapcsolatot tart a családokkal, a </w:t>
      </w:r>
      <w:r w:rsidR="00CA4C8E" w:rsidRPr="009D29F2">
        <w:rPr>
          <w:rFonts w:ascii="Tahoma" w:hAnsi="Tahoma" w:cs="Tahoma"/>
          <w:kern w:val="24"/>
        </w:rPr>
        <w:t xml:space="preserve">család- és </w:t>
      </w:r>
      <w:r w:rsidRPr="009D29F2">
        <w:rPr>
          <w:rFonts w:ascii="Tahoma" w:hAnsi="Tahoma" w:cs="Tahoma"/>
          <w:kern w:val="24"/>
        </w:rPr>
        <w:t>gyermekjóléti szolgálattal, a védőnői hálózattal, a környező óvodákkal és lehetőség, illetve igény szerint a hasonló profilú gyermekintézményekkel, valamint a kijelölt módszertani bölcsődével.</w:t>
      </w:r>
    </w:p>
    <w:p w14:paraId="2138C65F" w14:textId="77777777" w:rsidR="00773B09" w:rsidRPr="00773B09" w:rsidRDefault="002A1EF7" w:rsidP="00B84AC2">
      <w:pPr>
        <w:numPr>
          <w:ilvl w:val="0"/>
          <w:numId w:val="30"/>
        </w:numPr>
        <w:jc w:val="both"/>
        <w:rPr>
          <w:rFonts w:ascii="Tahoma" w:hAnsi="Tahoma" w:cs="Tahoma"/>
          <w:kern w:val="24"/>
        </w:rPr>
      </w:pPr>
      <w:r w:rsidRPr="009D29F2">
        <w:rPr>
          <w:rFonts w:ascii="Tahoma" w:hAnsi="Tahoma" w:cs="Tahoma"/>
          <w:kern w:val="24"/>
        </w:rPr>
        <w:t>Szakmai tudását a követelményeknek megfelelően szinten tartja, továbbképzéseken vesz részt.</w:t>
      </w:r>
    </w:p>
    <w:p w14:paraId="1A1EF55E" w14:textId="77777777" w:rsidR="00A32F14" w:rsidRPr="0091016A" w:rsidRDefault="00773B09" w:rsidP="00B84AC2">
      <w:pPr>
        <w:numPr>
          <w:ilvl w:val="0"/>
          <w:numId w:val="30"/>
        </w:numPr>
        <w:jc w:val="both"/>
        <w:rPr>
          <w:rFonts w:ascii="Tahoma" w:hAnsi="Tahoma" w:cs="Tahoma"/>
        </w:rPr>
      </w:pPr>
      <w:r w:rsidRPr="0091016A">
        <w:rPr>
          <w:rFonts w:ascii="Tahoma" w:hAnsi="Tahoma" w:cs="Tahoma"/>
        </w:rPr>
        <w:t>Szakmai t</w:t>
      </w:r>
      <w:r w:rsidR="00A32F14" w:rsidRPr="0091016A">
        <w:rPr>
          <w:rFonts w:ascii="Tahoma" w:hAnsi="Tahoma" w:cs="Tahoma"/>
        </w:rPr>
        <w:t>eljesítésigazolásra jogosult.</w:t>
      </w:r>
    </w:p>
    <w:p w14:paraId="30B7DC3C" w14:textId="77777777" w:rsidR="00630C84" w:rsidRPr="0091016A" w:rsidRDefault="00630C84" w:rsidP="00B84AC2">
      <w:pPr>
        <w:numPr>
          <w:ilvl w:val="0"/>
          <w:numId w:val="30"/>
        </w:numPr>
        <w:jc w:val="both"/>
        <w:rPr>
          <w:rFonts w:ascii="Tahoma" w:hAnsi="Tahoma" w:cs="Tahoma"/>
        </w:rPr>
      </w:pPr>
      <w:r w:rsidRPr="0091016A">
        <w:rPr>
          <w:rFonts w:ascii="Tahoma" w:hAnsi="Tahoma" w:cs="Tahoma"/>
        </w:rPr>
        <w:t>Vagyonnyilatkozat tételére kötelezett.</w:t>
      </w:r>
    </w:p>
    <w:p w14:paraId="1888AF68" w14:textId="77777777" w:rsidR="009636AC" w:rsidRPr="0091016A" w:rsidRDefault="00D34718" w:rsidP="00D72707">
      <w:pPr>
        <w:numPr>
          <w:ilvl w:val="0"/>
          <w:numId w:val="30"/>
        </w:numPr>
        <w:jc w:val="both"/>
        <w:rPr>
          <w:rFonts w:ascii="Tahoma" w:hAnsi="Tahoma" w:cs="Tahoma"/>
        </w:rPr>
      </w:pPr>
      <w:r w:rsidRPr="0091016A">
        <w:rPr>
          <w:rFonts w:ascii="Tahoma" w:hAnsi="Tahoma" w:cs="Tahoma"/>
        </w:rPr>
        <w:t>A gazdálkodási jogkör gyakorlását az élelmezésvezető távolléte esetén helyettesíti.</w:t>
      </w:r>
      <w:bookmarkStart w:id="56" w:name="_Toc8298300"/>
    </w:p>
    <w:p w14:paraId="4EBDF8CE" w14:textId="77777777" w:rsidR="000E2349" w:rsidRPr="00C80A98" w:rsidRDefault="000E2349" w:rsidP="000E2349">
      <w:pPr>
        <w:ind w:left="720"/>
        <w:jc w:val="both"/>
        <w:rPr>
          <w:rFonts w:ascii="Tahoma" w:hAnsi="Tahoma" w:cs="Tahoma"/>
          <w:highlight w:val="yellow"/>
        </w:rPr>
      </w:pPr>
    </w:p>
    <w:p w14:paraId="68FED060" w14:textId="77777777" w:rsidR="000E2349" w:rsidRDefault="002A1EF7" w:rsidP="000E2349">
      <w:pPr>
        <w:pStyle w:val="Cmsor4"/>
        <w:spacing w:before="0" w:after="0"/>
        <w:jc w:val="both"/>
        <w:rPr>
          <w:rFonts w:ascii="Tahoma" w:hAnsi="Tahoma" w:cs="Tahoma"/>
          <w:sz w:val="24"/>
          <w:szCs w:val="24"/>
        </w:rPr>
      </w:pPr>
      <w:r w:rsidRPr="003272D2">
        <w:rPr>
          <w:rFonts w:ascii="Tahoma" w:hAnsi="Tahoma" w:cs="Tahoma"/>
          <w:sz w:val="24"/>
          <w:szCs w:val="24"/>
        </w:rPr>
        <w:lastRenderedPageBreak/>
        <w:t>Kisgyermeknevelő</w:t>
      </w:r>
      <w:bookmarkEnd w:id="56"/>
    </w:p>
    <w:p w14:paraId="128CCF0A" w14:textId="77777777" w:rsidR="00650BEB" w:rsidRPr="00650BEB" w:rsidRDefault="00650BEB" w:rsidP="00650BEB"/>
    <w:p w14:paraId="3EEF7625" w14:textId="3696BE0E" w:rsidR="00D635BF" w:rsidRPr="007A3D71" w:rsidRDefault="00D635BF" w:rsidP="00D635BF">
      <w:pPr>
        <w:pStyle w:val="Listaszerbekezds"/>
        <w:numPr>
          <w:ilvl w:val="0"/>
          <w:numId w:val="30"/>
        </w:numPr>
        <w:spacing w:line="240" w:lineRule="auto"/>
        <w:jc w:val="both"/>
        <w:rPr>
          <w:rFonts w:ascii="Tahoma" w:hAnsi="Tahoma" w:cs="Tahoma"/>
          <w:sz w:val="24"/>
          <w:szCs w:val="24"/>
          <w:lang w:val="hu-HU"/>
        </w:rPr>
      </w:pPr>
      <w:bookmarkStart w:id="57" w:name="_Hlk172636404"/>
      <w:r w:rsidRPr="007A3D71">
        <w:rPr>
          <w:rStyle w:val="markedcontent"/>
          <w:rFonts w:ascii="Tahoma" w:hAnsi="Tahoma" w:cs="Tahoma"/>
          <w:sz w:val="24"/>
          <w:szCs w:val="24"/>
          <w:lang w:val="hu-HU"/>
        </w:rPr>
        <w:t>Munkájában figyelembe veszi a bölcsődevezető, a bölcsődében dolgozó egyéb</w:t>
      </w:r>
      <w:r w:rsidRPr="007A3D71">
        <w:rPr>
          <w:rFonts w:ascii="Tahoma" w:hAnsi="Tahoma" w:cs="Tahoma"/>
          <w:sz w:val="24"/>
          <w:szCs w:val="24"/>
          <w:lang w:val="hu-HU"/>
        </w:rPr>
        <w:br/>
      </w:r>
      <w:r w:rsidRPr="007A3D71">
        <w:rPr>
          <w:rStyle w:val="markedcontent"/>
          <w:rFonts w:ascii="Tahoma" w:hAnsi="Tahoma" w:cs="Tahoma"/>
          <w:sz w:val="24"/>
          <w:szCs w:val="24"/>
          <w:lang w:val="hu-HU"/>
        </w:rPr>
        <w:t>szakemberek</w:t>
      </w:r>
      <w:bookmarkStart w:id="58" w:name="_Hlk172636263"/>
      <w:r w:rsidRPr="007A3D71">
        <w:rPr>
          <w:rStyle w:val="markedcontent"/>
          <w:rFonts w:ascii="Tahoma" w:hAnsi="Tahoma" w:cs="Tahoma"/>
          <w:sz w:val="24"/>
          <w:szCs w:val="24"/>
          <w:lang w:val="hu-HU"/>
        </w:rPr>
        <w:t xml:space="preserve"> </w:t>
      </w:r>
      <w:bookmarkEnd w:id="58"/>
      <w:r w:rsidRPr="007A3D71">
        <w:rPr>
          <w:rStyle w:val="markedcontent"/>
          <w:rFonts w:ascii="Tahoma" w:hAnsi="Tahoma" w:cs="Tahoma"/>
          <w:sz w:val="24"/>
          <w:szCs w:val="24"/>
          <w:lang w:val="hu-HU"/>
        </w:rPr>
        <w:t>útmutatásait.</w:t>
      </w:r>
    </w:p>
    <w:bookmarkEnd w:id="57"/>
    <w:p w14:paraId="0394362C"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Az egészséges csecsemő és kisgyermek testi és pszichés fejlődésének elősegítése, követésére és értékelésére alkalmas pedagógiai, pszichológiai, egészségügyi és gondozástechnikai ismeretei birtokában segíti a gyermekek harmonikus fejlődését, az aktivitás, a kreativitás és az önállóság alakulását.</w:t>
      </w:r>
    </w:p>
    <w:p w14:paraId="67EEE975"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Szakszerűen, az érvényben levő módszertani</w:t>
      </w:r>
      <w:r w:rsidR="00650BEB">
        <w:rPr>
          <w:rStyle w:val="markedcontent"/>
          <w:rFonts w:ascii="Tahoma" w:hAnsi="Tahoma" w:cs="Tahoma"/>
          <w:sz w:val="24"/>
          <w:szCs w:val="24"/>
          <w:lang w:val="hu-HU"/>
        </w:rPr>
        <w:t xml:space="preserve"> elvek figyelembevételével, val</w:t>
      </w:r>
      <w:r w:rsidRPr="00246525">
        <w:rPr>
          <w:rStyle w:val="markedcontent"/>
          <w:rFonts w:ascii="Tahoma" w:hAnsi="Tahoma" w:cs="Tahoma"/>
          <w:sz w:val="24"/>
          <w:szCs w:val="24"/>
          <w:lang w:val="hu-HU"/>
        </w:rPr>
        <w:t>mint a bölcsődei gondozás – nevelés alapelveinek megfelelően gondozza-neveli a rábízott gyermekeket. Különös gondot fordít a hiánytalan előkészítő</w:t>
      </w:r>
      <w:r w:rsidR="00650BEB">
        <w:rPr>
          <w:rFonts w:ascii="Tahoma" w:hAnsi="Tahoma" w:cs="Tahoma"/>
          <w:sz w:val="24"/>
          <w:szCs w:val="24"/>
          <w:lang w:val="hu-HU"/>
        </w:rPr>
        <w:t xml:space="preserve"> </w:t>
      </w:r>
      <w:r w:rsidRPr="00246525">
        <w:rPr>
          <w:rStyle w:val="markedcontent"/>
          <w:rFonts w:ascii="Tahoma" w:hAnsi="Tahoma" w:cs="Tahoma"/>
          <w:sz w:val="24"/>
          <w:szCs w:val="24"/>
          <w:lang w:val="hu-HU"/>
        </w:rPr>
        <w:t>tevékenységre is.</w:t>
      </w:r>
    </w:p>
    <w:p w14:paraId="537F258A"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Figyelemmel kíséri, hogy a bútorok és játékok a gyermek fejlettségi szintjének</w:t>
      </w:r>
      <w:r w:rsidRPr="00246525">
        <w:rPr>
          <w:rFonts w:ascii="Tahoma" w:hAnsi="Tahoma" w:cs="Tahoma"/>
          <w:sz w:val="24"/>
          <w:szCs w:val="24"/>
          <w:lang w:val="hu-HU"/>
        </w:rPr>
        <w:br/>
      </w:r>
      <w:r w:rsidRPr="00246525">
        <w:rPr>
          <w:rStyle w:val="markedcontent"/>
          <w:rFonts w:ascii="Tahoma" w:hAnsi="Tahoma" w:cs="Tahoma"/>
          <w:sz w:val="24"/>
          <w:szCs w:val="24"/>
          <w:lang w:val="hu-HU"/>
        </w:rPr>
        <w:t>és biztonságának megfelelőek legyenek. A csoportszobát otthonossá alakítja, a</w:t>
      </w:r>
      <w:r w:rsidRPr="00246525">
        <w:rPr>
          <w:rFonts w:ascii="Tahoma" w:hAnsi="Tahoma" w:cs="Tahoma"/>
          <w:sz w:val="24"/>
          <w:szCs w:val="24"/>
          <w:lang w:val="hu-HU"/>
        </w:rPr>
        <w:br/>
      </w:r>
      <w:r w:rsidRPr="00246525">
        <w:rPr>
          <w:rStyle w:val="markedcontent"/>
          <w:rFonts w:ascii="Tahoma" w:hAnsi="Tahoma" w:cs="Tahoma"/>
          <w:sz w:val="24"/>
          <w:szCs w:val="24"/>
          <w:lang w:val="hu-HU"/>
        </w:rPr>
        <w:t>gyermekek számára díszíti.</w:t>
      </w:r>
    </w:p>
    <w:p w14:paraId="4FCFF886"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Csoportjában vezeti az előírt nyilvántartásokat. Negyedévenként (csecsemő-korban havonta) elkészíti konkrét megfigyelések alapján az egyéni fejlődési</w:t>
      </w:r>
      <w:r w:rsidR="00650BEB">
        <w:rPr>
          <w:rFonts w:ascii="Tahoma" w:hAnsi="Tahoma" w:cs="Tahoma"/>
          <w:sz w:val="24"/>
          <w:szCs w:val="24"/>
          <w:lang w:val="hu-HU"/>
        </w:rPr>
        <w:t xml:space="preserve"> </w:t>
      </w:r>
      <w:r w:rsidRPr="00246525">
        <w:rPr>
          <w:rStyle w:val="markedcontent"/>
          <w:rFonts w:ascii="Tahoma" w:hAnsi="Tahoma" w:cs="Tahoma"/>
          <w:sz w:val="24"/>
          <w:szCs w:val="24"/>
          <w:lang w:val="hu-HU"/>
        </w:rPr>
        <w:lastRenderedPageBreak/>
        <w:t>napló összegzését. A csoportnaplót naponta vezeti – a gyermekeknél egyéni-leg bejegyzi a megfigyelt eseményeket. Az üzenőfüzetben jegyzi a kisgyermekkel kapcsolatos új tapasztalatait. Az egészségügyi törzslapban vezeti a betegség, vagy egyéb okok miatti hiányzásokat, a gyermek súly- és hosszfejlődését, mell- és fejkörfogatának viszonyát. A fiziológiás fejlődésről a percentilt</w:t>
      </w:r>
      <w:r w:rsidR="00650BEB">
        <w:rPr>
          <w:rFonts w:ascii="Tahoma" w:hAnsi="Tahoma" w:cs="Tahoma"/>
          <w:sz w:val="24"/>
          <w:szCs w:val="24"/>
          <w:lang w:val="hu-HU"/>
        </w:rPr>
        <w:t xml:space="preserve"> </w:t>
      </w:r>
      <w:r w:rsidRPr="00246525">
        <w:rPr>
          <w:rStyle w:val="markedcontent"/>
          <w:rFonts w:ascii="Tahoma" w:hAnsi="Tahoma" w:cs="Tahoma"/>
          <w:sz w:val="24"/>
          <w:szCs w:val="24"/>
          <w:lang w:val="hu-HU"/>
        </w:rPr>
        <w:t>használja, az értelmi és szociális fejlődés dokumentáláshoz pedig a Lóczy táblát. Munkája befejezésekor szóban és/vagy írásban beszámol a gyermekkel</w:t>
      </w:r>
      <w:r w:rsidR="00650BEB">
        <w:rPr>
          <w:rFonts w:ascii="Tahoma" w:hAnsi="Tahoma" w:cs="Tahoma"/>
          <w:sz w:val="24"/>
          <w:szCs w:val="24"/>
          <w:lang w:val="hu-HU"/>
        </w:rPr>
        <w:t xml:space="preserve"> </w:t>
      </w:r>
      <w:r w:rsidRPr="00246525">
        <w:rPr>
          <w:rStyle w:val="markedcontent"/>
          <w:rFonts w:ascii="Tahoma" w:hAnsi="Tahoma" w:cs="Tahoma"/>
          <w:sz w:val="24"/>
          <w:szCs w:val="24"/>
          <w:lang w:val="hu-HU"/>
        </w:rPr>
        <w:t>kapcsolatos napi eseményekről.</w:t>
      </w:r>
    </w:p>
    <w:p w14:paraId="787DFAE7"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Vezeti a valóságnak megfelelően a gyermekek napi jelenléti kimutatását –</w:t>
      </w:r>
      <w:r w:rsidR="00650BEB">
        <w:rPr>
          <w:rStyle w:val="markedcontent"/>
          <w:rFonts w:ascii="Tahoma" w:hAnsi="Tahoma" w:cs="Tahoma"/>
          <w:sz w:val="24"/>
          <w:szCs w:val="24"/>
          <w:lang w:val="hu-HU"/>
        </w:rPr>
        <w:t>mely</w:t>
      </w:r>
      <w:r w:rsidRPr="00246525">
        <w:rPr>
          <w:rStyle w:val="markedcontent"/>
          <w:rFonts w:ascii="Tahoma" w:hAnsi="Tahoma" w:cs="Tahoma"/>
          <w:sz w:val="24"/>
          <w:szCs w:val="24"/>
          <w:lang w:val="hu-HU"/>
        </w:rPr>
        <w:t>nek meg kell egyeznie a csoportnaplóban rögzített jelenléttel. Különös</w:t>
      </w:r>
      <w:r w:rsidR="00650BEB">
        <w:rPr>
          <w:rFonts w:ascii="Tahoma" w:hAnsi="Tahoma" w:cs="Tahoma"/>
          <w:sz w:val="24"/>
          <w:szCs w:val="24"/>
          <w:lang w:val="hu-HU"/>
        </w:rPr>
        <w:t xml:space="preserve"> </w:t>
      </w:r>
      <w:r w:rsidRPr="00246525">
        <w:rPr>
          <w:rStyle w:val="markedcontent"/>
          <w:rFonts w:ascii="Tahoma" w:hAnsi="Tahoma" w:cs="Tahoma"/>
          <w:sz w:val="24"/>
          <w:szCs w:val="24"/>
          <w:lang w:val="hu-HU"/>
        </w:rPr>
        <w:t>gondot fordít a gyermekek napi jelenlétéről készített dokumentáció átláthatóságára és egyértelmű vezetésére (szabad- és pihenőnapok eltérő színű jelölé-se, felvétel és megszűnés jelölése, korcsoportok statisztikának megfelelő jelölése).</w:t>
      </w:r>
    </w:p>
    <w:p w14:paraId="140F6209"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A szülőkkel és munkatársaival együttműködve a családlátogatást és beszoktatást a gyermeknek legmegfelelőbb módon megvalósítja - a módszertani levé</w:t>
      </w:r>
      <w:r w:rsidR="00650BEB">
        <w:rPr>
          <w:rStyle w:val="markedcontent"/>
          <w:rFonts w:ascii="Tahoma" w:hAnsi="Tahoma" w:cs="Tahoma"/>
          <w:sz w:val="24"/>
          <w:szCs w:val="24"/>
          <w:lang w:val="hu-HU"/>
        </w:rPr>
        <w:t xml:space="preserve">l </w:t>
      </w:r>
      <w:r w:rsidRPr="00246525">
        <w:rPr>
          <w:rStyle w:val="markedcontent"/>
          <w:rFonts w:ascii="Tahoma" w:hAnsi="Tahoma" w:cs="Tahoma"/>
          <w:sz w:val="24"/>
          <w:szCs w:val="24"/>
          <w:lang w:val="hu-HU"/>
        </w:rPr>
        <w:t>útmutatása alapján.</w:t>
      </w:r>
    </w:p>
    <w:p w14:paraId="2D30BF53"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Részt vesz a szülőértekezleteken, illetve szülőcsoportos beszélgetéseket szervez, és tart.</w:t>
      </w:r>
    </w:p>
    <w:p w14:paraId="422894A4"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lastRenderedPageBreak/>
        <w:t>Gondoskodik a gyermekek rendszeres levegőztetéséről, az udvari élet megszervezéséről. A napirendbe évszaknak megfelelően beiktatja a szabadlevegőn</w:t>
      </w:r>
      <w:r w:rsidR="00650BEB">
        <w:rPr>
          <w:rFonts w:ascii="Tahoma" w:hAnsi="Tahoma" w:cs="Tahoma"/>
          <w:sz w:val="24"/>
          <w:szCs w:val="24"/>
          <w:lang w:val="hu-HU"/>
        </w:rPr>
        <w:t xml:space="preserve"> </w:t>
      </w:r>
      <w:r w:rsidRPr="00246525">
        <w:rPr>
          <w:rStyle w:val="markedcontent"/>
          <w:rFonts w:ascii="Tahoma" w:hAnsi="Tahoma" w:cs="Tahoma"/>
          <w:sz w:val="24"/>
          <w:szCs w:val="24"/>
          <w:lang w:val="hu-HU"/>
        </w:rPr>
        <w:t>tartózkodást. Csak orkánszerű szélben, erős ködben, -50C alatt, valamint kánikulában mellőzhető a szabadlevegőn tartózkodás. Gondoskodik arról, hogy a</w:t>
      </w:r>
      <w:r w:rsidR="00650BEB">
        <w:rPr>
          <w:rFonts w:ascii="Tahoma" w:hAnsi="Tahoma" w:cs="Tahoma"/>
          <w:sz w:val="24"/>
          <w:szCs w:val="24"/>
          <w:lang w:val="hu-HU"/>
        </w:rPr>
        <w:t xml:space="preserve"> </w:t>
      </w:r>
      <w:r w:rsidRPr="00246525">
        <w:rPr>
          <w:rStyle w:val="markedcontent"/>
          <w:rFonts w:ascii="Tahoma" w:hAnsi="Tahoma" w:cs="Tahoma"/>
          <w:sz w:val="24"/>
          <w:szCs w:val="24"/>
          <w:lang w:val="hu-HU"/>
        </w:rPr>
        <w:t>gyermekek az időjárásnak és nemüknek megfelelően legyenek felöltöztetve.</w:t>
      </w:r>
    </w:p>
    <w:p w14:paraId="29DB27FA"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Betartja a higiénés követelményeket.</w:t>
      </w:r>
    </w:p>
    <w:p w14:paraId="579977D6"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 xml:space="preserve">Ha a gyermek napközben megbetegszik, értesíti a szülőt és jelenti a bölcsőde-vezetőnek, megmutatja a bölcsőde orvosának. </w:t>
      </w:r>
      <w:r w:rsidR="00246525">
        <w:rPr>
          <w:rStyle w:val="markedcontent"/>
          <w:rFonts w:ascii="Tahoma" w:hAnsi="Tahoma" w:cs="Tahoma"/>
          <w:sz w:val="24"/>
          <w:szCs w:val="24"/>
          <w:lang w:val="hu-HU"/>
        </w:rPr>
        <w:t>Az orvos utasítása szerint ellát</w:t>
      </w:r>
      <w:r w:rsidRPr="00246525">
        <w:rPr>
          <w:rStyle w:val="markedcontent"/>
          <w:rFonts w:ascii="Tahoma" w:hAnsi="Tahoma" w:cs="Tahoma"/>
          <w:sz w:val="24"/>
          <w:szCs w:val="24"/>
          <w:lang w:val="hu-HU"/>
        </w:rPr>
        <w:t>ja a beteg gyermeket. Segédkezik az orvosi státuszoknál. Egyéni gyógyszerek</w:t>
      </w:r>
      <w:r w:rsidR="00650BEB">
        <w:rPr>
          <w:rFonts w:ascii="Tahoma" w:hAnsi="Tahoma" w:cs="Tahoma"/>
          <w:lang w:val="hu-HU"/>
        </w:rPr>
        <w:t xml:space="preserve"> </w:t>
      </w:r>
      <w:r w:rsidRPr="00246525">
        <w:rPr>
          <w:rStyle w:val="markedcontent"/>
          <w:rFonts w:ascii="Tahoma" w:hAnsi="Tahoma" w:cs="Tahoma"/>
          <w:sz w:val="24"/>
          <w:szCs w:val="24"/>
          <w:lang w:val="hu-HU"/>
        </w:rPr>
        <w:t>esetében gondoskodik a megfelelő tárolásról.</w:t>
      </w:r>
    </w:p>
    <w:p w14:paraId="35973AAA"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Részt vesz a munkaértekezleteken, továbbképzéseken.</w:t>
      </w:r>
    </w:p>
    <w:p w14:paraId="05B25125"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Felelősséggel tartozik a csoportjában elhelyezett leltári tárgyakért.</w:t>
      </w:r>
    </w:p>
    <w:p w14:paraId="24DFB390"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Az ölelkezési időben a munkaközi szünetét (műszakonként 20 perc) a gyermekek érdekeit szem előtt tartva időzíti, ezt az időszakot pihenésre és regenerálódásra használhatja.</w:t>
      </w:r>
    </w:p>
    <w:p w14:paraId="34F85ADA"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A munkakezdésre (műszak kezdeti időpontja) átöltözve, munkára felkészülten</w:t>
      </w:r>
      <w:r w:rsidR="00650BEB">
        <w:rPr>
          <w:rFonts w:ascii="Tahoma" w:hAnsi="Tahoma" w:cs="Tahoma"/>
          <w:lang w:val="hu-HU"/>
        </w:rPr>
        <w:t xml:space="preserve"> </w:t>
      </w:r>
      <w:r w:rsidRPr="00246525">
        <w:rPr>
          <w:rStyle w:val="markedcontent"/>
          <w:rFonts w:ascii="Tahoma" w:hAnsi="Tahoma" w:cs="Tahoma"/>
          <w:sz w:val="24"/>
          <w:szCs w:val="24"/>
          <w:lang w:val="hu-HU"/>
        </w:rPr>
        <w:t>a csoportjában van.</w:t>
      </w:r>
    </w:p>
    <w:p w14:paraId="36C2383C"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lastRenderedPageBreak/>
        <w:t>A munkavégzése során tudomására jutott hivatali és szakmai titkot köteles</w:t>
      </w:r>
      <w:r w:rsidR="00650BEB">
        <w:rPr>
          <w:rFonts w:ascii="Tahoma" w:hAnsi="Tahoma" w:cs="Tahoma"/>
          <w:lang w:val="hu-HU"/>
        </w:rPr>
        <w:t xml:space="preserve"> </w:t>
      </w:r>
      <w:r w:rsidRPr="00246525">
        <w:rPr>
          <w:rStyle w:val="markedcontent"/>
          <w:rFonts w:ascii="Tahoma" w:hAnsi="Tahoma" w:cs="Tahoma"/>
          <w:sz w:val="24"/>
          <w:szCs w:val="24"/>
          <w:lang w:val="hu-HU"/>
        </w:rPr>
        <w:t>megőrizni.</w:t>
      </w:r>
    </w:p>
    <w:p w14:paraId="53F423DF" w14:textId="77777777" w:rsidR="00D635BF" w:rsidRPr="00246525" w:rsidRDefault="00D635BF" w:rsidP="00D635BF">
      <w:pPr>
        <w:pStyle w:val="Listaszerbekezds"/>
        <w:numPr>
          <w:ilvl w:val="0"/>
          <w:numId w:val="30"/>
        </w:numPr>
        <w:spacing w:line="240" w:lineRule="auto"/>
        <w:jc w:val="both"/>
        <w:rPr>
          <w:rFonts w:ascii="Tahoma" w:hAnsi="Tahoma" w:cs="Tahoma"/>
          <w:sz w:val="24"/>
          <w:szCs w:val="24"/>
          <w:lang w:val="hu-HU"/>
        </w:rPr>
      </w:pPr>
      <w:r w:rsidRPr="00246525">
        <w:rPr>
          <w:rStyle w:val="markedcontent"/>
          <w:rFonts w:ascii="Tahoma" w:hAnsi="Tahoma" w:cs="Tahoma"/>
          <w:sz w:val="24"/>
          <w:szCs w:val="24"/>
          <w:lang w:val="hu-HU"/>
        </w:rPr>
        <w:t>A felsoroltakon kívül mindazt a munkaköréhez tartozó feladatot köteles elvégezni, amellyel az Intézményvezető megbízza, ha az hatályos jogszabályba</w:t>
      </w:r>
      <w:r w:rsidR="00650BEB">
        <w:rPr>
          <w:rFonts w:ascii="Tahoma" w:hAnsi="Tahoma" w:cs="Tahoma"/>
          <w:lang w:val="hu-HU"/>
        </w:rPr>
        <w:t xml:space="preserve"> </w:t>
      </w:r>
      <w:r w:rsidRPr="00246525">
        <w:rPr>
          <w:rStyle w:val="markedcontent"/>
          <w:rFonts w:ascii="Tahoma" w:hAnsi="Tahoma" w:cs="Tahoma"/>
          <w:sz w:val="24"/>
          <w:szCs w:val="24"/>
          <w:lang w:val="hu-HU"/>
        </w:rPr>
        <w:t>nem ütközik.</w:t>
      </w:r>
    </w:p>
    <w:p w14:paraId="58110631" w14:textId="77777777" w:rsidR="000E2349" w:rsidRDefault="002A1EF7" w:rsidP="000E2349">
      <w:pPr>
        <w:pStyle w:val="Cmsor4"/>
        <w:spacing w:before="0" w:after="0"/>
        <w:jc w:val="both"/>
        <w:rPr>
          <w:rFonts w:ascii="Tahoma" w:hAnsi="Tahoma" w:cs="Tahoma"/>
          <w:sz w:val="24"/>
          <w:szCs w:val="24"/>
        </w:rPr>
      </w:pPr>
      <w:bookmarkStart w:id="59" w:name="_Toc8298301"/>
      <w:r w:rsidRPr="009D29F2">
        <w:rPr>
          <w:rFonts w:ascii="Tahoma" w:hAnsi="Tahoma" w:cs="Tahoma"/>
          <w:sz w:val="24"/>
          <w:szCs w:val="24"/>
        </w:rPr>
        <w:t>Élelmezésvezető</w:t>
      </w:r>
      <w:bookmarkEnd w:id="59"/>
    </w:p>
    <w:p w14:paraId="20275A06" w14:textId="77777777" w:rsidR="00D311A4" w:rsidRPr="00D311A4" w:rsidRDefault="00D311A4" w:rsidP="00D311A4"/>
    <w:p w14:paraId="20B551F4" w14:textId="77777777" w:rsidR="002A1EF7" w:rsidRPr="009D29F2" w:rsidRDefault="002A1EF7" w:rsidP="00B84AC2">
      <w:pPr>
        <w:numPr>
          <w:ilvl w:val="0"/>
          <w:numId w:val="31"/>
        </w:numPr>
        <w:jc w:val="both"/>
        <w:rPr>
          <w:rFonts w:ascii="Tahoma" w:hAnsi="Tahoma" w:cs="Tahoma"/>
          <w:kern w:val="24"/>
        </w:rPr>
      </w:pPr>
      <w:r w:rsidRPr="009D29F2">
        <w:rPr>
          <w:rFonts w:ascii="Tahoma" w:hAnsi="Tahoma" w:cs="Tahoma"/>
          <w:kern w:val="24"/>
        </w:rPr>
        <w:t>A bölcsőde gazdasági ügyvitelének ellátása, az előírt nyilvántartások vezetése, anyagok-élelmiszerek beszerzése az Élelmezési Szabályzat szerint.</w:t>
      </w:r>
    </w:p>
    <w:p w14:paraId="6715B2D6" w14:textId="77777777" w:rsidR="002A1EF7" w:rsidRPr="009D29F2" w:rsidRDefault="002A1EF7" w:rsidP="00B84AC2">
      <w:pPr>
        <w:numPr>
          <w:ilvl w:val="0"/>
          <w:numId w:val="31"/>
        </w:numPr>
        <w:jc w:val="both"/>
        <w:rPr>
          <w:rFonts w:ascii="Tahoma" w:hAnsi="Tahoma" w:cs="Tahoma"/>
          <w:kern w:val="24"/>
        </w:rPr>
      </w:pPr>
      <w:r w:rsidRPr="009D29F2">
        <w:rPr>
          <w:rFonts w:ascii="Tahoma" w:hAnsi="Tahoma" w:cs="Tahoma"/>
          <w:kern w:val="24"/>
        </w:rPr>
        <w:t>Az étlapot összeállítja az Élelmezési Szabályzatban foglaltak szerint. Havi rendszerességgel elvégzi a gyermekek számára felhasznált élelem biológiai érték- és tápanyagszámításait.</w:t>
      </w:r>
    </w:p>
    <w:p w14:paraId="467ABA99" w14:textId="77777777" w:rsidR="002A1EF7" w:rsidRPr="009D29F2" w:rsidRDefault="002A1EF7" w:rsidP="00B84AC2">
      <w:pPr>
        <w:numPr>
          <w:ilvl w:val="0"/>
          <w:numId w:val="31"/>
        </w:numPr>
        <w:overflowPunct w:val="0"/>
        <w:autoSpaceDE w:val="0"/>
        <w:autoSpaceDN w:val="0"/>
        <w:adjustRightInd w:val="0"/>
        <w:jc w:val="both"/>
        <w:textAlignment w:val="baseline"/>
        <w:rPr>
          <w:rFonts w:ascii="Tahoma" w:hAnsi="Tahoma" w:cs="Tahoma"/>
        </w:rPr>
      </w:pPr>
      <w:r w:rsidRPr="009D29F2">
        <w:rPr>
          <w:rFonts w:ascii="Tahoma" w:hAnsi="Tahoma" w:cs="Tahoma"/>
          <w:kern w:val="24"/>
        </w:rPr>
        <w:t>Végzi az élelmezés nyersanyagszükségletének megtervezését, beszerzését, könyvelését, gondoskodik az élelmiszerek szakszerű tárolásáról. Vezeti az élelmezéssel kapcsolatos nyilvántartásokat. Kiszámítja a létszám szerinti étkezés díját.</w:t>
      </w:r>
      <w:r w:rsidRPr="009D29F2">
        <w:rPr>
          <w:rFonts w:ascii="Tahoma" w:hAnsi="Tahoma" w:cs="Tahoma"/>
        </w:rPr>
        <w:t xml:space="preserve"> Kezeli a számítógépes élelmezés- és számlázás programokat, a havi étkezési térítési díjat beszedi és könyveli.</w:t>
      </w:r>
    </w:p>
    <w:p w14:paraId="6D5546E9" w14:textId="77777777" w:rsidR="002A1EF7" w:rsidRPr="009D29F2" w:rsidRDefault="002A1EF7" w:rsidP="00B84AC2">
      <w:pPr>
        <w:numPr>
          <w:ilvl w:val="0"/>
          <w:numId w:val="31"/>
        </w:numPr>
        <w:jc w:val="both"/>
        <w:rPr>
          <w:rFonts w:ascii="Tahoma" w:hAnsi="Tahoma" w:cs="Tahoma"/>
          <w:kern w:val="24"/>
        </w:rPr>
      </w:pPr>
      <w:r w:rsidRPr="009D29F2">
        <w:rPr>
          <w:rFonts w:ascii="Tahoma" w:hAnsi="Tahoma" w:cs="Tahoma"/>
          <w:kern w:val="24"/>
        </w:rPr>
        <w:lastRenderedPageBreak/>
        <w:t xml:space="preserve">Figyelemmel kíséri a modern táplálkozástudomány eredményeit és azokat a felnőttek és gyermekek élelmezésében alkalmazza. </w:t>
      </w:r>
    </w:p>
    <w:p w14:paraId="7B8E55D9" w14:textId="77777777" w:rsidR="002A1EF7" w:rsidRPr="009D29F2" w:rsidRDefault="002A1EF7" w:rsidP="00B84AC2">
      <w:pPr>
        <w:numPr>
          <w:ilvl w:val="0"/>
          <w:numId w:val="31"/>
        </w:numPr>
        <w:jc w:val="both"/>
        <w:rPr>
          <w:rFonts w:ascii="Tahoma" w:hAnsi="Tahoma" w:cs="Tahoma"/>
          <w:kern w:val="24"/>
        </w:rPr>
      </w:pPr>
      <w:r w:rsidRPr="009D29F2">
        <w:rPr>
          <w:rFonts w:ascii="Tahoma" w:hAnsi="Tahoma" w:cs="Tahoma"/>
          <w:kern w:val="24"/>
        </w:rPr>
        <w:t>Felelős az étkezéssel kapcsolatos közegészségügyi szabályok betartásáért, ide tartozik az ételmérgezések és gyanújával kapcsolatos eljárások ismerete. A HACCP rendszer szabályait előírásait betartja és betartatja a főzőkonyhában.</w:t>
      </w:r>
    </w:p>
    <w:p w14:paraId="1E8053C1" w14:textId="77777777" w:rsidR="002A1EF7" w:rsidRPr="009D29F2" w:rsidRDefault="002A1EF7" w:rsidP="00B84AC2">
      <w:pPr>
        <w:numPr>
          <w:ilvl w:val="0"/>
          <w:numId w:val="31"/>
        </w:numPr>
        <w:jc w:val="both"/>
        <w:rPr>
          <w:rFonts w:ascii="Tahoma" w:hAnsi="Tahoma" w:cs="Tahoma"/>
          <w:kern w:val="24"/>
        </w:rPr>
      </w:pPr>
      <w:r w:rsidRPr="009D29F2">
        <w:rPr>
          <w:rFonts w:ascii="Tahoma" w:hAnsi="Tahoma" w:cs="Tahoma"/>
          <w:kern w:val="24"/>
        </w:rPr>
        <w:t>Feladata az ételek korszerű elkészítésének, adagolásának, szállításának megszervezése, irányítása és ellenőrzése.</w:t>
      </w:r>
    </w:p>
    <w:p w14:paraId="3C19D893" w14:textId="77777777" w:rsidR="002A1EF7" w:rsidRPr="009D29F2" w:rsidRDefault="002A1EF7" w:rsidP="00B84AC2">
      <w:pPr>
        <w:numPr>
          <w:ilvl w:val="0"/>
          <w:numId w:val="31"/>
        </w:numPr>
        <w:jc w:val="both"/>
        <w:rPr>
          <w:rFonts w:ascii="Tahoma" w:hAnsi="Tahoma" w:cs="Tahoma"/>
          <w:kern w:val="24"/>
        </w:rPr>
      </w:pPr>
      <w:r w:rsidRPr="009D29F2">
        <w:rPr>
          <w:rFonts w:ascii="Tahoma" w:hAnsi="Tahoma" w:cs="Tahoma"/>
          <w:kern w:val="24"/>
        </w:rPr>
        <w:t>Felelős azért, hogy a kiszolgált étel a jó gazdálkodás elveit is figyelembe véve minőségileg és mennyiségileg az előírásnak megfelelő legyen.</w:t>
      </w:r>
    </w:p>
    <w:p w14:paraId="4696417D" w14:textId="77777777" w:rsidR="002A1EF7" w:rsidRPr="009D29F2" w:rsidRDefault="002A1EF7" w:rsidP="00B84AC2">
      <w:pPr>
        <w:numPr>
          <w:ilvl w:val="0"/>
          <w:numId w:val="31"/>
        </w:numPr>
        <w:jc w:val="both"/>
        <w:rPr>
          <w:rFonts w:ascii="Tahoma" w:hAnsi="Tahoma" w:cs="Tahoma"/>
          <w:kern w:val="24"/>
        </w:rPr>
      </w:pPr>
      <w:r w:rsidRPr="009D29F2">
        <w:rPr>
          <w:rFonts w:ascii="Tahoma" w:hAnsi="Tahoma" w:cs="Tahoma"/>
          <w:kern w:val="24"/>
        </w:rPr>
        <w:t>Megszervezi és ellenőrzi az ételmaradék higiénikus kezelését és elszállítását.</w:t>
      </w:r>
    </w:p>
    <w:p w14:paraId="0D5B3A32" w14:textId="77777777" w:rsidR="002A1EF7" w:rsidRPr="009D29F2" w:rsidRDefault="002A1EF7" w:rsidP="00B84AC2">
      <w:pPr>
        <w:numPr>
          <w:ilvl w:val="0"/>
          <w:numId w:val="31"/>
        </w:numPr>
        <w:jc w:val="both"/>
        <w:rPr>
          <w:rFonts w:ascii="Tahoma" w:hAnsi="Tahoma" w:cs="Tahoma"/>
          <w:kern w:val="24"/>
        </w:rPr>
      </w:pPr>
      <w:r w:rsidRPr="009D29F2">
        <w:rPr>
          <w:rFonts w:ascii="Tahoma" w:hAnsi="Tahoma" w:cs="Tahoma"/>
          <w:kern w:val="24"/>
        </w:rPr>
        <w:t>Irányítja és ellenőrzi a konyha dolgozóinak a munkáját.</w:t>
      </w:r>
    </w:p>
    <w:p w14:paraId="7FD44536" w14:textId="77777777" w:rsidR="002A1EF7" w:rsidRPr="009D29F2" w:rsidRDefault="002A1EF7" w:rsidP="00B84AC2">
      <w:pPr>
        <w:numPr>
          <w:ilvl w:val="0"/>
          <w:numId w:val="31"/>
        </w:numPr>
        <w:jc w:val="both"/>
        <w:rPr>
          <w:rFonts w:ascii="Tahoma" w:hAnsi="Tahoma" w:cs="Tahoma"/>
          <w:kern w:val="24"/>
        </w:rPr>
      </w:pPr>
      <w:r w:rsidRPr="009D29F2">
        <w:rPr>
          <w:rFonts w:ascii="Tahoma" w:hAnsi="Tahoma" w:cs="Tahoma"/>
          <w:kern w:val="24"/>
        </w:rPr>
        <w:t xml:space="preserve">Az </w:t>
      </w:r>
      <w:r w:rsidR="00552537" w:rsidRPr="009D29F2">
        <w:rPr>
          <w:rFonts w:ascii="Tahoma" w:hAnsi="Tahoma" w:cs="Tahoma"/>
          <w:kern w:val="24"/>
        </w:rPr>
        <w:t>Intézményvezető</w:t>
      </w:r>
      <w:r w:rsidRPr="009D29F2">
        <w:rPr>
          <w:rFonts w:ascii="Tahoma" w:hAnsi="Tahoma" w:cs="Tahoma"/>
          <w:kern w:val="24"/>
        </w:rPr>
        <w:t>t havonta tájékoztatja a felhasználási normáról, kalória- és tápanyagszámításainak elemzését bemutatja.</w:t>
      </w:r>
    </w:p>
    <w:p w14:paraId="0D70198A" w14:textId="77777777" w:rsidR="002A1EF7" w:rsidRPr="009D29F2" w:rsidRDefault="002A1EF7" w:rsidP="00B84AC2">
      <w:pPr>
        <w:numPr>
          <w:ilvl w:val="0"/>
          <w:numId w:val="31"/>
        </w:numPr>
        <w:jc w:val="both"/>
        <w:rPr>
          <w:rFonts w:ascii="Tahoma" w:hAnsi="Tahoma" w:cs="Tahoma"/>
          <w:kern w:val="24"/>
        </w:rPr>
      </w:pPr>
      <w:r w:rsidRPr="009D29F2">
        <w:rPr>
          <w:rFonts w:ascii="Tahoma" w:hAnsi="Tahoma" w:cs="Tahoma"/>
          <w:kern w:val="24"/>
        </w:rPr>
        <w:t>Büntetőjogi felelősséggel tartozik a raktárkészlet mennyiségi és értékbeli kezelésének pontosságáért, és a mindenkori készpénz-kezelésért. Köteles a bölcsődében elhelyezett vagyontárgyakat megőrizni és azokra figyelni.</w:t>
      </w:r>
    </w:p>
    <w:p w14:paraId="20906C6C" w14:textId="77777777" w:rsidR="002A1EF7" w:rsidRPr="009D29F2" w:rsidRDefault="002A1EF7" w:rsidP="00B84AC2">
      <w:pPr>
        <w:numPr>
          <w:ilvl w:val="0"/>
          <w:numId w:val="31"/>
        </w:numPr>
        <w:overflowPunct w:val="0"/>
        <w:autoSpaceDE w:val="0"/>
        <w:autoSpaceDN w:val="0"/>
        <w:adjustRightInd w:val="0"/>
        <w:jc w:val="both"/>
        <w:textAlignment w:val="baseline"/>
        <w:rPr>
          <w:rFonts w:ascii="Tahoma" w:hAnsi="Tahoma" w:cs="Tahoma"/>
        </w:rPr>
      </w:pPr>
      <w:r w:rsidRPr="009D29F2">
        <w:rPr>
          <w:rFonts w:ascii="Tahoma" w:hAnsi="Tahoma" w:cs="Tahoma"/>
        </w:rPr>
        <w:lastRenderedPageBreak/>
        <w:t>Megszervezi a raktár adminisztrációját, és ellenőrzi a nyilvántartások naprakész, előírás szerinti vezetését. Gondoskodik a bölcsőde vegyi áru beszerzéséről, azokat nyilvántartja, raktározza.</w:t>
      </w:r>
    </w:p>
    <w:p w14:paraId="5F9C21EE" w14:textId="77777777" w:rsidR="00A32F14" w:rsidRPr="009D29F2" w:rsidRDefault="00582378" w:rsidP="00B84AC2">
      <w:pPr>
        <w:numPr>
          <w:ilvl w:val="0"/>
          <w:numId w:val="31"/>
        </w:numPr>
        <w:jc w:val="both"/>
        <w:rPr>
          <w:rFonts w:ascii="Tahoma" w:hAnsi="Tahoma" w:cs="Tahoma"/>
        </w:rPr>
      </w:pPr>
      <w:r w:rsidRPr="0091016A">
        <w:rPr>
          <w:rFonts w:ascii="Tahoma" w:hAnsi="Tahoma" w:cs="Tahoma"/>
        </w:rPr>
        <w:t>Szakmai</w:t>
      </w:r>
      <w:r>
        <w:rPr>
          <w:rFonts w:ascii="Tahoma" w:hAnsi="Tahoma" w:cs="Tahoma"/>
        </w:rPr>
        <w:t xml:space="preserve"> t</w:t>
      </w:r>
      <w:r w:rsidR="00A32F14" w:rsidRPr="009D29F2">
        <w:rPr>
          <w:rFonts w:ascii="Tahoma" w:hAnsi="Tahoma" w:cs="Tahoma"/>
        </w:rPr>
        <w:t>eljesítésigazolásra jogosult.</w:t>
      </w:r>
    </w:p>
    <w:p w14:paraId="03CE983B" w14:textId="77777777" w:rsidR="00630C84" w:rsidRPr="009D29F2" w:rsidRDefault="00630C84" w:rsidP="00B84AC2">
      <w:pPr>
        <w:numPr>
          <w:ilvl w:val="0"/>
          <w:numId w:val="31"/>
        </w:numPr>
        <w:jc w:val="both"/>
        <w:rPr>
          <w:rFonts w:ascii="Tahoma" w:hAnsi="Tahoma" w:cs="Tahoma"/>
        </w:rPr>
      </w:pPr>
      <w:r w:rsidRPr="009D29F2">
        <w:rPr>
          <w:rFonts w:ascii="Tahoma" w:hAnsi="Tahoma" w:cs="Tahoma"/>
        </w:rPr>
        <w:t>Vagyonnyilatkozat tételére kötelezett.</w:t>
      </w:r>
    </w:p>
    <w:p w14:paraId="27B2D113" w14:textId="77777777" w:rsidR="002A1EF7" w:rsidRPr="009D29F2" w:rsidRDefault="002A1EF7" w:rsidP="00D72707">
      <w:pPr>
        <w:jc w:val="both"/>
        <w:rPr>
          <w:rFonts w:ascii="Tahoma" w:hAnsi="Tahoma" w:cs="Tahoma"/>
          <w:kern w:val="24"/>
        </w:rPr>
      </w:pPr>
    </w:p>
    <w:p w14:paraId="120B7DE0" w14:textId="77777777" w:rsidR="000E2349" w:rsidRPr="000E2349" w:rsidRDefault="00D578F4" w:rsidP="000E2349">
      <w:pPr>
        <w:pStyle w:val="Cmsor4"/>
        <w:spacing w:before="0" w:after="0"/>
        <w:jc w:val="both"/>
        <w:rPr>
          <w:rFonts w:ascii="Tahoma" w:hAnsi="Tahoma" w:cs="Tahoma"/>
          <w:sz w:val="24"/>
          <w:szCs w:val="24"/>
        </w:rPr>
      </w:pPr>
      <w:bookmarkStart w:id="60" w:name="_Toc8298302"/>
      <w:r w:rsidRPr="009D29F2">
        <w:rPr>
          <w:rFonts w:ascii="Tahoma" w:hAnsi="Tahoma" w:cs="Tahoma"/>
          <w:sz w:val="24"/>
          <w:szCs w:val="24"/>
        </w:rPr>
        <w:t>Bölcsődei gazdasági</w:t>
      </w:r>
      <w:r w:rsidR="0018651B" w:rsidRPr="009D29F2">
        <w:rPr>
          <w:rFonts w:ascii="Tahoma" w:hAnsi="Tahoma" w:cs="Tahoma"/>
          <w:sz w:val="24"/>
          <w:szCs w:val="24"/>
        </w:rPr>
        <w:t xml:space="preserve"> ügyintéző</w:t>
      </w:r>
      <w:bookmarkEnd w:id="60"/>
    </w:p>
    <w:p w14:paraId="5DE8C826" w14:textId="77777777" w:rsidR="002A1EF7" w:rsidRPr="009D29F2" w:rsidRDefault="002A1EF7" w:rsidP="00B84AC2">
      <w:pPr>
        <w:numPr>
          <w:ilvl w:val="0"/>
          <w:numId w:val="32"/>
        </w:numPr>
        <w:jc w:val="both"/>
        <w:rPr>
          <w:rFonts w:ascii="Tahoma" w:hAnsi="Tahoma" w:cs="Tahoma"/>
          <w:kern w:val="24"/>
        </w:rPr>
      </w:pPr>
      <w:r w:rsidRPr="009D29F2">
        <w:rPr>
          <w:rFonts w:ascii="Tahoma" w:hAnsi="Tahoma" w:cs="Tahoma"/>
          <w:kern w:val="24"/>
        </w:rPr>
        <w:t>A bölcsőde gazdasági ügyvitelének ellátása, az előírt nyilvántartások vezetése, anyagok-élelmiszerek beszerzése az Élelmezési Szabályzat szerint.</w:t>
      </w:r>
    </w:p>
    <w:p w14:paraId="46534879" w14:textId="77777777" w:rsidR="002A1EF7" w:rsidRPr="009D29F2" w:rsidRDefault="002A1EF7" w:rsidP="00B84AC2">
      <w:pPr>
        <w:numPr>
          <w:ilvl w:val="0"/>
          <w:numId w:val="32"/>
        </w:numPr>
        <w:jc w:val="both"/>
        <w:rPr>
          <w:rFonts w:ascii="Tahoma" w:hAnsi="Tahoma" w:cs="Tahoma"/>
          <w:kern w:val="24"/>
        </w:rPr>
      </w:pPr>
      <w:r w:rsidRPr="009D29F2">
        <w:rPr>
          <w:rFonts w:ascii="Tahoma" w:hAnsi="Tahoma" w:cs="Tahoma"/>
          <w:kern w:val="24"/>
        </w:rPr>
        <w:t>Végzi az élelmezés nyersanyagszükségletének megtervezését, beszerzését, könyvelését, gondoskodik az élelmiszerek szakszerű tárolásáról. Vezeti az élelmezéssel kapcsolatos nyilvántartásokat. Kiszámítja a létszám szerinti étkezés díját.</w:t>
      </w:r>
      <w:r w:rsidRPr="009D29F2">
        <w:rPr>
          <w:rFonts w:ascii="Tahoma" w:hAnsi="Tahoma" w:cs="Tahoma"/>
        </w:rPr>
        <w:t xml:space="preserve"> Kezeli a számítógépes élelmezés- és számlázás programokat, a havi étkezési térítési díjat beszedi és könyveli.</w:t>
      </w:r>
    </w:p>
    <w:p w14:paraId="04102EAA" w14:textId="77777777" w:rsidR="002A1EF7" w:rsidRPr="009D29F2" w:rsidRDefault="00846784" w:rsidP="00B84AC2">
      <w:pPr>
        <w:numPr>
          <w:ilvl w:val="0"/>
          <w:numId w:val="32"/>
        </w:numPr>
        <w:jc w:val="both"/>
        <w:rPr>
          <w:rFonts w:ascii="Tahoma" w:hAnsi="Tahoma" w:cs="Tahoma"/>
          <w:kern w:val="24"/>
        </w:rPr>
      </w:pPr>
      <w:r w:rsidRPr="009D29F2">
        <w:rPr>
          <w:rFonts w:ascii="Tahoma" w:hAnsi="Tahoma" w:cs="Tahoma"/>
          <w:kern w:val="24"/>
        </w:rPr>
        <w:t xml:space="preserve">A gyermekek </w:t>
      </w:r>
      <w:r w:rsidR="002A1EF7" w:rsidRPr="009D29F2">
        <w:rPr>
          <w:rFonts w:ascii="Tahoma" w:hAnsi="Tahoma" w:cs="Tahoma"/>
          <w:kern w:val="24"/>
        </w:rPr>
        <w:t>étrendjének összeállításában részt vesz, az étlap összeállításához javaslatot tesz. Havi rendszerességgel elvégzi a gyermekek számára felhasznált élelem biológiai érték- és tápanyagszámításait.</w:t>
      </w:r>
    </w:p>
    <w:p w14:paraId="7BDAE807" w14:textId="77777777" w:rsidR="002A1EF7" w:rsidRPr="009D29F2" w:rsidRDefault="002A1EF7" w:rsidP="00B84AC2">
      <w:pPr>
        <w:numPr>
          <w:ilvl w:val="0"/>
          <w:numId w:val="32"/>
        </w:numPr>
        <w:jc w:val="both"/>
        <w:rPr>
          <w:rFonts w:ascii="Tahoma" w:hAnsi="Tahoma" w:cs="Tahoma"/>
          <w:kern w:val="24"/>
        </w:rPr>
      </w:pPr>
      <w:r w:rsidRPr="009D29F2">
        <w:rPr>
          <w:rFonts w:ascii="Tahoma" w:hAnsi="Tahoma" w:cs="Tahoma"/>
          <w:kern w:val="24"/>
        </w:rPr>
        <w:lastRenderedPageBreak/>
        <w:t>Figyelemmel kíséri a modern táplálkozástudomány eredményeit és azokat a gyermekek élelmezésében alkalmazza.</w:t>
      </w:r>
    </w:p>
    <w:p w14:paraId="18043E32" w14:textId="77777777" w:rsidR="002A1EF7" w:rsidRPr="009D29F2" w:rsidRDefault="002A1EF7" w:rsidP="00B84AC2">
      <w:pPr>
        <w:numPr>
          <w:ilvl w:val="0"/>
          <w:numId w:val="32"/>
        </w:numPr>
        <w:jc w:val="both"/>
        <w:rPr>
          <w:rFonts w:ascii="Tahoma" w:hAnsi="Tahoma" w:cs="Tahoma"/>
          <w:kern w:val="24"/>
        </w:rPr>
      </w:pPr>
      <w:r w:rsidRPr="009D29F2">
        <w:rPr>
          <w:rFonts w:ascii="Tahoma" w:hAnsi="Tahoma" w:cs="Tahoma"/>
          <w:kern w:val="24"/>
        </w:rPr>
        <w:t>Felelős az étkezéssel kapcsolatos közegészségügyi szabályok betartásáért, ide tartozik az ételmérgezések és gyanújával kapcsolatos eljárások ismerete. A HACCP rendszer szabályait előírásait betartja és betartatja a főzőkonyhában.</w:t>
      </w:r>
    </w:p>
    <w:p w14:paraId="75D2BC22" w14:textId="77777777" w:rsidR="002A1EF7" w:rsidRPr="009D29F2" w:rsidRDefault="002A1EF7" w:rsidP="00B84AC2">
      <w:pPr>
        <w:numPr>
          <w:ilvl w:val="0"/>
          <w:numId w:val="32"/>
        </w:numPr>
        <w:jc w:val="both"/>
        <w:rPr>
          <w:rFonts w:ascii="Tahoma" w:hAnsi="Tahoma" w:cs="Tahoma"/>
          <w:kern w:val="24"/>
        </w:rPr>
      </w:pPr>
      <w:r w:rsidRPr="009D29F2">
        <w:rPr>
          <w:rFonts w:ascii="Tahoma" w:hAnsi="Tahoma" w:cs="Tahoma"/>
          <w:kern w:val="24"/>
        </w:rPr>
        <w:t>Feladata az ételek korszerű elkészítésének, adagolásának, szállításának megszervezése, irányítása és ellenőrzése.</w:t>
      </w:r>
    </w:p>
    <w:p w14:paraId="3088587E" w14:textId="77777777" w:rsidR="002A1EF7" w:rsidRPr="009D29F2" w:rsidRDefault="002A1EF7" w:rsidP="00B84AC2">
      <w:pPr>
        <w:numPr>
          <w:ilvl w:val="0"/>
          <w:numId w:val="32"/>
        </w:numPr>
        <w:jc w:val="both"/>
        <w:rPr>
          <w:rFonts w:ascii="Tahoma" w:hAnsi="Tahoma" w:cs="Tahoma"/>
          <w:kern w:val="24"/>
        </w:rPr>
      </w:pPr>
      <w:r w:rsidRPr="009D29F2">
        <w:rPr>
          <w:rFonts w:ascii="Tahoma" w:hAnsi="Tahoma" w:cs="Tahoma"/>
          <w:kern w:val="24"/>
        </w:rPr>
        <w:t>Felelős azért, hogy a kiszolgált étel a jó gazdálkodás elveit is figyelembe véve minőségileg és mennyiségileg az előírásnak megfelelő legyen.</w:t>
      </w:r>
    </w:p>
    <w:p w14:paraId="79B7A23A" w14:textId="77777777" w:rsidR="002A1EF7" w:rsidRPr="009D29F2" w:rsidRDefault="002A1EF7" w:rsidP="00B84AC2">
      <w:pPr>
        <w:numPr>
          <w:ilvl w:val="0"/>
          <w:numId w:val="32"/>
        </w:numPr>
        <w:jc w:val="both"/>
        <w:rPr>
          <w:rFonts w:ascii="Tahoma" w:hAnsi="Tahoma" w:cs="Tahoma"/>
          <w:kern w:val="24"/>
        </w:rPr>
      </w:pPr>
      <w:r w:rsidRPr="009D29F2">
        <w:rPr>
          <w:rFonts w:ascii="Tahoma" w:hAnsi="Tahoma" w:cs="Tahoma"/>
          <w:kern w:val="24"/>
        </w:rPr>
        <w:t>Megszervezi és ellenőrzi az ételmaradék higiénikus kezelését és elszállítását.</w:t>
      </w:r>
    </w:p>
    <w:p w14:paraId="14D77DB7" w14:textId="77777777" w:rsidR="002A1EF7" w:rsidRPr="009D29F2" w:rsidRDefault="002A1EF7" w:rsidP="00B84AC2">
      <w:pPr>
        <w:numPr>
          <w:ilvl w:val="0"/>
          <w:numId w:val="32"/>
        </w:numPr>
        <w:jc w:val="both"/>
        <w:rPr>
          <w:rFonts w:ascii="Tahoma" w:hAnsi="Tahoma" w:cs="Tahoma"/>
          <w:kern w:val="24"/>
        </w:rPr>
      </w:pPr>
      <w:r w:rsidRPr="009D29F2">
        <w:rPr>
          <w:rFonts w:ascii="Tahoma" w:hAnsi="Tahoma" w:cs="Tahoma"/>
          <w:kern w:val="24"/>
        </w:rPr>
        <w:t xml:space="preserve">Irányítja és ellenőrzi a konyha dolgozóinak a munkáját, és hiányzás </w:t>
      </w:r>
      <w:r w:rsidR="00650BEB" w:rsidRPr="009D29F2">
        <w:rPr>
          <w:rFonts w:ascii="Tahoma" w:hAnsi="Tahoma" w:cs="Tahoma"/>
          <w:kern w:val="24"/>
        </w:rPr>
        <w:t>esetén,</w:t>
      </w:r>
      <w:r w:rsidRPr="009D29F2">
        <w:rPr>
          <w:rFonts w:ascii="Tahoma" w:hAnsi="Tahoma" w:cs="Tahoma"/>
          <w:kern w:val="24"/>
        </w:rPr>
        <w:t xml:space="preserve"> a konyhán helyettesítési feladatokat végez.</w:t>
      </w:r>
    </w:p>
    <w:p w14:paraId="29FE85A9" w14:textId="77777777" w:rsidR="002A1EF7" w:rsidRPr="009D29F2" w:rsidRDefault="002A1EF7" w:rsidP="00B84AC2">
      <w:pPr>
        <w:numPr>
          <w:ilvl w:val="0"/>
          <w:numId w:val="32"/>
        </w:numPr>
        <w:jc w:val="both"/>
        <w:rPr>
          <w:rFonts w:ascii="Tahoma" w:hAnsi="Tahoma" w:cs="Tahoma"/>
          <w:kern w:val="24"/>
        </w:rPr>
      </w:pPr>
      <w:r w:rsidRPr="009D29F2">
        <w:rPr>
          <w:rFonts w:ascii="Tahoma" w:hAnsi="Tahoma" w:cs="Tahoma"/>
          <w:kern w:val="24"/>
        </w:rPr>
        <w:t>A bölcsődevezetőt havonta tájékoztatja a felhasználási normáról, a kalória- és tápanyagszámításait közösen elemzik.</w:t>
      </w:r>
    </w:p>
    <w:p w14:paraId="245A765E" w14:textId="77777777" w:rsidR="002A1EF7" w:rsidRPr="009D29F2" w:rsidRDefault="002A1EF7" w:rsidP="00B84AC2">
      <w:pPr>
        <w:numPr>
          <w:ilvl w:val="0"/>
          <w:numId w:val="32"/>
        </w:numPr>
        <w:jc w:val="both"/>
        <w:rPr>
          <w:rFonts w:ascii="Tahoma" w:hAnsi="Tahoma" w:cs="Tahoma"/>
          <w:kern w:val="24"/>
        </w:rPr>
      </w:pPr>
      <w:r w:rsidRPr="009D29F2">
        <w:rPr>
          <w:rFonts w:ascii="Tahoma" w:hAnsi="Tahoma" w:cs="Tahoma"/>
          <w:kern w:val="24"/>
        </w:rPr>
        <w:t>Büntetőjogi felelősséggel tartozik a raktárkészlet mennyiségi és értékbeli kezelésének pontosságáért, és a mindenkori készpénz-kezelésért. Köteles a bölcsődében elhelyezett vagyontárgyakat megőrizni és azokra figyelni. A leltározással kapcsolatos feladatokat ellátja a bölcsődében.</w:t>
      </w:r>
    </w:p>
    <w:p w14:paraId="3D7BC30C" w14:textId="77777777" w:rsidR="005A6FEF" w:rsidRPr="009D29F2" w:rsidRDefault="002A1EF7" w:rsidP="00B84AC2">
      <w:pPr>
        <w:numPr>
          <w:ilvl w:val="0"/>
          <w:numId w:val="32"/>
        </w:numPr>
        <w:overflowPunct w:val="0"/>
        <w:autoSpaceDE w:val="0"/>
        <w:autoSpaceDN w:val="0"/>
        <w:adjustRightInd w:val="0"/>
        <w:jc w:val="both"/>
        <w:textAlignment w:val="baseline"/>
        <w:rPr>
          <w:rFonts w:ascii="Tahoma" w:hAnsi="Tahoma" w:cs="Tahoma"/>
        </w:rPr>
      </w:pPr>
      <w:r w:rsidRPr="009D29F2">
        <w:rPr>
          <w:rFonts w:ascii="Tahoma" w:hAnsi="Tahoma" w:cs="Tahoma"/>
        </w:rPr>
        <w:lastRenderedPageBreak/>
        <w:t xml:space="preserve">Megszervezi a raktár adminisztrációját, és ellenőrzi a nyilvántartások naprakész, előírás szerinti vezetését. </w:t>
      </w:r>
    </w:p>
    <w:p w14:paraId="4FF68777" w14:textId="77777777" w:rsidR="002A1EF7" w:rsidRPr="009D29F2" w:rsidRDefault="002A1EF7" w:rsidP="00B84AC2">
      <w:pPr>
        <w:numPr>
          <w:ilvl w:val="0"/>
          <w:numId w:val="32"/>
        </w:numPr>
        <w:overflowPunct w:val="0"/>
        <w:autoSpaceDE w:val="0"/>
        <w:autoSpaceDN w:val="0"/>
        <w:adjustRightInd w:val="0"/>
        <w:jc w:val="both"/>
        <w:textAlignment w:val="baseline"/>
        <w:rPr>
          <w:rFonts w:ascii="Tahoma" w:hAnsi="Tahoma" w:cs="Tahoma"/>
        </w:rPr>
      </w:pPr>
      <w:r w:rsidRPr="009D29F2">
        <w:rPr>
          <w:rFonts w:ascii="Tahoma" w:hAnsi="Tahoma" w:cs="Tahoma"/>
        </w:rPr>
        <w:t>Gondoskodik a bölcsőde vegyi áru beszerzéséről, azokat nyilvántartja, raktározza.</w:t>
      </w:r>
    </w:p>
    <w:p w14:paraId="3FB7AD7B" w14:textId="77777777" w:rsidR="00A32F14" w:rsidRPr="009D29F2" w:rsidRDefault="00BD1A68" w:rsidP="00B84AC2">
      <w:pPr>
        <w:numPr>
          <w:ilvl w:val="0"/>
          <w:numId w:val="32"/>
        </w:numPr>
        <w:jc w:val="both"/>
        <w:rPr>
          <w:rFonts w:ascii="Tahoma" w:hAnsi="Tahoma" w:cs="Tahoma"/>
        </w:rPr>
      </w:pPr>
      <w:r w:rsidRPr="0091016A">
        <w:rPr>
          <w:rFonts w:ascii="Tahoma" w:hAnsi="Tahoma" w:cs="Tahoma"/>
        </w:rPr>
        <w:t>Szakmai</w:t>
      </w:r>
      <w:r>
        <w:rPr>
          <w:rFonts w:ascii="Tahoma" w:hAnsi="Tahoma" w:cs="Tahoma"/>
        </w:rPr>
        <w:t xml:space="preserve"> t</w:t>
      </w:r>
      <w:r w:rsidR="00A32F14" w:rsidRPr="009D29F2">
        <w:rPr>
          <w:rFonts w:ascii="Tahoma" w:hAnsi="Tahoma" w:cs="Tahoma"/>
        </w:rPr>
        <w:t>eljesítésigazolásra jogosult.</w:t>
      </w:r>
    </w:p>
    <w:p w14:paraId="04872BF1" w14:textId="77777777" w:rsidR="00630C84" w:rsidRPr="009D29F2" w:rsidRDefault="00630C84" w:rsidP="00B84AC2">
      <w:pPr>
        <w:numPr>
          <w:ilvl w:val="0"/>
          <w:numId w:val="32"/>
        </w:numPr>
        <w:overflowPunct w:val="0"/>
        <w:autoSpaceDE w:val="0"/>
        <w:autoSpaceDN w:val="0"/>
        <w:adjustRightInd w:val="0"/>
        <w:jc w:val="both"/>
        <w:textAlignment w:val="baseline"/>
        <w:rPr>
          <w:rFonts w:ascii="Tahoma" w:hAnsi="Tahoma" w:cs="Tahoma"/>
        </w:rPr>
      </w:pPr>
      <w:r w:rsidRPr="009D29F2">
        <w:rPr>
          <w:rFonts w:ascii="Tahoma" w:hAnsi="Tahoma" w:cs="Tahoma"/>
        </w:rPr>
        <w:t>Vagyonnyilatkozat tételére kötelezett.</w:t>
      </w:r>
    </w:p>
    <w:p w14:paraId="50AD7160" w14:textId="77777777" w:rsidR="002A1EF7" w:rsidRPr="009D29F2" w:rsidRDefault="002A1EF7" w:rsidP="00D72707">
      <w:pPr>
        <w:jc w:val="both"/>
        <w:rPr>
          <w:rFonts w:ascii="Tahoma" w:hAnsi="Tahoma" w:cs="Tahoma"/>
          <w:kern w:val="24"/>
        </w:rPr>
      </w:pPr>
    </w:p>
    <w:p w14:paraId="28E34BE4" w14:textId="77777777" w:rsidR="000E2349" w:rsidRDefault="002A1EF7" w:rsidP="000E2349">
      <w:pPr>
        <w:pStyle w:val="Cmsor4"/>
        <w:spacing w:before="0" w:after="0"/>
        <w:jc w:val="both"/>
        <w:rPr>
          <w:rFonts w:ascii="Tahoma" w:hAnsi="Tahoma" w:cs="Tahoma"/>
          <w:sz w:val="24"/>
          <w:szCs w:val="24"/>
        </w:rPr>
      </w:pPr>
      <w:bookmarkStart w:id="61" w:name="_Toc8298303"/>
      <w:r w:rsidRPr="009D29F2">
        <w:rPr>
          <w:rFonts w:ascii="Tahoma" w:hAnsi="Tahoma" w:cs="Tahoma"/>
          <w:sz w:val="24"/>
          <w:szCs w:val="24"/>
        </w:rPr>
        <w:t>Szakács</w:t>
      </w:r>
      <w:bookmarkEnd w:id="61"/>
    </w:p>
    <w:p w14:paraId="32E31F67" w14:textId="77777777" w:rsidR="00650BEB" w:rsidRPr="00650BEB" w:rsidRDefault="00650BEB" w:rsidP="00650BEB"/>
    <w:p w14:paraId="4E388763"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t>Felelősséggel átveszi az élelmezési nyersanyagokat. A minőségi, mennyiségi problémákat azonnal jelzi a bölcsődevezetőnek, gazdasági ügyintézőnek.</w:t>
      </w:r>
    </w:p>
    <w:p w14:paraId="69AEBA0D"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t>Az előírt étrendnek megfelelően dolgozza fel a nyersanyagot, ettől csak a gazdasági ügyintéző vagy a bölcsődevezető utasítására térhet el.</w:t>
      </w:r>
    </w:p>
    <w:p w14:paraId="6F2483CC"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t>Gondoskodik a nyersanyag megfelelő tárolásáról, anyagilag felel a megőrzéséért. A felhasználás során gyermekek korszerű étkeztetésének figyelembevételével ízléses, jóízű ételek elkészítésére törekszik. Mennyiségileg és minőségileg megfelelő ételek elkészítéséért felel a gyermekek napirendjében meghatározott időre.</w:t>
      </w:r>
    </w:p>
    <w:p w14:paraId="66E12BB5"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lastRenderedPageBreak/>
        <w:t>Tájékozódik a gyermekcsoportokban, milyen az adott csoport étvágya, milyen ételféleségeket hogyan fogyasztanak, milyen igények merülnek fel az étkezés, az étkezéshez használt eszközök vonatkozásában. Külön gondot fordít az ételallergiás gyermekek étrendjére.</w:t>
      </w:r>
    </w:p>
    <w:p w14:paraId="6756AFAB"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t xml:space="preserve">Felelős a gyermekcsoportok és felnőttek adagjának megfelelő kialakításáért. Szakismeretével segít az étrend összeállításában. Külön ügyel a korszerű étkezés betartására. </w:t>
      </w:r>
    </w:p>
    <w:p w14:paraId="039E2910"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t>A konyha belső tisztaságáért felel, az előkészítő és az éléskamrák takarítási munkáit irányítja, ellenőrzi, felel azok teljes rendjéért.</w:t>
      </w:r>
    </w:p>
    <w:p w14:paraId="6599FA8A" w14:textId="77777777" w:rsidR="002A1EF7" w:rsidRPr="009D29F2" w:rsidRDefault="002A1EF7" w:rsidP="00966D1D">
      <w:pPr>
        <w:numPr>
          <w:ilvl w:val="0"/>
          <w:numId w:val="33"/>
        </w:numPr>
        <w:jc w:val="both"/>
        <w:rPr>
          <w:rFonts w:ascii="Tahoma" w:hAnsi="Tahoma" w:cs="Tahoma"/>
          <w:kern w:val="24"/>
        </w:rPr>
      </w:pPr>
      <w:r w:rsidRPr="009D29F2">
        <w:rPr>
          <w:rFonts w:ascii="Tahoma" w:hAnsi="Tahoma" w:cs="Tahoma"/>
          <w:kern w:val="24"/>
        </w:rPr>
        <w:t>Munkaköri feladata az ételminták tárolása</w:t>
      </w:r>
      <w:r w:rsidR="00966D1D">
        <w:rPr>
          <w:rFonts w:ascii="Tahoma" w:hAnsi="Tahoma" w:cs="Tahoma"/>
          <w:kern w:val="24"/>
        </w:rPr>
        <w:t xml:space="preserve"> </w:t>
      </w:r>
      <w:r w:rsidR="00966D1D" w:rsidRPr="00966D1D">
        <w:rPr>
          <w:rFonts w:ascii="Tahoma" w:hAnsi="Tahoma" w:cs="Tahoma"/>
          <w:kern w:val="24"/>
        </w:rPr>
        <w:t>a vendéglátó-ipari termékek előállításának és forgalomba hozatalának élelmiszerbiztonsági feltételeiről</w:t>
      </w:r>
      <w:r w:rsidR="00966D1D">
        <w:rPr>
          <w:rFonts w:ascii="Tahoma" w:hAnsi="Tahoma" w:cs="Tahoma"/>
          <w:kern w:val="24"/>
        </w:rPr>
        <w:t xml:space="preserve"> szóló </w:t>
      </w:r>
      <w:r w:rsidR="00966D1D" w:rsidRPr="00966D1D">
        <w:rPr>
          <w:rFonts w:ascii="Tahoma" w:hAnsi="Tahoma" w:cs="Tahoma"/>
          <w:kern w:val="24"/>
        </w:rPr>
        <w:t>62/2011. (VI. 30.) VM rendelet</w:t>
      </w:r>
      <w:r w:rsidR="00966D1D">
        <w:rPr>
          <w:rFonts w:ascii="Tahoma" w:hAnsi="Tahoma" w:cs="Tahoma"/>
          <w:kern w:val="24"/>
        </w:rPr>
        <w:t xml:space="preserve"> előírásai szerint</w:t>
      </w:r>
      <w:r w:rsidRPr="009D29F2">
        <w:rPr>
          <w:rFonts w:ascii="Tahoma" w:hAnsi="Tahoma" w:cs="Tahoma"/>
          <w:kern w:val="24"/>
        </w:rPr>
        <w:t>. A HACCP rendszer előírásait betartja és betartatja a főzőkonyhában.</w:t>
      </w:r>
    </w:p>
    <w:p w14:paraId="5F2D7505"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t>Felelős azért, hogy a konyhában csak a konyhai dolgozók tartózkodjanak, kivéve a gazdasági ügyintézőt és a bölcsődevezetőt.</w:t>
      </w:r>
    </w:p>
    <w:p w14:paraId="6DEF2871"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t>A konyhai dolgozók védőöltözetének előírás szerinti alkalmazásáért is felel (köpeny, kötény, hajháló, védőcipő). A konyhában utcai ruhában tartózkodni tilos!</w:t>
      </w:r>
    </w:p>
    <w:p w14:paraId="0AEF58E9"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lastRenderedPageBreak/>
        <w:t>A konyhai kisgépek, felszerelések előírás szerinti üzemeltetését ellenőrzi, a meghibásodást jelzi a vezetőnek. A munkavédelmi és tűzvédelmi előírásokat köteles betartani.</w:t>
      </w:r>
    </w:p>
    <w:p w14:paraId="1B329ED1" w14:textId="77777777" w:rsidR="002A1EF7" w:rsidRPr="009D29F2" w:rsidRDefault="005A6FEF" w:rsidP="00B84AC2">
      <w:pPr>
        <w:numPr>
          <w:ilvl w:val="0"/>
          <w:numId w:val="33"/>
        </w:numPr>
        <w:jc w:val="both"/>
        <w:rPr>
          <w:rFonts w:ascii="Tahoma" w:hAnsi="Tahoma" w:cs="Tahoma"/>
          <w:kern w:val="24"/>
        </w:rPr>
      </w:pPr>
      <w:r w:rsidRPr="009D29F2">
        <w:rPr>
          <w:rFonts w:ascii="Tahoma" w:hAnsi="Tahoma" w:cs="Tahoma"/>
          <w:kern w:val="24"/>
        </w:rPr>
        <w:t>A leltárban feltüntetett edények</w:t>
      </w:r>
      <w:r w:rsidR="002A1EF7" w:rsidRPr="009D29F2">
        <w:rPr>
          <w:rFonts w:ascii="Tahoma" w:hAnsi="Tahoma" w:cs="Tahoma"/>
          <w:kern w:val="24"/>
        </w:rPr>
        <w:t>ért, tárgyakért anyagilag és erkölcsileg is felel, a</w:t>
      </w:r>
      <w:r w:rsidR="00096D3E" w:rsidRPr="009D29F2">
        <w:rPr>
          <w:rFonts w:ascii="Tahoma" w:hAnsi="Tahoma" w:cs="Tahoma"/>
          <w:kern w:val="24"/>
        </w:rPr>
        <w:t>z oda beosztott dolgozókkal</w:t>
      </w:r>
      <w:r w:rsidR="002A1EF7" w:rsidRPr="009D29F2">
        <w:rPr>
          <w:rFonts w:ascii="Tahoma" w:hAnsi="Tahoma" w:cs="Tahoma"/>
          <w:kern w:val="24"/>
        </w:rPr>
        <w:t xml:space="preserve"> együtt.</w:t>
      </w:r>
    </w:p>
    <w:p w14:paraId="000365F0"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t>Biztosítja a kitálalt ételek balesetmentes elszállítását, gondoskodik arról, hogy megfelelő hőmérsékletű étel kerüljön a csoportokba.</w:t>
      </w:r>
    </w:p>
    <w:p w14:paraId="1D6A4988"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t xml:space="preserve">Felelős az ételhulladék megfelelő tárolásáért, a problémákat jelzi a </w:t>
      </w:r>
      <w:r w:rsidR="00096D3E" w:rsidRPr="009D29F2">
        <w:rPr>
          <w:rFonts w:ascii="Tahoma" w:hAnsi="Tahoma" w:cs="Tahoma"/>
          <w:kern w:val="24"/>
        </w:rPr>
        <w:t>bölcsődevezetőnek</w:t>
      </w:r>
      <w:r w:rsidRPr="009D29F2">
        <w:rPr>
          <w:rFonts w:ascii="Tahoma" w:hAnsi="Tahoma" w:cs="Tahoma"/>
          <w:kern w:val="24"/>
        </w:rPr>
        <w:t>.</w:t>
      </w:r>
    </w:p>
    <w:p w14:paraId="1193B9BB" w14:textId="77777777" w:rsidR="002A1EF7" w:rsidRPr="009D29F2" w:rsidRDefault="002A1EF7" w:rsidP="00B84AC2">
      <w:pPr>
        <w:numPr>
          <w:ilvl w:val="0"/>
          <w:numId w:val="33"/>
        </w:numPr>
        <w:jc w:val="both"/>
        <w:rPr>
          <w:rFonts w:ascii="Tahoma" w:hAnsi="Tahoma" w:cs="Tahoma"/>
          <w:kern w:val="24"/>
        </w:rPr>
      </w:pPr>
      <w:r w:rsidRPr="009D29F2">
        <w:rPr>
          <w:rFonts w:ascii="Tahoma" w:hAnsi="Tahoma" w:cs="Tahoma"/>
          <w:kern w:val="24"/>
        </w:rPr>
        <w:t>A gyermekek egészséges fejlődése érdekében együttműködik a bölcsőde minden dolgozójával, és messzemenően segíti a vezetés ilyen irányú tevékenységét.</w:t>
      </w:r>
    </w:p>
    <w:p w14:paraId="6B48FBA2" w14:textId="77777777" w:rsidR="002A1EF7" w:rsidRPr="009D29F2" w:rsidRDefault="002A1EF7" w:rsidP="00B84AC2">
      <w:pPr>
        <w:numPr>
          <w:ilvl w:val="0"/>
          <w:numId w:val="33"/>
        </w:numPr>
        <w:jc w:val="both"/>
        <w:rPr>
          <w:rFonts w:ascii="Tahoma" w:hAnsi="Tahoma" w:cs="Tahoma"/>
        </w:rPr>
      </w:pPr>
      <w:r w:rsidRPr="009D29F2">
        <w:rPr>
          <w:rFonts w:ascii="Tahoma" w:hAnsi="Tahoma" w:cs="Tahoma"/>
        </w:rPr>
        <w:t>A munkavégzése során tudomására jutott hivatali és szakmai titkot köteles megőrizni.</w:t>
      </w:r>
    </w:p>
    <w:p w14:paraId="69EA5CFD" w14:textId="77777777" w:rsidR="002A1EF7" w:rsidRPr="009D29F2" w:rsidRDefault="002A1EF7" w:rsidP="00B84AC2">
      <w:pPr>
        <w:numPr>
          <w:ilvl w:val="0"/>
          <w:numId w:val="33"/>
        </w:numPr>
        <w:jc w:val="both"/>
        <w:rPr>
          <w:rFonts w:ascii="Tahoma" w:hAnsi="Tahoma" w:cs="Tahoma"/>
        </w:rPr>
      </w:pPr>
      <w:r w:rsidRPr="009D29F2">
        <w:rPr>
          <w:rFonts w:ascii="Tahoma" w:hAnsi="Tahoma" w:cs="Tahoma"/>
        </w:rPr>
        <w:t xml:space="preserve">A felsoroltakon kívül mindazt a munkaköréhez tartozó feladatot köteles elvégezni, amellyel az </w:t>
      </w:r>
      <w:r w:rsidR="00552537" w:rsidRPr="009D29F2">
        <w:rPr>
          <w:rFonts w:ascii="Tahoma" w:hAnsi="Tahoma" w:cs="Tahoma"/>
        </w:rPr>
        <w:t>Intézményvezető</w:t>
      </w:r>
      <w:r w:rsidRPr="009D29F2">
        <w:rPr>
          <w:rFonts w:ascii="Tahoma" w:hAnsi="Tahoma" w:cs="Tahoma"/>
        </w:rPr>
        <w:t xml:space="preserve"> megbízza, ha az hatályos jogszabályba nem ütközik.</w:t>
      </w:r>
    </w:p>
    <w:p w14:paraId="5EFE4421" w14:textId="77777777" w:rsidR="002A1EF7" w:rsidRPr="009D29F2" w:rsidRDefault="002A1EF7" w:rsidP="00D72707">
      <w:pPr>
        <w:jc w:val="both"/>
        <w:rPr>
          <w:rFonts w:ascii="Tahoma" w:hAnsi="Tahoma" w:cs="Tahoma"/>
        </w:rPr>
      </w:pPr>
    </w:p>
    <w:p w14:paraId="5B88873E" w14:textId="77777777" w:rsidR="002A1EF7" w:rsidRDefault="002A1EF7" w:rsidP="00D72707">
      <w:pPr>
        <w:pStyle w:val="Cmsor4"/>
        <w:spacing w:before="0" w:after="0"/>
        <w:jc w:val="both"/>
        <w:rPr>
          <w:rFonts w:ascii="Tahoma" w:hAnsi="Tahoma" w:cs="Tahoma"/>
          <w:sz w:val="24"/>
          <w:szCs w:val="24"/>
        </w:rPr>
      </w:pPr>
      <w:bookmarkStart w:id="62" w:name="_Toc8298304"/>
      <w:r w:rsidRPr="009D29F2">
        <w:rPr>
          <w:rFonts w:ascii="Tahoma" w:hAnsi="Tahoma" w:cs="Tahoma"/>
          <w:sz w:val="24"/>
          <w:szCs w:val="24"/>
        </w:rPr>
        <w:lastRenderedPageBreak/>
        <w:t>Konyhai kisegítő</w:t>
      </w:r>
      <w:bookmarkEnd w:id="62"/>
    </w:p>
    <w:p w14:paraId="1FB94CE3" w14:textId="77777777" w:rsidR="00650BEB" w:rsidRPr="00650BEB" w:rsidRDefault="00650BEB" w:rsidP="00650BEB"/>
    <w:p w14:paraId="22C76181" w14:textId="77777777" w:rsidR="002A1EF7" w:rsidRPr="009D29F2" w:rsidRDefault="002A1EF7" w:rsidP="00B84AC2">
      <w:pPr>
        <w:numPr>
          <w:ilvl w:val="0"/>
          <w:numId w:val="34"/>
        </w:numPr>
        <w:jc w:val="both"/>
        <w:rPr>
          <w:rFonts w:ascii="Tahoma" w:hAnsi="Tahoma" w:cs="Tahoma"/>
          <w:kern w:val="24"/>
        </w:rPr>
      </w:pPr>
      <w:r w:rsidRPr="009D29F2">
        <w:rPr>
          <w:rFonts w:ascii="Tahoma" w:hAnsi="Tahoma" w:cs="Tahoma"/>
          <w:kern w:val="24"/>
        </w:rPr>
        <w:t>Felelősséggel átveszi az élelmezési nyersanyagokat. A minőségi, mennyiségi problémákat azonnal jelzi a szakácsnőnek.</w:t>
      </w:r>
    </w:p>
    <w:p w14:paraId="55F45ED0" w14:textId="77777777" w:rsidR="002A1EF7" w:rsidRPr="009D29F2" w:rsidRDefault="002A1EF7" w:rsidP="008F7862">
      <w:pPr>
        <w:numPr>
          <w:ilvl w:val="0"/>
          <w:numId w:val="34"/>
        </w:numPr>
        <w:jc w:val="both"/>
        <w:rPr>
          <w:rFonts w:ascii="Tahoma" w:hAnsi="Tahoma" w:cs="Tahoma"/>
          <w:kern w:val="24"/>
        </w:rPr>
      </w:pPr>
      <w:r w:rsidRPr="009D29F2">
        <w:rPr>
          <w:rFonts w:ascii="Tahoma" w:hAnsi="Tahoma" w:cs="Tahoma"/>
          <w:kern w:val="24"/>
        </w:rPr>
        <w:t xml:space="preserve">Kötelessége a nyersanyag előkészítése főzéshez a szakácsnő irányításával, az </w:t>
      </w:r>
      <w:r w:rsidR="00D050FD" w:rsidRPr="009D29F2">
        <w:rPr>
          <w:rFonts w:ascii="Tahoma" w:hAnsi="Tahoma" w:cs="Tahoma"/>
          <w:kern w:val="24"/>
        </w:rPr>
        <w:t xml:space="preserve">Veszprém </w:t>
      </w:r>
      <w:r w:rsidR="008F7862">
        <w:rPr>
          <w:rFonts w:ascii="Tahoma" w:hAnsi="Tahoma" w:cs="Tahoma"/>
          <w:kern w:val="24"/>
        </w:rPr>
        <w:t>Várm</w:t>
      </w:r>
      <w:r w:rsidR="00D050FD" w:rsidRPr="009D29F2">
        <w:rPr>
          <w:rFonts w:ascii="Tahoma" w:hAnsi="Tahoma" w:cs="Tahoma"/>
          <w:kern w:val="24"/>
        </w:rPr>
        <w:t>egyei Kormányhivatal</w:t>
      </w:r>
      <w:r w:rsidR="008F7862" w:rsidRPr="008F7862">
        <w:t xml:space="preserve"> </w:t>
      </w:r>
      <w:r w:rsidR="008F7862" w:rsidRPr="008F7862">
        <w:rPr>
          <w:rFonts w:ascii="Tahoma" w:hAnsi="Tahoma" w:cs="Tahoma"/>
          <w:kern w:val="24"/>
        </w:rPr>
        <w:t>Élelmiszerlánc-biztonsági és Állategészségügyi Osztálya</w:t>
      </w:r>
      <w:r w:rsidR="00D050FD" w:rsidRPr="009D29F2">
        <w:rPr>
          <w:rFonts w:ascii="Tahoma" w:hAnsi="Tahoma" w:cs="Tahoma"/>
          <w:kern w:val="24"/>
        </w:rPr>
        <w:t xml:space="preserve"> </w:t>
      </w:r>
      <w:r w:rsidRPr="009D29F2">
        <w:rPr>
          <w:rFonts w:ascii="Tahoma" w:hAnsi="Tahoma" w:cs="Tahoma"/>
          <w:kern w:val="24"/>
        </w:rPr>
        <w:t>előírásának megfelelően. A szakácsnő utasítása szerint segédkezik a főzésben, a reggeli és uzsonna elkészítésében.</w:t>
      </w:r>
    </w:p>
    <w:p w14:paraId="1AE6404F" w14:textId="77777777" w:rsidR="002A1EF7" w:rsidRPr="009D29F2" w:rsidRDefault="002A1EF7" w:rsidP="00B84AC2">
      <w:pPr>
        <w:numPr>
          <w:ilvl w:val="0"/>
          <w:numId w:val="34"/>
        </w:numPr>
        <w:jc w:val="both"/>
        <w:rPr>
          <w:rFonts w:ascii="Tahoma" w:hAnsi="Tahoma" w:cs="Tahoma"/>
          <w:kern w:val="24"/>
        </w:rPr>
      </w:pPr>
      <w:r w:rsidRPr="009D29F2">
        <w:rPr>
          <w:rFonts w:ascii="Tahoma" w:hAnsi="Tahoma" w:cs="Tahoma"/>
          <w:kern w:val="24"/>
        </w:rPr>
        <w:t>Gondoskodik a nyersanyag megfelelő tárolásáról, anyagilag felel a megőrzéséért. A felhasználás során gyermekek korszerű étkeztetésének figyelembevételével ízléses, jóízű ételek elkészítésére törekszik. Mennyiségileg és minőségileg megfelelő ételek elkészítéséért felel a gyermekek napirendjében meghatározott időre.</w:t>
      </w:r>
    </w:p>
    <w:p w14:paraId="0E3DDC03" w14:textId="77777777" w:rsidR="002A1EF7" w:rsidRPr="009D29F2" w:rsidRDefault="002A1EF7" w:rsidP="00B84AC2">
      <w:pPr>
        <w:numPr>
          <w:ilvl w:val="0"/>
          <w:numId w:val="34"/>
        </w:numPr>
        <w:jc w:val="both"/>
        <w:rPr>
          <w:rFonts w:ascii="Tahoma" w:hAnsi="Tahoma" w:cs="Tahoma"/>
          <w:kern w:val="24"/>
        </w:rPr>
      </w:pPr>
      <w:r w:rsidRPr="009D29F2">
        <w:rPr>
          <w:rFonts w:ascii="Tahoma" w:hAnsi="Tahoma" w:cs="Tahoma"/>
          <w:kern w:val="24"/>
        </w:rPr>
        <w:t>Az előkészítő konyha, kamra, zöldségraktár takarítása, tisztántartása és az edények mosogatása.</w:t>
      </w:r>
    </w:p>
    <w:p w14:paraId="762E133D" w14:textId="77777777" w:rsidR="002A1EF7" w:rsidRPr="009D29F2" w:rsidRDefault="002A11EF" w:rsidP="008F7862">
      <w:pPr>
        <w:numPr>
          <w:ilvl w:val="0"/>
          <w:numId w:val="34"/>
        </w:numPr>
        <w:jc w:val="both"/>
        <w:rPr>
          <w:rFonts w:ascii="Tahoma" w:hAnsi="Tahoma" w:cs="Tahoma"/>
          <w:kern w:val="24"/>
        </w:rPr>
      </w:pPr>
      <w:r w:rsidRPr="009D29F2">
        <w:rPr>
          <w:rFonts w:ascii="Tahoma" w:hAnsi="Tahoma" w:cs="Tahoma"/>
          <w:kern w:val="24"/>
        </w:rPr>
        <w:t>Munkaköri feladata az ételminták tárolása</w:t>
      </w:r>
      <w:r>
        <w:rPr>
          <w:rFonts w:ascii="Tahoma" w:hAnsi="Tahoma" w:cs="Tahoma"/>
          <w:kern w:val="24"/>
        </w:rPr>
        <w:t xml:space="preserve"> </w:t>
      </w:r>
      <w:r w:rsidRPr="00966D1D">
        <w:rPr>
          <w:rFonts w:ascii="Tahoma" w:hAnsi="Tahoma" w:cs="Tahoma"/>
          <w:kern w:val="24"/>
        </w:rPr>
        <w:t>a vendéglátó-ipari termékek előállításának és forgalomba hozatalának élelmiszerbiztonsági feltételeiről</w:t>
      </w:r>
      <w:r>
        <w:rPr>
          <w:rFonts w:ascii="Tahoma" w:hAnsi="Tahoma" w:cs="Tahoma"/>
          <w:kern w:val="24"/>
        </w:rPr>
        <w:t xml:space="preserve"> szóló </w:t>
      </w:r>
      <w:r w:rsidRPr="00966D1D">
        <w:rPr>
          <w:rFonts w:ascii="Tahoma" w:hAnsi="Tahoma" w:cs="Tahoma"/>
          <w:kern w:val="24"/>
        </w:rPr>
        <w:lastRenderedPageBreak/>
        <w:t>62/2011. (VI. 30.) VM rendelet</w:t>
      </w:r>
      <w:r>
        <w:rPr>
          <w:rFonts w:ascii="Tahoma" w:hAnsi="Tahoma" w:cs="Tahoma"/>
          <w:kern w:val="24"/>
        </w:rPr>
        <w:t xml:space="preserve"> előírásai szerint</w:t>
      </w:r>
      <w:r w:rsidRPr="009D29F2">
        <w:rPr>
          <w:rFonts w:ascii="Tahoma" w:hAnsi="Tahoma" w:cs="Tahoma"/>
          <w:kern w:val="24"/>
        </w:rPr>
        <w:t>.</w:t>
      </w:r>
      <w:r w:rsidR="002A1EF7" w:rsidRPr="009D29F2">
        <w:rPr>
          <w:rFonts w:ascii="Tahoma" w:hAnsi="Tahoma" w:cs="Tahoma"/>
          <w:kern w:val="24"/>
        </w:rPr>
        <w:t xml:space="preserve"> A HACCP rendszer előírásait betartja a főzőkonyhában.</w:t>
      </w:r>
    </w:p>
    <w:p w14:paraId="60A4F52F" w14:textId="77777777" w:rsidR="003C7BD0" w:rsidRDefault="002A1EF7" w:rsidP="00B84AC2">
      <w:pPr>
        <w:numPr>
          <w:ilvl w:val="0"/>
          <w:numId w:val="34"/>
        </w:numPr>
        <w:jc w:val="both"/>
        <w:rPr>
          <w:rFonts w:ascii="Tahoma" w:hAnsi="Tahoma" w:cs="Tahoma"/>
          <w:kern w:val="24"/>
        </w:rPr>
      </w:pPr>
      <w:r w:rsidRPr="009D29F2">
        <w:rPr>
          <w:rFonts w:ascii="Tahoma" w:hAnsi="Tahoma" w:cs="Tahoma"/>
          <w:kern w:val="24"/>
        </w:rPr>
        <w:t xml:space="preserve">A mosogatást a közegészségügyi előírásoknak megfelelően végzi. </w:t>
      </w:r>
    </w:p>
    <w:p w14:paraId="335EE6D0" w14:textId="77777777" w:rsidR="00EA6E5E" w:rsidRPr="0091016A" w:rsidRDefault="00EA6E5E" w:rsidP="00B84AC2">
      <w:pPr>
        <w:numPr>
          <w:ilvl w:val="0"/>
          <w:numId w:val="34"/>
        </w:numPr>
        <w:jc w:val="both"/>
        <w:rPr>
          <w:rFonts w:ascii="Tahoma" w:hAnsi="Tahoma" w:cs="Tahoma"/>
          <w:kern w:val="24"/>
        </w:rPr>
      </w:pPr>
      <w:r w:rsidRPr="0091016A">
        <w:rPr>
          <w:rFonts w:ascii="Tahoma" w:hAnsi="Tahoma" w:cs="Tahoma"/>
          <w:kern w:val="24"/>
        </w:rPr>
        <w:t>Ügyel a higiénés szabályok betartására.</w:t>
      </w:r>
    </w:p>
    <w:p w14:paraId="5AC99220" w14:textId="77777777" w:rsidR="002A1EF7" w:rsidRPr="009D29F2" w:rsidRDefault="002A1EF7" w:rsidP="00B84AC2">
      <w:pPr>
        <w:numPr>
          <w:ilvl w:val="0"/>
          <w:numId w:val="34"/>
        </w:numPr>
        <w:jc w:val="both"/>
        <w:rPr>
          <w:rFonts w:ascii="Tahoma" w:hAnsi="Tahoma" w:cs="Tahoma"/>
          <w:kern w:val="24"/>
        </w:rPr>
      </w:pPr>
      <w:r w:rsidRPr="009D29F2">
        <w:rPr>
          <w:rFonts w:ascii="Tahoma" w:hAnsi="Tahoma" w:cs="Tahoma"/>
          <w:kern w:val="24"/>
        </w:rPr>
        <w:t>A</w:t>
      </w:r>
      <w:r w:rsidR="00943B58">
        <w:rPr>
          <w:rFonts w:ascii="Tahoma" w:hAnsi="Tahoma" w:cs="Tahoma"/>
          <w:kern w:val="24"/>
        </w:rPr>
        <w:t xml:space="preserve"> </w:t>
      </w:r>
      <w:r w:rsidRPr="009D29F2">
        <w:rPr>
          <w:rFonts w:ascii="Tahoma" w:hAnsi="Tahoma" w:cs="Tahoma"/>
          <w:kern w:val="24"/>
        </w:rPr>
        <w:t>konyhai kisgépek, felszerelések előírás szerinti üzemeltetését ellenőrzi, a meghibásodást jelzi a szakácsnőnek. A munkavédelmi és tűzvédelmi előírásokat köteles betartani.</w:t>
      </w:r>
    </w:p>
    <w:p w14:paraId="01F7CA4B" w14:textId="77777777" w:rsidR="002A1EF7" w:rsidRPr="009D29F2" w:rsidRDefault="002A1EF7" w:rsidP="00B84AC2">
      <w:pPr>
        <w:numPr>
          <w:ilvl w:val="0"/>
          <w:numId w:val="34"/>
        </w:numPr>
        <w:jc w:val="both"/>
        <w:rPr>
          <w:rFonts w:ascii="Tahoma" w:hAnsi="Tahoma" w:cs="Tahoma"/>
          <w:kern w:val="24"/>
        </w:rPr>
      </w:pPr>
      <w:r w:rsidRPr="009D29F2">
        <w:rPr>
          <w:rFonts w:ascii="Tahoma" w:hAnsi="Tahoma" w:cs="Tahoma"/>
          <w:kern w:val="24"/>
        </w:rPr>
        <w:t>Szükség esetén segíti a piacról megvásárolt nyersanyagot a bölcsődébe szállítani.</w:t>
      </w:r>
    </w:p>
    <w:p w14:paraId="1A184B9B" w14:textId="77777777" w:rsidR="002A1EF7" w:rsidRPr="009D29F2" w:rsidRDefault="002A1EF7" w:rsidP="00B84AC2">
      <w:pPr>
        <w:numPr>
          <w:ilvl w:val="0"/>
          <w:numId w:val="34"/>
        </w:numPr>
        <w:jc w:val="both"/>
        <w:rPr>
          <w:rFonts w:ascii="Tahoma" w:hAnsi="Tahoma" w:cs="Tahoma"/>
          <w:kern w:val="24"/>
        </w:rPr>
      </w:pPr>
      <w:r w:rsidRPr="009D29F2">
        <w:rPr>
          <w:rFonts w:ascii="Tahoma" w:hAnsi="Tahoma" w:cs="Tahoma"/>
          <w:kern w:val="24"/>
        </w:rPr>
        <w:t>A konyhában védőruhát használ (köpeny, kötény, hajháló, védőcipő). A főzőkonyhában utcai ruhában tartózkodni tilos!</w:t>
      </w:r>
    </w:p>
    <w:p w14:paraId="3119412B" w14:textId="77777777" w:rsidR="002A1EF7" w:rsidRPr="009D29F2" w:rsidRDefault="002A1EF7" w:rsidP="00B84AC2">
      <w:pPr>
        <w:numPr>
          <w:ilvl w:val="0"/>
          <w:numId w:val="34"/>
        </w:numPr>
        <w:jc w:val="both"/>
        <w:rPr>
          <w:rFonts w:ascii="Tahoma" w:hAnsi="Tahoma" w:cs="Tahoma"/>
          <w:kern w:val="24"/>
        </w:rPr>
      </w:pPr>
      <w:r w:rsidRPr="009D29F2">
        <w:rPr>
          <w:rFonts w:ascii="Tahoma" w:hAnsi="Tahoma" w:cs="Tahoma"/>
          <w:kern w:val="24"/>
        </w:rPr>
        <w:t>Anyagi felelősséggel tartozik a rábízott leltári tárgyak megóvásáért, épségéért. Munkáját mindenkor a takarékosság figyelembevételével végzi.</w:t>
      </w:r>
    </w:p>
    <w:p w14:paraId="30E5E085" w14:textId="77777777" w:rsidR="002A1EF7" w:rsidRPr="009D29F2" w:rsidRDefault="002A1EF7" w:rsidP="00B84AC2">
      <w:pPr>
        <w:numPr>
          <w:ilvl w:val="0"/>
          <w:numId w:val="34"/>
        </w:numPr>
        <w:jc w:val="both"/>
        <w:rPr>
          <w:rFonts w:ascii="Tahoma" w:hAnsi="Tahoma" w:cs="Tahoma"/>
          <w:kern w:val="24"/>
        </w:rPr>
      </w:pPr>
      <w:r w:rsidRPr="009D29F2">
        <w:rPr>
          <w:rFonts w:ascii="Tahoma" w:hAnsi="Tahoma" w:cs="Tahoma"/>
          <w:kern w:val="24"/>
        </w:rPr>
        <w:t>Végzi a konyhai dolgozókkal az éves nagytakarítási feladatokat.</w:t>
      </w:r>
    </w:p>
    <w:p w14:paraId="7DE3163E" w14:textId="77777777" w:rsidR="002A1EF7" w:rsidRPr="009D29F2" w:rsidRDefault="002A1EF7" w:rsidP="00B84AC2">
      <w:pPr>
        <w:numPr>
          <w:ilvl w:val="0"/>
          <w:numId w:val="34"/>
        </w:numPr>
        <w:jc w:val="both"/>
        <w:rPr>
          <w:rFonts w:ascii="Tahoma" w:hAnsi="Tahoma" w:cs="Tahoma"/>
          <w:kern w:val="24"/>
        </w:rPr>
      </w:pPr>
      <w:r w:rsidRPr="009D29F2">
        <w:rPr>
          <w:rFonts w:ascii="Tahoma" w:hAnsi="Tahoma" w:cs="Tahoma"/>
          <w:kern w:val="24"/>
        </w:rPr>
        <w:t>Ügyel a kitálalt ételek balesetmentes elszállítására, megfelelő hőmérsékletére.</w:t>
      </w:r>
    </w:p>
    <w:p w14:paraId="0BD9571E" w14:textId="77777777" w:rsidR="002A1EF7" w:rsidRPr="009D29F2" w:rsidRDefault="002A1EF7" w:rsidP="00B84AC2">
      <w:pPr>
        <w:numPr>
          <w:ilvl w:val="0"/>
          <w:numId w:val="34"/>
        </w:numPr>
        <w:jc w:val="both"/>
        <w:rPr>
          <w:rFonts w:ascii="Tahoma" w:hAnsi="Tahoma" w:cs="Tahoma"/>
          <w:kern w:val="24"/>
        </w:rPr>
      </w:pPr>
      <w:r w:rsidRPr="009D29F2">
        <w:rPr>
          <w:rFonts w:ascii="Tahoma" w:hAnsi="Tahoma" w:cs="Tahoma"/>
          <w:kern w:val="24"/>
        </w:rPr>
        <w:t>Felelős az ételhulladék megfelelő tárolásáért, a problémákat jelzi a szakácsnőnek.</w:t>
      </w:r>
    </w:p>
    <w:p w14:paraId="2BEFC07D" w14:textId="77777777" w:rsidR="002A1EF7" w:rsidRPr="009D29F2" w:rsidRDefault="002A1EF7" w:rsidP="00D72707">
      <w:pPr>
        <w:jc w:val="both"/>
        <w:rPr>
          <w:rFonts w:ascii="Tahoma" w:hAnsi="Tahoma" w:cs="Tahoma"/>
        </w:rPr>
      </w:pPr>
    </w:p>
    <w:p w14:paraId="27B843CB" w14:textId="77777777" w:rsidR="002A1EF7" w:rsidRDefault="00833AA2" w:rsidP="00D72707">
      <w:pPr>
        <w:pStyle w:val="Cmsor4"/>
        <w:spacing w:before="0" w:after="0"/>
        <w:jc w:val="both"/>
        <w:rPr>
          <w:rFonts w:ascii="Tahoma" w:hAnsi="Tahoma" w:cs="Tahoma"/>
          <w:sz w:val="24"/>
          <w:szCs w:val="24"/>
        </w:rPr>
      </w:pPr>
      <w:bookmarkStart w:id="63" w:name="_Toc8298305"/>
      <w:r w:rsidRPr="009D29F2">
        <w:rPr>
          <w:rFonts w:ascii="Tahoma" w:hAnsi="Tahoma" w:cs="Tahoma"/>
          <w:sz w:val="24"/>
          <w:szCs w:val="24"/>
        </w:rPr>
        <w:lastRenderedPageBreak/>
        <w:t>Bölcsődei dajka</w:t>
      </w:r>
      <w:bookmarkEnd w:id="63"/>
    </w:p>
    <w:p w14:paraId="630D880E" w14:textId="77777777" w:rsidR="00650BEB" w:rsidRPr="00650BEB" w:rsidRDefault="00650BEB" w:rsidP="00650BEB"/>
    <w:p w14:paraId="19295B9A"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t xml:space="preserve">Ellátja a bölcsőde takarítási munkálatait. Gondoskodik az udvar, a kert és a terasz tisztántartásáról. Rendben tartja a homokozókat, naponta meggyőződik a játszóudvar balesetmentességéről. </w:t>
      </w:r>
    </w:p>
    <w:p w14:paraId="62ABE69B"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t xml:space="preserve">A folyosókat felsöpri, felmossa, szobanövényeket ápolja. Ha a bölcsődében rovart talál, azonnal jelenti a bölcsődevezetőnek. </w:t>
      </w:r>
    </w:p>
    <w:p w14:paraId="77BAA2F8"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t>A csoportszobákba az ételt beviszi, az étkezőkocsikat a konyhához kitolja, az ét</w:t>
      </w:r>
      <w:r w:rsidR="00C833B2">
        <w:rPr>
          <w:rFonts w:ascii="Tahoma" w:hAnsi="Tahoma" w:cs="Tahoma"/>
          <w:kern w:val="24"/>
        </w:rPr>
        <w:t xml:space="preserve">el kezeléséhez köpenyt cserél. </w:t>
      </w:r>
      <w:r w:rsidRPr="009D29F2">
        <w:rPr>
          <w:rFonts w:ascii="Tahoma" w:hAnsi="Tahoma" w:cs="Tahoma"/>
          <w:kern w:val="24"/>
        </w:rPr>
        <w:t>Ágyakat, ágybetéteket, matracokat előkészíti, alvás után a helyére rakja. A csoportszobában csak e feladatok elvégzésének idején tartózkodhat.</w:t>
      </w:r>
    </w:p>
    <w:p w14:paraId="4E0AFC0E"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t>Az ágynemű cseréjét szükség szerint elvégzi, a napi szennyest és pelenkát a mosodában leadja.</w:t>
      </w:r>
    </w:p>
    <w:p w14:paraId="16747796"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t xml:space="preserve">A gyermekekkel nem végezhet </w:t>
      </w:r>
      <w:r w:rsidR="0070448A" w:rsidRPr="009D29F2">
        <w:rPr>
          <w:rFonts w:ascii="Tahoma" w:hAnsi="Tahoma" w:cs="Tahoma"/>
          <w:kern w:val="24"/>
        </w:rPr>
        <w:t>kisgyermeknevelő</w:t>
      </w:r>
      <w:r w:rsidRPr="009D29F2">
        <w:rPr>
          <w:rFonts w:ascii="Tahoma" w:hAnsi="Tahoma" w:cs="Tahoma"/>
          <w:kern w:val="24"/>
        </w:rPr>
        <w:t xml:space="preserve"> – nevelő tevékenységet, a szülőket nem tájékoztathatja a napi eseményekről. Szükség esetén kizárólag felügyeletre kérhető meg.</w:t>
      </w:r>
    </w:p>
    <w:p w14:paraId="0D1C6872"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i/>
          <w:kern w:val="24"/>
        </w:rPr>
        <w:lastRenderedPageBreak/>
        <w:t>Hetente</w:t>
      </w:r>
      <w:r w:rsidRPr="009D29F2">
        <w:rPr>
          <w:rFonts w:ascii="Tahoma" w:hAnsi="Tahoma" w:cs="Tahoma"/>
          <w:kern w:val="24"/>
        </w:rPr>
        <w:t xml:space="preserve"> a csempézett falfelületet, levegőztető ágyakat fertőtlenítő vízzel lemossa, teraszt felmossa, kerti bútorokat lemossa. </w:t>
      </w:r>
      <w:r w:rsidRPr="009D29F2">
        <w:rPr>
          <w:rFonts w:ascii="Tahoma" w:hAnsi="Tahoma" w:cs="Tahoma"/>
          <w:i/>
          <w:kern w:val="24"/>
        </w:rPr>
        <w:t>Havonta</w:t>
      </w:r>
      <w:r w:rsidRPr="009D29F2">
        <w:rPr>
          <w:rFonts w:ascii="Tahoma" w:hAnsi="Tahoma" w:cs="Tahoma"/>
          <w:kern w:val="24"/>
        </w:rPr>
        <w:t xml:space="preserve"> ajtó- és ablakkeretek, radiátorok, falak portalanítását elvégzi </w:t>
      </w:r>
      <w:r w:rsidRPr="009D29F2">
        <w:rPr>
          <w:rFonts w:ascii="Tahoma" w:hAnsi="Tahoma" w:cs="Tahoma"/>
          <w:i/>
          <w:kern w:val="24"/>
        </w:rPr>
        <w:t>Negyedévenként</w:t>
      </w:r>
      <w:r w:rsidRPr="009D29F2">
        <w:rPr>
          <w:rFonts w:ascii="Tahoma" w:hAnsi="Tahoma" w:cs="Tahoma"/>
          <w:kern w:val="24"/>
        </w:rPr>
        <w:t xml:space="preserve"> bútorok, szőnyegek, műpadló vegyszeres tisztítását elvégzi. Függönymosásról gondoskodik. A takarítás mindig nedves fertőtlenítő ruhával történjen.</w:t>
      </w:r>
    </w:p>
    <w:p w14:paraId="15DFA4AC"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t>A nyári zárás idején teljes nagytakarítást végez, beleértve a festés utáni munkákat is.</w:t>
      </w:r>
    </w:p>
    <w:p w14:paraId="3FBD2A5C"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t xml:space="preserve">A </w:t>
      </w:r>
      <w:r w:rsidR="007D3775" w:rsidRPr="009D29F2">
        <w:rPr>
          <w:rFonts w:ascii="Tahoma" w:hAnsi="Tahoma" w:cs="Tahoma"/>
          <w:kern w:val="24"/>
        </w:rPr>
        <w:t>kisgyermeknevelők</w:t>
      </w:r>
      <w:r w:rsidRPr="009D29F2">
        <w:rPr>
          <w:rFonts w:ascii="Tahoma" w:hAnsi="Tahoma" w:cs="Tahoma"/>
          <w:kern w:val="24"/>
        </w:rPr>
        <w:t xml:space="preserve"> által kikészített játékokat lemossa, fertőtleníti. A lemosható játékokat szükség szerint naponta folyó meleg vízzel kell lemosni.</w:t>
      </w:r>
    </w:p>
    <w:p w14:paraId="570ED706"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t>Hetente egyszer, járvány idején naponta fertőtleníteni kell. A fertőtlenített játékokat folyó vízzel alaposan le kell öblíteni.</w:t>
      </w:r>
    </w:p>
    <w:p w14:paraId="6F5BE595"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t xml:space="preserve">A takarítást úgy kell végezni, hogy a gyermekeket ne zavarja, tehát érkezésük előtt vagy távozásuk után. Csak azokat a helyiségeket lehet takarítani napközben, ahol gyermekek nem tartózkodnak. </w:t>
      </w:r>
    </w:p>
    <w:p w14:paraId="33836E41"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t xml:space="preserve">A takarítás nyitott ablaknál történjen. A szobákat étkezés után rendbe kell tenni, az ételmaradékot el kell távolítani. A padló tisztítása nedves, fertőtlenítős ruhával történjen. </w:t>
      </w:r>
    </w:p>
    <w:p w14:paraId="54298775"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lastRenderedPageBreak/>
        <w:t>Külön takarítóeszközt (vödör, felmosó, lemosó) kell használni a csoportszobákban, fürdőszobában, WC-ben. A takarítóeszközöket használat után ki kell mosni és a tisztítószerekkel együtt el kell zárni az erre a célra kijelölt helyre.</w:t>
      </w:r>
    </w:p>
    <w:p w14:paraId="583E7728" w14:textId="77777777" w:rsidR="002A1EF7" w:rsidRPr="009D29F2" w:rsidRDefault="002A1EF7" w:rsidP="00B84AC2">
      <w:pPr>
        <w:numPr>
          <w:ilvl w:val="0"/>
          <w:numId w:val="35"/>
        </w:numPr>
        <w:jc w:val="both"/>
        <w:rPr>
          <w:rFonts w:ascii="Tahoma" w:hAnsi="Tahoma" w:cs="Tahoma"/>
          <w:kern w:val="24"/>
        </w:rPr>
      </w:pPr>
      <w:r w:rsidRPr="009D29F2">
        <w:rPr>
          <w:rFonts w:ascii="Tahoma" w:hAnsi="Tahoma" w:cs="Tahoma"/>
          <w:kern w:val="24"/>
        </w:rPr>
        <w:t>A tisztító és fertőtlenítő szereket a mindenkori közegészségügyi előírások figyelembevételével az utasításoknak megfelelően kell alkalmazni és tárolni.</w:t>
      </w:r>
    </w:p>
    <w:p w14:paraId="6F6E29B2" w14:textId="77777777" w:rsidR="002A1EF7" w:rsidRPr="009D29F2" w:rsidRDefault="002A1EF7" w:rsidP="00D72707">
      <w:pPr>
        <w:jc w:val="both"/>
        <w:rPr>
          <w:rFonts w:ascii="Tahoma" w:hAnsi="Tahoma" w:cs="Tahoma"/>
        </w:rPr>
      </w:pPr>
    </w:p>
    <w:p w14:paraId="70428EA4" w14:textId="77777777" w:rsidR="002A1EF7" w:rsidRDefault="002A1EF7" w:rsidP="00D72707">
      <w:pPr>
        <w:pStyle w:val="Cmsor4"/>
        <w:spacing w:before="0" w:after="0"/>
        <w:jc w:val="both"/>
        <w:rPr>
          <w:rFonts w:ascii="Tahoma" w:hAnsi="Tahoma" w:cs="Tahoma"/>
          <w:sz w:val="24"/>
          <w:szCs w:val="24"/>
        </w:rPr>
      </w:pPr>
      <w:bookmarkStart w:id="64" w:name="_Toc8298306"/>
      <w:r w:rsidRPr="009D29F2">
        <w:rPr>
          <w:rFonts w:ascii="Tahoma" w:hAnsi="Tahoma" w:cs="Tahoma"/>
          <w:sz w:val="24"/>
          <w:szCs w:val="24"/>
        </w:rPr>
        <w:t>Mosónő</w:t>
      </w:r>
      <w:bookmarkEnd w:id="64"/>
    </w:p>
    <w:p w14:paraId="446728E2" w14:textId="77777777" w:rsidR="00650BEB" w:rsidRPr="00650BEB" w:rsidRDefault="00650BEB" w:rsidP="00650BEB"/>
    <w:p w14:paraId="449830F4"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A válogatott textília mérése, a megengedett gépterhelés, a szabványok és technológiai előírások figyelembevételével a mosógépbe rakása.</w:t>
      </w:r>
    </w:p>
    <w:p w14:paraId="1D9AEC17"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A mosandó textília előkészítése, a túlszennyezett textília áztatása.</w:t>
      </w:r>
    </w:p>
    <w:p w14:paraId="5B5FF3F6"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Az előírt utasítások szerint a mosási folyamat lebonyolítása, a mosógépek felügyelete a mosási ciklus alatt.</w:t>
      </w:r>
    </w:p>
    <w:p w14:paraId="0B1F1AC2"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Rendellenes működés esetén a folyamat megszakítása, az észlelt hibák közlése a karbantartó vagy a bölcsődevezető felé.</w:t>
      </w:r>
    </w:p>
    <w:p w14:paraId="435237A7"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 xml:space="preserve">A mosási folyamat után a textíliában maradt foltok egyedi eltávolítása </w:t>
      </w:r>
    </w:p>
    <w:p w14:paraId="442DDDD4"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A végzett munkáról, felhasznált anyagokról nyilvántartást vezet.</w:t>
      </w:r>
    </w:p>
    <w:p w14:paraId="2EA3F7E4"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lastRenderedPageBreak/>
        <w:t>A gép terhelésének és a ruha minőségének megfelelő mennyiségű textília gépbe történő berakása és szárítása.</w:t>
      </w:r>
    </w:p>
    <w:p w14:paraId="6369B28E"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A szükséges előszárítás elvégzése, a szárítógép levegőjáratának tisztítása.</w:t>
      </w:r>
    </w:p>
    <w:p w14:paraId="68F3CB6C"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Technológiai, munkavédelmi, tűzvédelmi szabályok szigorú betartása.</w:t>
      </w:r>
    </w:p>
    <w:p w14:paraId="6BCFE644"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A textília szakszerű vasalása, gondos összehajtogatása, pavilonok szerinti összehajtogatása. Az elkészült ruhaneműket csoportonként a pavilonokba elszállítja.</w:t>
      </w:r>
    </w:p>
    <w:p w14:paraId="21C1BE75"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Amennyiben a gyermekek ellátási területére kell mennie, védőruhát cserél.</w:t>
      </w:r>
    </w:p>
    <w:p w14:paraId="20B45CCE"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A munkavégzés befejezése után a gépek áramtalanítása, kikapcsolása.</w:t>
      </w:r>
    </w:p>
    <w:p w14:paraId="42591D8F"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Közvetlen anyagi és erkölcsi felelősséggel tartozik.</w:t>
      </w:r>
    </w:p>
    <w:p w14:paraId="6FCFBECE" w14:textId="77777777" w:rsidR="00531844" w:rsidRPr="009D29F2" w:rsidRDefault="00531844" w:rsidP="00B84AC2">
      <w:pPr>
        <w:numPr>
          <w:ilvl w:val="0"/>
          <w:numId w:val="36"/>
        </w:numPr>
        <w:jc w:val="both"/>
        <w:rPr>
          <w:rFonts w:ascii="Tahoma" w:hAnsi="Tahoma" w:cs="Tahoma"/>
          <w:kern w:val="24"/>
        </w:rPr>
      </w:pPr>
      <w:r w:rsidRPr="009D29F2">
        <w:rPr>
          <w:rFonts w:ascii="Tahoma" w:hAnsi="Tahoma" w:cs="Tahoma"/>
          <w:kern w:val="24"/>
        </w:rPr>
        <w:t>A mosodában</w:t>
      </w:r>
      <w:r w:rsidRPr="009D29F2">
        <w:rPr>
          <w:rFonts w:ascii="Tahoma" w:hAnsi="Tahoma" w:cs="Tahoma"/>
          <w:i/>
          <w:kern w:val="24"/>
        </w:rPr>
        <w:t xml:space="preserve"> hetente</w:t>
      </w:r>
      <w:r w:rsidRPr="009D29F2">
        <w:rPr>
          <w:rFonts w:ascii="Tahoma" w:hAnsi="Tahoma" w:cs="Tahoma"/>
          <w:kern w:val="24"/>
        </w:rPr>
        <w:t xml:space="preserve"> a csempézett falfelületet fertőtlenítő vízzel lemossa, gépeket, berendezéseket tisztítja. </w:t>
      </w:r>
      <w:r w:rsidRPr="009D29F2">
        <w:rPr>
          <w:rFonts w:ascii="Tahoma" w:hAnsi="Tahoma" w:cs="Tahoma"/>
          <w:i/>
          <w:kern w:val="24"/>
        </w:rPr>
        <w:t>Havonta</w:t>
      </w:r>
      <w:r w:rsidRPr="009D29F2">
        <w:rPr>
          <w:rFonts w:ascii="Tahoma" w:hAnsi="Tahoma" w:cs="Tahoma"/>
          <w:kern w:val="24"/>
        </w:rPr>
        <w:t xml:space="preserve"> ajtó- és ablakkeretek, radiátorok, falak portalanítását elvégzi. </w:t>
      </w:r>
      <w:r w:rsidRPr="009D29F2">
        <w:rPr>
          <w:rFonts w:ascii="Tahoma" w:hAnsi="Tahoma" w:cs="Tahoma"/>
          <w:i/>
          <w:kern w:val="24"/>
        </w:rPr>
        <w:t>Negyedévenként</w:t>
      </w:r>
      <w:r w:rsidRPr="009D29F2">
        <w:rPr>
          <w:rFonts w:ascii="Tahoma" w:hAnsi="Tahoma" w:cs="Tahoma"/>
          <w:kern w:val="24"/>
        </w:rPr>
        <w:t xml:space="preserve"> vegyszeres tisztítását elvégzi. </w:t>
      </w:r>
    </w:p>
    <w:p w14:paraId="0FD7C619" w14:textId="77777777" w:rsidR="009B60CD" w:rsidRPr="009D29F2" w:rsidRDefault="009B60CD" w:rsidP="00BF634D">
      <w:pPr>
        <w:rPr>
          <w:rFonts w:ascii="Tahoma" w:hAnsi="Tahoma" w:cs="Tahoma"/>
          <w:kern w:val="24"/>
          <w:u w:val="single"/>
        </w:rPr>
      </w:pPr>
    </w:p>
    <w:p w14:paraId="63D757DD" w14:textId="77777777" w:rsidR="00531844" w:rsidRDefault="00952890" w:rsidP="00D72707">
      <w:pPr>
        <w:jc w:val="both"/>
        <w:rPr>
          <w:rFonts w:ascii="Tahoma" w:hAnsi="Tahoma" w:cs="Tahoma"/>
          <w:b/>
          <w:bCs/>
          <w:kern w:val="24"/>
        </w:rPr>
      </w:pPr>
      <w:r w:rsidRPr="00952890">
        <w:rPr>
          <w:rFonts w:ascii="Tahoma" w:hAnsi="Tahoma" w:cs="Tahoma"/>
          <w:b/>
          <w:bCs/>
          <w:kern w:val="24"/>
        </w:rPr>
        <w:t>V</w:t>
      </w:r>
      <w:r w:rsidR="00531844" w:rsidRPr="00952890">
        <w:rPr>
          <w:rFonts w:ascii="Tahoma" w:hAnsi="Tahoma" w:cs="Tahoma"/>
          <w:b/>
          <w:bCs/>
          <w:kern w:val="24"/>
        </w:rPr>
        <w:t>arrónő</w:t>
      </w:r>
    </w:p>
    <w:p w14:paraId="5752AE9F" w14:textId="77777777" w:rsidR="00650BEB" w:rsidRPr="00952890" w:rsidRDefault="00650BEB" w:rsidP="00D72707">
      <w:pPr>
        <w:jc w:val="both"/>
        <w:rPr>
          <w:rFonts w:ascii="Tahoma" w:hAnsi="Tahoma" w:cs="Tahoma"/>
          <w:b/>
          <w:bCs/>
          <w:kern w:val="24"/>
        </w:rPr>
      </w:pPr>
    </w:p>
    <w:p w14:paraId="1A01F4D6" w14:textId="77777777" w:rsidR="00531844" w:rsidRPr="009D29F2" w:rsidRDefault="00531844" w:rsidP="00B84AC2">
      <w:pPr>
        <w:numPr>
          <w:ilvl w:val="0"/>
          <w:numId w:val="37"/>
        </w:numPr>
        <w:jc w:val="both"/>
        <w:rPr>
          <w:rFonts w:ascii="Tahoma" w:hAnsi="Tahoma" w:cs="Tahoma"/>
          <w:kern w:val="24"/>
        </w:rPr>
      </w:pPr>
      <w:r w:rsidRPr="009D29F2">
        <w:rPr>
          <w:rFonts w:ascii="Tahoma" w:hAnsi="Tahoma" w:cs="Tahoma"/>
          <w:kern w:val="24"/>
        </w:rPr>
        <w:t>A bölcsődében szükséges textília varrását, alakítását, javítását végzi.</w:t>
      </w:r>
    </w:p>
    <w:p w14:paraId="581A7EDF" w14:textId="77777777" w:rsidR="00531844" w:rsidRPr="009D29F2" w:rsidRDefault="00531844" w:rsidP="00B84AC2">
      <w:pPr>
        <w:numPr>
          <w:ilvl w:val="0"/>
          <w:numId w:val="37"/>
        </w:numPr>
        <w:jc w:val="both"/>
        <w:rPr>
          <w:rFonts w:ascii="Tahoma" w:hAnsi="Tahoma" w:cs="Tahoma"/>
          <w:kern w:val="24"/>
        </w:rPr>
      </w:pPr>
      <w:r w:rsidRPr="009D29F2">
        <w:rPr>
          <w:rFonts w:ascii="Tahoma" w:hAnsi="Tahoma" w:cs="Tahoma"/>
          <w:kern w:val="24"/>
        </w:rPr>
        <w:lastRenderedPageBreak/>
        <w:t>Az új anyagot feldolgozza, belőle gyermekruhát, takarót, huzatot, szükség esetén munkaköpenyt, kötényt, stb. készít.</w:t>
      </w:r>
    </w:p>
    <w:p w14:paraId="0B8215A5" w14:textId="77777777" w:rsidR="00531844" w:rsidRPr="009D29F2" w:rsidRDefault="00531844" w:rsidP="00B84AC2">
      <w:pPr>
        <w:numPr>
          <w:ilvl w:val="0"/>
          <w:numId w:val="37"/>
        </w:numPr>
        <w:jc w:val="both"/>
        <w:rPr>
          <w:rFonts w:ascii="Tahoma" w:hAnsi="Tahoma" w:cs="Tahoma"/>
          <w:kern w:val="24"/>
        </w:rPr>
      </w:pPr>
      <w:r w:rsidRPr="009D29F2">
        <w:rPr>
          <w:rFonts w:ascii="Tahoma" w:hAnsi="Tahoma" w:cs="Tahoma"/>
          <w:kern w:val="24"/>
        </w:rPr>
        <w:t>Rendben tartja a varrógépet, takarítja a varroda helyiségeit.</w:t>
      </w:r>
    </w:p>
    <w:p w14:paraId="18850C3F" w14:textId="77777777" w:rsidR="00531844" w:rsidRPr="009D29F2" w:rsidRDefault="00531844" w:rsidP="00B84AC2">
      <w:pPr>
        <w:numPr>
          <w:ilvl w:val="0"/>
          <w:numId w:val="37"/>
        </w:numPr>
        <w:jc w:val="both"/>
        <w:rPr>
          <w:rFonts w:ascii="Tahoma" w:hAnsi="Tahoma" w:cs="Tahoma"/>
          <w:kern w:val="24"/>
        </w:rPr>
      </w:pPr>
      <w:r w:rsidRPr="009D29F2">
        <w:rPr>
          <w:rFonts w:ascii="Tahoma" w:hAnsi="Tahoma" w:cs="Tahoma"/>
          <w:kern w:val="24"/>
        </w:rPr>
        <w:t>Munkája során anyagi felelősséggel tartozik. Csak annyi anyagot használ fel, amennyi szükséges, a maradékot visszaadja.</w:t>
      </w:r>
    </w:p>
    <w:p w14:paraId="4333944B" w14:textId="77777777" w:rsidR="00531844" w:rsidRPr="009D29F2" w:rsidRDefault="00531844" w:rsidP="00B84AC2">
      <w:pPr>
        <w:numPr>
          <w:ilvl w:val="0"/>
          <w:numId w:val="37"/>
        </w:numPr>
        <w:jc w:val="both"/>
        <w:rPr>
          <w:rFonts w:ascii="Tahoma" w:hAnsi="Tahoma" w:cs="Tahoma"/>
          <w:kern w:val="24"/>
        </w:rPr>
      </w:pPr>
      <w:r w:rsidRPr="009D29F2">
        <w:rPr>
          <w:rFonts w:ascii="Tahoma" w:hAnsi="Tahoma" w:cs="Tahoma"/>
          <w:kern w:val="24"/>
        </w:rPr>
        <w:t>Szükség esetén besegít a vasalásba.</w:t>
      </w:r>
    </w:p>
    <w:p w14:paraId="2CCCDF0F" w14:textId="77777777" w:rsidR="00531844" w:rsidRPr="0091016A" w:rsidRDefault="00531844" w:rsidP="00B84AC2">
      <w:pPr>
        <w:numPr>
          <w:ilvl w:val="0"/>
          <w:numId w:val="37"/>
        </w:numPr>
        <w:jc w:val="both"/>
        <w:rPr>
          <w:rFonts w:ascii="Tahoma" w:hAnsi="Tahoma" w:cs="Tahoma"/>
          <w:kern w:val="24"/>
        </w:rPr>
      </w:pPr>
      <w:r w:rsidRPr="009D29F2">
        <w:rPr>
          <w:rFonts w:ascii="Tahoma" w:hAnsi="Tahoma" w:cs="Tahoma"/>
          <w:kern w:val="24"/>
        </w:rPr>
        <w:t xml:space="preserve">A mosónő hiányzása esetén a </w:t>
      </w:r>
      <w:r w:rsidR="00952890" w:rsidRPr="0091016A">
        <w:rPr>
          <w:rFonts w:ascii="Tahoma" w:hAnsi="Tahoma" w:cs="Tahoma"/>
          <w:kern w:val="24"/>
        </w:rPr>
        <w:t>munkaköri feladatai</w:t>
      </w:r>
      <w:r w:rsidRPr="0091016A">
        <w:rPr>
          <w:rFonts w:ascii="Tahoma" w:hAnsi="Tahoma" w:cs="Tahoma"/>
          <w:kern w:val="24"/>
        </w:rPr>
        <w:t>t is végzi.</w:t>
      </w:r>
    </w:p>
    <w:p w14:paraId="4A9605CF" w14:textId="77777777" w:rsidR="00755161" w:rsidRPr="0091016A" w:rsidRDefault="00755161" w:rsidP="00D72707">
      <w:pPr>
        <w:jc w:val="both"/>
        <w:rPr>
          <w:rFonts w:ascii="Tahoma" w:hAnsi="Tahoma" w:cs="Tahoma"/>
        </w:rPr>
      </w:pPr>
    </w:p>
    <w:p w14:paraId="7869BB59" w14:textId="77777777" w:rsidR="00902F50" w:rsidRDefault="00056963" w:rsidP="00D72707">
      <w:pPr>
        <w:pStyle w:val="Cmsor4"/>
        <w:spacing w:before="0" w:after="0"/>
        <w:jc w:val="both"/>
        <w:rPr>
          <w:rFonts w:ascii="Tahoma" w:hAnsi="Tahoma" w:cs="Tahoma"/>
          <w:sz w:val="24"/>
          <w:szCs w:val="24"/>
        </w:rPr>
      </w:pPr>
      <w:bookmarkStart w:id="65" w:name="_Toc8298307"/>
      <w:r w:rsidRPr="0091016A">
        <w:rPr>
          <w:rFonts w:ascii="Tahoma" w:hAnsi="Tahoma" w:cs="Tahoma"/>
          <w:sz w:val="24"/>
          <w:szCs w:val="24"/>
        </w:rPr>
        <w:t>Gépjárművezető</w:t>
      </w:r>
      <w:bookmarkEnd w:id="65"/>
    </w:p>
    <w:p w14:paraId="0B454DC8" w14:textId="77777777" w:rsidR="00650BEB" w:rsidRPr="00650BEB" w:rsidRDefault="00650BEB" w:rsidP="00650BEB"/>
    <w:p w14:paraId="7CC59C49" w14:textId="77777777" w:rsidR="00531844" w:rsidRPr="009D29F2" w:rsidRDefault="00531844" w:rsidP="00B84AC2">
      <w:pPr>
        <w:numPr>
          <w:ilvl w:val="0"/>
          <w:numId w:val="38"/>
        </w:numPr>
        <w:jc w:val="both"/>
        <w:rPr>
          <w:rFonts w:ascii="Tahoma" w:hAnsi="Tahoma" w:cs="Tahoma"/>
          <w:kern w:val="24"/>
        </w:rPr>
      </w:pPr>
      <w:r w:rsidRPr="0091016A">
        <w:rPr>
          <w:rFonts w:ascii="Tahoma" w:hAnsi="Tahoma" w:cs="Tahoma"/>
        </w:rPr>
        <w:t>A</w:t>
      </w:r>
      <w:r w:rsidR="001C10B4" w:rsidRPr="0091016A">
        <w:rPr>
          <w:rFonts w:ascii="Tahoma" w:hAnsi="Tahoma" w:cs="Tahoma"/>
        </w:rPr>
        <w:t>z</w:t>
      </w:r>
      <w:r w:rsidRPr="0091016A">
        <w:rPr>
          <w:rFonts w:ascii="Tahoma" w:hAnsi="Tahoma" w:cs="Tahoma"/>
        </w:rPr>
        <w:t xml:space="preserve"> </w:t>
      </w:r>
      <w:r w:rsidR="001C10B4" w:rsidRPr="0091016A">
        <w:rPr>
          <w:rFonts w:ascii="Tahoma" w:hAnsi="Tahoma" w:cs="Tahoma"/>
        </w:rPr>
        <w:t>RWG-468</w:t>
      </w:r>
      <w:r w:rsidR="00CE5B2E" w:rsidRPr="0091016A">
        <w:rPr>
          <w:rFonts w:ascii="Tahoma" w:hAnsi="Tahoma" w:cs="Tahoma"/>
        </w:rPr>
        <w:t xml:space="preserve"> </w:t>
      </w:r>
      <w:r w:rsidRPr="0091016A">
        <w:rPr>
          <w:rFonts w:ascii="Tahoma" w:hAnsi="Tahoma" w:cs="Tahoma"/>
        </w:rPr>
        <w:t>forgalmi rendszámú gépkocsi</w:t>
      </w:r>
      <w:r w:rsidRPr="009D29F2">
        <w:rPr>
          <w:rFonts w:ascii="Tahoma" w:hAnsi="Tahoma" w:cs="Tahoma"/>
        </w:rPr>
        <w:t xml:space="preserve"> vezetése.</w:t>
      </w:r>
      <w:r w:rsidR="00947452" w:rsidRPr="009D29F2">
        <w:rPr>
          <w:rFonts w:ascii="Tahoma" w:hAnsi="Tahoma" w:cs="Tahoma"/>
        </w:rPr>
        <w:t xml:space="preserve"> </w:t>
      </w:r>
    </w:p>
    <w:p w14:paraId="4409AA49" w14:textId="77777777" w:rsidR="00531844" w:rsidRPr="009D29F2" w:rsidRDefault="00531844" w:rsidP="00B84AC2">
      <w:pPr>
        <w:numPr>
          <w:ilvl w:val="0"/>
          <w:numId w:val="38"/>
        </w:numPr>
        <w:jc w:val="both"/>
        <w:rPr>
          <w:rFonts w:ascii="Tahoma" w:hAnsi="Tahoma" w:cs="Tahoma"/>
          <w:kern w:val="24"/>
        </w:rPr>
      </w:pPr>
      <w:r w:rsidRPr="009D29F2">
        <w:rPr>
          <w:rFonts w:ascii="Tahoma" w:hAnsi="Tahoma" w:cs="Tahoma"/>
        </w:rPr>
        <w:t>Kötelező műszaki vizsga elvégeztetése, valamint a vezetéshez szükséges személyes és a gépkocsira vonatkozó iratok érvényesíttetése.</w:t>
      </w:r>
    </w:p>
    <w:p w14:paraId="41D67F79" w14:textId="77777777" w:rsidR="00531844" w:rsidRPr="009D29F2" w:rsidRDefault="00531844" w:rsidP="00B84AC2">
      <w:pPr>
        <w:numPr>
          <w:ilvl w:val="0"/>
          <w:numId w:val="38"/>
        </w:numPr>
        <w:jc w:val="both"/>
        <w:rPr>
          <w:rFonts w:ascii="Tahoma" w:hAnsi="Tahoma" w:cs="Tahoma"/>
          <w:kern w:val="24"/>
        </w:rPr>
      </w:pPr>
      <w:r w:rsidRPr="009D29F2">
        <w:rPr>
          <w:rFonts w:ascii="Tahoma" w:hAnsi="Tahoma" w:cs="Tahoma"/>
        </w:rPr>
        <w:t>A gépjármű menetokmányainak pontos vezetése.</w:t>
      </w:r>
    </w:p>
    <w:p w14:paraId="5CE50D56" w14:textId="77777777" w:rsidR="00531844" w:rsidRPr="009D29F2" w:rsidRDefault="00531844" w:rsidP="00B84AC2">
      <w:pPr>
        <w:numPr>
          <w:ilvl w:val="0"/>
          <w:numId w:val="38"/>
        </w:numPr>
        <w:jc w:val="both"/>
        <w:rPr>
          <w:rFonts w:ascii="Tahoma" w:hAnsi="Tahoma" w:cs="Tahoma"/>
          <w:kern w:val="24"/>
        </w:rPr>
      </w:pPr>
      <w:r w:rsidRPr="009D29F2">
        <w:rPr>
          <w:rFonts w:ascii="Tahoma" w:hAnsi="Tahoma" w:cs="Tahoma"/>
        </w:rPr>
        <w:t>A gépkocsi tisztántartása, karbantartása.</w:t>
      </w:r>
    </w:p>
    <w:p w14:paraId="5A3D87EA" w14:textId="77777777" w:rsidR="00531844" w:rsidRPr="009D29F2" w:rsidRDefault="00531844" w:rsidP="00B84AC2">
      <w:pPr>
        <w:numPr>
          <w:ilvl w:val="0"/>
          <w:numId w:val="38"/>
        </w:numPr>
        <w:jc w:val="both"/>
        <w:rPr>
          <w:rFonts w:ascii="Tahoma" w:hAnsi="Tahoma" w:cs="Tahoma"/>
          <w:kern w:val="24"/>
        </w:rPr>
      </w:pPr>
      <w:r w:rsidRPr="009D29F2">
        <w:rPr>
          <w:rFonts w:ascii="Tahoma" w:hAnsi="Tahoma" w:cs="Tahoma"/>
        </w:rPr>
        <w:t xml:space="preserve">A szakmai programokra az </w:t>
      </w:r>
      <w:r w:rsidR="00552537" w:rsidRPr="009D29F2">
        <w:rPr>
          <w:rFonts w:ascii="Tahoma" w:hAnsi="Tahoma" w:cs="Tahoma"/>
        </w:rPr>
        <w:t>Intézményvezető</w:t>
      </w:r>
      <w:r w:rsidRPr="009D29F2">
        <w:rPr>
          <w:rFonts w:ascii="Tahoma" w:hAnsi="Tahoma" w:cs="Tahoma"/>
        </w:rPr>
        <w:t xml:space="preserve"> utasítására szakdolgozók szállítása.</w:t>
      </w:r>
    </w:p>
    <w:p w14:paraId="0593F686" w14:textId="77777777" w:rsidR="00531844" w:rsidRPr="009D29F2" w:rsidRDefault="00531844" w:rsidP="00B84AC2">
      <w:pPr>
        <w:numPr>
          <w:ilvl w:val="0"/>
          <w:numId w:val="38"/>
        </w:numPr>
        <w:jc w:val="both"/>
        <w:rPr>
          <w:rFonts w:ascii="Tahoma" w:hAnsi="Tahoma" w:cs="Tahoma"/>
          <w:kern w:val="24"/>
        </w:rPr>
      </w:pPr>
      <w:r w:rsidRPr="009D29F2">
        <w:rPr>
          <w:rFonts w:ascii="Tahoma" w:hAnsi="Tahoma" w:cs="Tahoma"/>
        </w:rPr>
        <w:lastRenderedPageBreak/>
        <w:t>Az intézmények tisztítószer megrendelése alapján összeállított készlet kiszállítása. Az intézmények egyéb szállítási igényeit köteles kielégíteni a vezető gazdasági ügyintéző engedélye alapján.</w:t>
      </w:r>
    </w:p>
    <w:p w14:paraId="18653658" w14:textId="77777777" w:rsidR="00531844" w:rsidRPr="009D29F2" w:rsidRDefault="00531844" w:rsidP="00B84AC2">
      <w:pPr>
        <w:numPr>
          <w:ilvl w:val="0"/>
          <w:numId w:val="38"/>
        </w:numPr>
        <w:jc w:val="both"/>
        <w:rPr>
          <w:rFonts w:ascii="Tahoma" w:hAnsi="Tahoma" w:cs="Tahoma"/>
          <w:kern w:val="24"/>
        </w:rPr>
      </w:pPr>
      <w:r w:rsidRPr="009D29F2">
        <w:rPr>
          <w:rFonts w:ascii="Tahoma" w:hAnsi="Tahoma" w:cs="Tahoma"/>
        </w:rPr>
        <w:t>Helyettesítés esetén a gépkocsi jegyzőkönyv, telepíttetési engedély kíséretében adható át.</w:t>
      </w:r>
    </w:p>
    <w:p w14:paraId="7DE28244" w14:textId="77777777" w:rsidR="00531844" w:rsidRPr="009D29F2" w:rsidRDefault="00531844" w:rsidP="00B84AC2">
      <w:pPr>
        <w:numPr>
          <w:ilvl w:val="0"/>
          <w:numId w:val="38"/>
        </w:numPr>
        <w:jc w:val="both"/>
        <w:rPr>
          <w:rFonts w:ascii="Tahoma" w:hAnsi="Tahoma" w:cs="Tahoma"/>
          <w:kern w:val="24"/>
        </w:rPr>
      </w:pPr>
      <w:r w:rsidRPr="009D29F2">
        <w:rPr>
          <w:rFonts w:ascii="Tahoma" w:hAnsi="Tahoma" w:cs="Tahoma"/>
          <w:bCs/>
        </w:rPr>
        <w:t>Felelős</w:t>
      </w:r>
      <w:r w:rsidRPr="009D29F2">
        <w:rPr>
          <w:rFonts w:ascii="Tahoma" w:hAnsi="Tahoma" w:cs="Tahoma"/>
        </w:rPr>
        <w:t xml:space="preserve"> a szállított személyek testi épségéért, a gépjármű üzemképes állapotáért, tisztaságáért, a szállított anyagok és eszközök biztonságos szállításáért</w:t>
      </w:r>
    </w:p>
    <w:p w14:paraId="75AC62A9" w14:textId="77777777" w:rsidR="00531844" w:rsidRPr="009D29F2" w:rsidRDefault="00531844" w:rsidP="00B84AC2">
      <w:pPr>
        <w:numPr>
          <w:ilvl w:val="0"/>
          <w:numId w:val="38"/>
        </w:numPr>
        <w:jc w:val="both"/>
        <w:rPr>
          <w:rFonts w:ascii="Tahoma" w:hAnsi="Tahoma" w:cs="Tahoma"/>
          <w:kern w:val="24"/>
        </w:rPr>
      </w:pPr>
      <w:r w:rsidRPr="009D29F2">
        <w:rPr>
          <w:rFonts w:ascii="Tahoma" w:hAnsi="Tahoma" w:cs="Tahoma"/>
          <w:bCs/>
        </w:rPr>
        <w:t>Felelős</w:t>
      </w:r>
      <w:r w:rsidRPr="009D29F2">
        <w:rPr>
          <w:rFonts w:ascii="Tahoma" w:hAnsi="Tahoma" w:cs="Tahoma"/>
        </w:rPr>
        <w:t xml:space="preserve"> a gépkocsi menetokmányainak pontos vezetéséért, az üzemanyaggal való pontos elszámolásért</w:t>
      </w:r>
      <w:r w:rsidR="00D578F4" w:rsidRPr="009D29F2">
        <w:rPr>
          <w:rFonts w:ascii="Tahoma" w:hAnsi="Tahoma" w:cs="Tahoma"/>
        </w:rPr>
        <w:t>.</w:t>
      </w:r>
    </w:p>
    <w:p w14:paraId="7151E640" w14:textId="77777777" w:rsidR="003338E6" w:rsidRDefault="003338E6" w:rsidP="00D72707">
      <w:pPr>
        <w:jc w:val="both"/>
        <w:rPr>
          <w:rFonts w:ascii="Tahoma" w:hAnsi="Tahoma" w:cs="Tahoma"/>
        </w:rPr>
      </w:pPr>
    </w:p>
    <w:p w14:paraId="6DFB2500" w14:textId="77777777" w:rsidR="003338E6" w:rsidRDefault="003338E6" w:rsidP="000755B2">
      <w:pPr>
        <w:pStyle w:val="Nincstrkz"/>
        <w:jc w:val="both"/>
        <w:rPr>
          <w:rFonts w:ascii="Tahoma" w:hAnsi="Tahoma" w:cs="Tahoma"/>
          <w:b/>
          <w:bCs/>
        </w:rPr>
      </w:pPr>
      <w:r w:rsidRPr="00C833B2">
        <w:rPr>
          <w:rFonts w:ascii="Tahoma" w:hAnsi="Tahoma" w:cs="Tahoma"/>
          <w:b/>
          <w:bCs/>
        </w:rPr>
        <w:t xml:space="preserve">Fogorvos </w:t>
      </w:r>
    </w:p>
    <w:p w14:paraId="56C765AA" w14:textId="77777777" w:rsidR="00650BEB" w:rsidRPr="00C833B2" w:rsidRDefault="00650BEB" w:rsidP="000755B2">
      <w:pPr>
        <w:pStyle w:val="Nincstrkz"/>
        <w:jc w:val="both"/>
        <w:rPr>
          <w:rFonts w:ascii="Tahoma" w:hAnsi="Tahoma" w:cs="Tahoma"/>
          <w:b/>
          <w:bCs/>
        </w:rPr>
      </w:pPr>
    </w:p>
    <w:p w14:paraId="3A93FD8E" w14:textId="77777777" w:rsidR="003338E6" w:rsidRPr="00C833B2" w:rsidRDefault="003338E6" w:rsidP="000755B2">
      <w:pPr>
        <w:pStyle w:val="Nincstrkz"/>
        <w:numPr>
          <w:ilvl w:val="0"/>
          <w:numId w:val="38"/>
        </w:numPr>
        <w:jc w:val="both"/>
        <w:rPr>
          <w:rFonts w:ascii="Tahoma" w:hAnsi="Tahoma" w:cs="Tahoma"/>
        </w:rPr>
      </w:pPr>
      <w:r w:rsidRPr="00C833B2">
        <w:rPr>
          <w:rFonts w:ascii="Tahoma" w:hAnsi="Tahoma" w:cs="Tahoma"/>
        </w:rPr>
        <w:t>A fogorvos személyes és folyamatos orvosi ellátást nyújt az egészségi állapot</w:t>
      </w:r>
      <w:r w:rsidR="007652D5" w:rsidRPr="00C833B2">
        <w:rPr>
          <w:rFonts w:ascii="Tahoma" w:hAnsi="Tahoma" w:cs="Tahoma"/>
        </w:rPr>
        <w:t xml:space="preserve"> </w:t>
      </w:r>
      <w:r w:rsidRPr="00C833B2">
        <w:rPr>
          <w:rFonts w:ascii="Tahoma" w:hAnsi="Tahoma" w:cs="Tahoma"/>
        </w:rPr>
        <w:t>megőrzése, a betegségek megelőzése és gyógyítása céljából.</w:t>
      </w:r>
    </w:p>
    <w:p w14:paraId="5A72FF69" w14:textId="77777777" w:rsidR="003338E6" w:rsidRPr="00C833B2" w:rsidRDefault="003338E6" w:rsidP="000755B2">
      <w:pPr>
        <w:pStyle w:val="Nincstrkz"/>
        <w:numPr>
          <w:ilvl w:val="0"/>
          <w:numId w:val="38"/>
        </w:numPr>
        <w:jc w:val="both"/>
        <w:rPr>
          <w:rFonts w:ascii="Tahoma" w:hAnsi="Tahoma" w:cs="Tahoma"/>
        </w:rPr>
      </w:pPr>
      <w:r w:rsidRPr="00C833B2">
        <w:rPr>
          <w:rFonts w:ascii="Tahoma" w:hAnsi="Tahoma" w:cs="Tahoma"/>
        </w:rPr>
        <w:t>A fogorvos köteles munkanapokon heti 15 órát a szerződés telephelyeként megjelölt rendelőben orvosi rendeléssel tölteni, a helyi és személyi adottságoknak megfelelően. A rendelések között legalább fél óra szünetet kell tartani, ha a rendelőben egymást váltva több orvos rendel.</w:t>
      </w:r>
    </w:p>
    <w:p w14:paraId="08BD3C49" w14:textId="77777777" w:rsidR="003338E6" w:rsidRPr="00C833B2" w:rsidRDefault="003338E6" w:rsidP="000755B2">
      <w:pPr>
        <w:pStyle w:val="Nincstrkz"/>
        <w:numPr>
          <w:ilvl w:val="0"/>
          <w:numId w:val="38"/>
        </w:numPr>
        <w:jc w:val="both"/>
        <w:rPr>
          <w:rFonts w:ascii="Tahoma" w:hAnsi="Tahoma" w:cs="Tahoma"/>
        </w:rPr>
      </w:pPr>
      <w:r w:rsidRPr="00C833B2">
        <w:rPr>
          <w:rFonts w:ascii="Tahoma" w:hAnsi="Tahoma" w:cs="Tahoma"/>
        </w:rPr>
        <w:lastRenderedPageBreak/>
        <w:t xml:space="preserve">A fogorvos köteles a rendelési idejét a </w:t>
      </w:r>
      <w:r w:rsidR="0053595F" w:rsidRPr="00C833B2">
        <w:rPr>
          <w:rFonts w:ascii="Tahoma" w:hAnsi="Tahoma" w:cs="Tahoma"/>
        </w:rPr>
        <w:t xml:space="preserve">Veszprém MJV </w:t>
      </w:r>
      <w:r w:rsidRPr="00C833B2">
        <w:rPr>
          <w:rFonts w:ascii="Tahoma" w:hAnsi="Tahoma" w:cs="Tahoma"/>
        </w:rPr>
        <w:t>közigazgatási területén működő, praxisjoggal rendelkező fogorvosokkal összehangoltan kialakítani (az önálló orvosi tevékenységről szóló 2000. évi II. törvény 2/B. § (1) bekezdés d) pontja értelmében).</w:t>
      </w:r>
    </w:p>
    <w:p w14:paraId="5EBE6787" w14:textId="77777777" w:rsidR="003338E6" w:rsidRPr="00C833B2" w:rsidRDefault="003338E6" w:rsidP="000755B2">
      <w:pPr>
        <w:pStyle w:val="Nincstrkz"/>
        <w:numPr>
          <w:ilvl w:val="0"/>
          <w:numId w:val="38"/>
        </w:numPr>
        <w:jc w:val="both"/>
        <w:rPr>
          <w:rFonts w:ascii="Tahoma" w:hAnsi="Tahoma" w:cs="Tahoma"/>
        </w:rPr>
      </w:pPr>
      <w:r w:rsidRPr="00C833B2">
        <w:rPr>
          <w:rFonts w:ascii="Tahoma" w:hAnsi="Tahoma" w:cs="Tahoma"/>
        </w:rPr>
        <w:t>A fogorvos köteles a hozzá bejelentkezett személyeket megfelelő módon tájékoztatni arról, hogy az ellátási kötelezettség ellenőrzésére az Önkormányzat jogosult.</w:t>
      </w:r>
    </w:p>
    <w:p w14:paraId="499689EC" w14:textId="77777777" w:rsidR="003338E6" w:rsidRPr="00C833B2" w:rsidRDefault="003338E6" w:rsidP="000755B2">
      <w:pPr>
        <w:pStyle w:val="Nincstrkz"/>
        <w:numPr>
          <w:ilvl w:val="0"/>
          <w:numId w:val="38"/>
        </w:numPr>
        <w:jc w:val="both"/>
        <w:rPr>
          <w:rFonts w:ascii="Tahoma" w:hAnsi="Tahoma" w:cs="Tahoma"/>
        </w:rPr>
      </w:pPr>
      <w:r w:rsidRPr="00C833B2">
        <w:rPr>
          <w:rFonts w:ascii="Tahoma" w:hAnsi="Tahoma" w:cs="Tahoma"/>
        </w:rPr>
        <w:t>A fogorvos köteles a betegjogi képviselő személyére, elérhetőségére vonatkozó információt jól látható helyen a betegek részére feltüntetni.</w:t>
      </w:r>
    </w:p>
    <w:p w14:paraId="2F360172" w14:textId="77777777" w:rsidR="003338E6" w:rsidRPr="00C833B2" w:rsidRDefault="003338E6" w:rsidP="000755B2">
      <w:pPr>
        <w:pStyle w:val="Nincstrkz"/>
        <w:numPr>
          <w:ilvl w:val="0"/>
          <w:numId w:val="38"/>
        </w:numPr>
        <w:jc w:val="both"/>
        <w:rPr>
          <w:rFonts w:ascii="Tahoma" w:hAnsi="Tahoma" w:cs="Tahoma"/>
        </w:rPr>
      </w:pPr>
      <w:r w:rsidRPr="00C833B2">
        <w:rPr>
          <w:rFonts w:ascii="Tahoma" w:hAnsi="Tahoma" w:cs="Tahoma"/>
        </w:rPr>
        <w:t>A fogorvos köteles ellátni az ellátási területén lakó biztosítottakat. A fogorvos köteles ellátni továbbá a rendelési idejében hozzá forduló személyeket, ha heveny megbetegedésük, vagy krónikus betegségük miatt ellátatlanságuk az egészséget károsító vagy a gyógyulást lassító állapotromláshoz vezetne.</w:t>
      </w:r>
    </w:p>
    <w:p w14:paraId="45E23CAB" w14:textId="77777777" w:rsidR="007652D5" w:rsidRPr="00C833B2" w:rsidRDefault="003338E6" w:rsidP="00C833B2">
      <w:pPr>
        <w:pStyle w:val="Nincstrkz"/>
        <w:numPr>
          <w:ilvl w:val="0"/>
          <w:numId w:val="38"/>
        </w:numPr>
        <w:jc w:val="both"/>
        <w:rPr>
          <w:rFonts w:ascii="Tahoma" w:hAnsi="Tahoma" w:cs="Tahoma"/>
        </w:rPr>
      </w:pPr>
      <w:r w:rsidRPr="00C833B2">
        <w:rPr>
          <w:rFonts w:ascii="Tahoma" w:hAnsi="Tahoma" w:cs="Tahoma"/>
        </w:rPr>
        <w:t>A gyógyító-megelőző alapellátás keretében a fogorvos feladatkörébe tartozik különösen az egészséges lakosság részére nyújtott tanácsadás és szűrés, a beteg vizsgálata, gyógykezelése, egészségi állapotának ellenőrzése, orvosi rehabilitációja, illetve szükség esetén szakorvosi vagy fekvőbeteg-gyógyintézeti vizsgálatra, gyógykezelésre való utalása.</w:t>
      </w:r>
    </w:p>
    <w:p w14:paraId="133E4630" w14:textId="77777777" w:rsidR="00530EC1" w:rsidRPr="003E4ACB" w:rsidRDefault="00530EC1" w:rsidP="00530EC1">
      <w:pPr>
        <w:pStyle w:val="Nincstrkz"/>
        <w:numPr>
          <w:ilvl w:val="0"/>
          <w:numId w:val="38"/>
        </w:numPr>
        <w:jc w:val="both"/>
        <w:rPr>
          <w:rFonts w:ascii="Tahoma" w:hAnsi="Tahoma" w:cs="Tahoma"/>
          <w:u w:val="single"/>
        </w:rPr>
      </w:pPr>
      <w:r w:rsidRPr="003E4ACB">
        <w:rPr>
          <w:rFonts w:ascii="Tahoma" w:hAnsi="Tahoma" w:cs="Tahoma"/>
          <w:u w:val="single"/>
        </w:rPr>
        <w:lastRenderedPageBreak/>
        <w:t>A fogorvos feladatkörébe tartozik továbbá:</w:t>
      </w:r>
    </w:p>
    <w:p w14:paraId="57175FA6" w14:textId="77777777" w:rsidR="00530EC1" w:rsidRPr="003E4ACB" w:rsidRDefault="00530EC1" w:rsidP="00530EC1">
      <w:pPr>
        <w:pStyle w:val="Nincstrkz"/>
        <w:ind w:left="720"/>
        <w:jc w:val="both"/>
        <w:rPr>
          <w:rFonts w:ascii="Tahoma" w:hAnsi="Tahoma" w:cs="Tahoma"/>
        </w:rPr>
      </w:pPr>
      <w:r w:rsidRPr="003E4ACB">
        <w:rPr>
          <w:rFonts w:ascii="Tahoma" w:hAnsi="Tahoma" w:cs="Tahoma"/>
        </w:rPr>
        <w:t xml:space="preserve">a) közegészségügyi-járványügyi feladatok a hatályos jogszabályok szerint, </w:t>
      </w:r>
    </w:p>
    <w:p w14:paraId="36BD56B2" w14:textId="77777777" w:rsidR="00530EC1" w:rsidRPr="003E4ACB" w:rsidRDefault="00530EC1" w:rsidP="00530EC1">
      <w:pPr>
        <w:pStyle w:val="Nincstrkz"/>
        <w:ind w:left="720"/>
        <w:jc w:val="both"/>
        <w:rPr>
          <w:rFonts w:ascii="Tahoma" w:hAnsi="Tahoma" w:cs="Tahoma"/>
        </w:rPr>
      </w:pPr>
      <w:r w:rsidRPr="003E4ACB">
        <w:rPr>
          <w:rFonts w:ascii="Tahoma" w:hAnsi="Tahoma" w:cs="Tahoma"/>
        </w:rPr>
        <w:t xml:space="preserve">b) az egészségnevelésben és egészségügyi felvilágosításban való részvétel, </w:t>
      </w:r>
    </w:p>
    <w:p w14:paraId="18B3BA04" w14:textId="77777777" w:rsidR="00530EC1" w:rsidRPr="003E4ACB" w:rsidRDefault="00530EC1" w:rsidP="00530EC1">
      <w:pPr>
        <w:pStyle w:val="Nincstrkz"/>
        <w:ind w:left="720"/>
        <w:jc w:val="both"/>
        <w:rPr>
          <w:rFonts w:ascii="Tahoma" w:hAnsi="Tahoma" w:cs="Tahoma"/>
        </w:rPr>
      </w:pPr>
      <w:r w:rsidRPr="003E4ACB">
        <w:rPr>
          <w:rFonts w:ascii="Tahoma" w:hAnsi="Tahoma" w:cs="Tahoma"/>
        </w:rPr>
        <w:t xml:space="preserve">c) a Veszprémi Bölcsődei és Egészségügyi Alapellátási Integrált Intézmény által meghatározott beosztási rend szerint az ügyeleti szolgálatban való részvétel, </w:t>
      </w:r>
    </w:p>
    <w:p w14:paraId="41F3ECA4" w14:textId="77777777" w:rsidR="00530EC1" w:rsidRPr="003E4ACB" w:rsidRDefault="00530EC1" w:rsidP="00530EC1">
      <w:pPr>
        <w:pStyle w:val="Nincstrkz"/>
        <w:ind w:left="720"/>
        <w:jc w:val="both"/>
        <w:rPr>
          <w:rFonts w:ascii="Tahoma" w:hAnsi="Tahoma" w:cs="Tahoma"/>
        </w:rPr>
      </w:pPr>
      <w:r w:rsidRPr="003E4ACB">
        <w:rPr>
          <w:rFonts w:ascii="Tahoma" w:hAnsi="Tahoma" w:cs="Tahoma"/>
        </w:rPr>
        <w:t xml:space="preserve">d) eljárni a szakma szabályai szerint halasztást nem tűrő esetekben, </w:t>
      </w:r>
    </w:p>
    <w:p w14:paraId="45CA2A77"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 xml:space="preserve">mindaz, amit a jogszabály területi ellátást végző fogorvos számára kötelező jelleggel előír, </w:t>
      </w:r>
    </w:p>
    <w:p w14:paraId="77CBFDBB"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 xml:space="preserve">a hatályos jogszabályokban előírt szakmai továbbképzésen való részvétel. </w:t>
      </w:r>
    </w:p>
    <w:p w14:paraId="67D1DB5A"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A fogorvos szükség esetén minden olyan közegészségügyi-járványügyi intézkedést megtesz, amely a lakosság egészségének megóvása érdekében szükséges.</w:t>
      </w:r>
    </w:p>
    <w:p w14:paraId="78D9059A"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A fogorvos az észlelt közegészségügyi-járványügyi és egészségügyi hiányosságokról és az általa megtett intézkedésekről értesíti az egészségügyi államigazgatási szerv illetékes intézetét.</w:t>
      </w:r>
    </w:p>
    <w:p w14:paraId="38B8D317"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A fogorvos köteles a Veszprémi Bölcsődei és Egészségügyi Alapellátási Integrált Intézménynek előzetesen bejelenteni azokat a távolléteket, amelyek tervezhe</w:t>
      </w:r>
      <w:r w:rsidRPr="003E4ACB">
        <w:rPr>
          <w:rFonts w:ascii="Tahoma" w:hAnsi="Tahoma" w:cs="Tahoma"/>
        </w:rPr>
        <w:lastRenderedPageBreak/>
        <w:t>tők, és a feladatellátást érintik (továbbképzés, szabadság, stb.). Akadályoztatása esetén (betegség, egyéb elháríthatatlan ok) lehetőség szerint haladéktalanul köteles az Intézményt értesíteni.</w:t>
      </w:r>
    </w:p>
    <w:p w14:paraId="2586F3CC"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 xml:space="preserve">A helyettesítő a helyettesített orvos rendelőjében látja el a körzethez tartozó betegeket. Az ettől eltérő módon történő helyettesítésre a háziorvosi, a házi gyermekorvosi és fogorvosi tevékenységről szóló 4/2000. (II.25.) EüM rendelet 7. §(3) bekezdésének szabályozása alapján kerülhet sor, amennyiben </w:t>
      </w:r>
    </w:p>
    <w:p w14:paraId="454395CD" w14:textId="77777777" w:rsidR="00530EC1" w:rsidRPr="003E4ACB" w:rsidRDefault="00530EC1" w:rsidP="00530EC1">
      <w:pPr>
        <w:pStyle w:val="Nincstrkz"/>
        <w:ind w:left="720"/>
        <w:jc w:val="both"/>
        <w:rPr>
          <w:rFonts w:ascii="Tahoma" w:hAnsi="Tahoma" w:cs="Tahoma"/>
        </w:rPr>
      </w:pPr>
      <w:r w:rsidRPr="003E4ACB">
        <w:rPr>
          <w:rFonts w:ascii="Tahoma" w:hAnsi="Tahoma" w:cs="Tahoma"/>
        </w:rPr>
        <w:t xml:space="preserve">a) a helyettesített fogorvos a feladat-ellátási tevékenységét a saját maga által rendelkezésre bocsátott és használt rendelőben végzi, vagy </w:t>
      </w:r>
    </w:p>
    <w:p w14:paraId="4CD6B842" w14:textId="77777777" w:rsidR="00530EC1" w:rsidRPr="003E4ACB" w:rsidRDefault="00530EC1" w:rsidP="004D6FDC">
      <w:pPr>
        <w:pStyle w:val="Nincstrkz"/>
        <w:numPr>
          <w:ilvl w:val="0"/>
          <w:numId w:val="55"/>
        </w:numPr>
        <w:jc w:val="both"/>
        <w:rPr>
          <w:rFonts w:ascii="Tahoma" w:hAnsi="Tahoma" w:cs="Tahoma"/>
        </w:rPr>
      </w:pPr>
      <w:r w:rsidRPr="003E4ACB">
        <w:rPr>
          <w:rFonts w:ascii="Tahoma" w:hAnsi="Tahoma" w:cs="Tahoma"/>
        </w:rPr>
        <w:t>a helyettesített fogorvos a feladat-ellátási tevékenységét a saját eszközeivel is végzi, vagy</w:t>
      </w:r>
    </w:p>
    <w:p w14:paraId="64678D32" w14:textId="77777777" w:rsidR="00530EC1" w:rsidRPr="003E4ACB" w:rsidRDefault="00530EC1" w:rsidP="00530EC1">
      <w:pPr>
        <w:pStyle w:val="Nincstrkz"/>
        <w:ind w:left="720"/>
        <w:jc w:val="both"/>
        <w:rPr>
          <w:rFonts w:ascii="Tahoma" w:hAnsi="Tahoma" w:cs="Tahoma"/>
        </w:rPr>
      </w:pPr>
      <w:r w:rsidRPr="003E4ACB">
        <w:rPr>
          <w:rFonts w:ascii="Tahoma" w:hAnsi="Tahoma" w:cs="Tahoma"/>
        </w:rPr>
        <w:t xml:space="preserve">c) a helyettesítő és a helyettesített fogorvos működési engedély szerinti rendelési ideje a helyettesítés idején egybeesik. </w:t>
      </w:r>
    </w:p>
    <w:p w14:paraId="73A0B378"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A fogorvosi tevékenység szakmai felügyeletét az egészségügyi államigazgatási szerv szakfelügyelő orvosai látják el.</w:t>
      </w:r>
    </w:p>
    <w:p w14:paraId="7711E98B"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 xml:space="preserve">A fogorvos részt vesz a fogorvosi ügyeleti szolgálatban a 47/2004. (V.11.) ESzCsM rendelet 6. § (4) bekezdése szerint: részt vesz a Veszprémi Bölcsődei és Egészségügyi Alapellátási Integrált Intézmény által kötelezően szervezett </w:t>
      </w:r>
      <w:r w:rsidRPr="003E4ACB">
        <w:rPr>
          <w:rFonts w:ascii="Tahoma" w:hAnsi="Tahoma" w:cs="Tahoma"/>
        </w:rPr>
        <w:lastRenderedPageBreak/>
        <w:t>ügyeleti szolgálatban, díjazás ellenében, az intézményvezetővel kötött közreműködői szerződés alapján. Az ügyeleti rendet az összes ügyeletben közreműködő orvos bevonásával, a kollegiális főorvos javaslata esetén azok figyelembevételével az intézményvezető hagyja jóvá. A közreműködő az ügyeleti rendet és az ügyeleti szabályzatban foglaltakat köteles betartani.</w:t>
      </w:r>
    </w:p>
    <w:p w14:paraId="05396985"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A fogorvos köteles figyelemmel kísérni és alkalmazni a munkájára vonatkozó, mindenkor hatályos jogszabályi előírásokat, szakmai szabályokat.</w:t>
      </w:r>
    </w:p>
    <w:p w14:paraId="0691B5B6"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A fogorvos részt vehet a szakorvosképzésben, ha erre felhatalmazással rendelkezik, illetve felkérést kap.</w:t>
      </w:r>
    </w:p>
    <w:p w14:paraId="1EF4C8E8" w14:textId="77777777" w:rsidR="00530EC1" w:rsidRDefault="00530EC1" w:rsidP="00530EC1">
      <w:pPr>
        <w:pStyle w:val="Nincstrkz"/>
        <w:numPr>
          <w:ilvl w:val="0"/>
          <w:numId w:val="38"/>
        </w:numPr>
        <w:jc w:val="both"/>
        <w:rPr>
          <w:rFonts w:ascii="Tahoma" w:hAnsi="Tahoma" w:cs="Tahoma"/>
        </w:rPr>
      </w:pPr>
      <w:r w:rsidRPr="003E4ACB">
        <w:rPr>
          <w:rFonts w:ascii="Tahoma" w:hAnsi="Tahoma" w:cs="Tahoma"/>
        </w:rPr>
        <w:t>Köteles együttműködni szakmai vezetővel, az általános egészségügyi igazgatási és információs feladatokat ellátni. (pl. statisztikai adatszolgáltatás, egyéb jelentések, felmérések.)</w:t>
      </w:r>
    </w:p>
    <w:p w14:paraId="2FCC3231" w14:textId="77777777" w:rsidR="00650BEB" w:rsidRPr="003E4ACB" w:rsidRDefault="00650BEB" w:rsidP="00650BEB">
      <w:pPr>
        <w:pStyle w:val="Nincstrkz"/>
        <w:ind w:left="720"/>
        <w:jc w:val="both"/>
        <w:rPr>
          <w:rFonts w:ascii="Tahoma" w:hAnsi="Tahoma" w:cs="Tahoma"/>
        </w:rPr>
      </w:pPr>
    </w:p>
    <w:p w14:paraId="47AE4756" w14:textId="77777777" w:rsidR="00530EC1" w:rsidRPr="003E4ACB" w:rsidRDefault="00530EC1" w:rsidP="00530EC1">
      <w:pPr>
        <w:pStyle w:val="Nincstrkz"/>
        <w:ind w:left="720"/>
        <w:jc w:val="both"/>
        <w:rPr>
          <w:rFonts w:ascii="Tahoma" w:hAnsi="Tahoma" w:cs="Tahoma"/>
          <w:b/>
          <w:u w:val="single"/>
        </w:rPr>
      </w:pPr>
      <w:r w:rsidRPr="003E4ACB">
        <w:rPr>
          <w:rFonts w:ascii="Tahoma" w:hAnsi="Tahoma" w:cs="Tahoma"/>
          <w:b/>
          <w:u w:val="single"/>
        </w:rPr>
        <w:t>Köteles</w:t>
      </w:r>
    </w:p>
    <w:p w14:paraId="03F3774D"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Az előírt helyen és időben munkára képes állapotban megjelenni és a munkaidejét munkában tölteni, illetve ez alatt munkavégzés céljából a munkáltató rendelkezésére állni.</w:t>
      </w:r>
    </w:p>
    <w:p w14:paraId="2E347C45"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lastRenderedPageBreak/>
        <w:t>Munkáját az elvárható szakértelemmel és gondossággal, a munkájára vonatkozó szabályok, előírások, és utasítások szerint végezni, a szakmai irányelvek, módszertani levelek betartásával.</w:t>
      </w:r>
    </w:p>
    <w:p w14:paraId="2E903EDB"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Munkatársaival együttműködni és munkáját úgy végezni, valamint általában olyan magatartást tanúsítani, hogy ez más egészségét és testi épségét ne veszélyeztesse, munkáját ne zavarja, anyagi károsodását vagy helytelen megítélését ne idézze elő.</w:t>
      </w:r>
    </w:p>
    <w:p w14:paraId="6EC81E97" w14:textId="77777777" w:rsidR="00530EC1" w:rsidRPr="003E4ACB" w:rsidRDefault="00530EC1" w:rsidP="00530EC1">
      <w:pPr>
        <w:pStyle w:val="Nincstrkz"/>
        <w:numPr>
          <w:ilvl w:val="0"/>
          <w:numId w:val="38"/>
        </w:numPr>
        <w:jc w:val="both"/>
        <w:rPr>
          <w:rFonts w:ascii="Tahoma" w:hAnsi="Tahoma" w:cs="Tahoma"/>
        </w:rPr>
      </w:pPr>
      <w:r w:rsidRPr="003E4ACB">
        <w:rPr>
          <w:rFonts w:ascii="Tahoma" w:hAnsi="Tahoma" w:cs="Tahoma"/>
        </w:rPr>
        <w:t>Munkáját személyesen ellátni.</w:t>
      </w:r>
    </w:p>
    <w:p w14:paraId="0E4A6831" w14:textId="77777777" w:rsidR="007652D5" w:rsidRPr="00AC4D8A" w:rsidRDefault="007652D5" w:rsidP="000755B2">
      <w:pPr>
        <w:pStyle w:val="Nincstrkz"/>
        <w:jc w:val="both"/>
        <w:rPr>
          <w:rFonts w:ascii="Tahoma" w:hAnsi="Tahoma" w:cs="Tahoma"/>
          <w:highlight w:val="yellow"/>
        </w:rPr>
      </w:pPr>
    </w:p>
    <w:p w14:paraId="578BD17A" w14:textId="77777777" w:rsidR="003338E6" w:rsidRDefault="003338E6" w:rsidP="000755B2">
      <w:pPr>
        <w:pStyle w:val="Nincstrkz"/>
        <w:jc w:val="both"/>
        <w:rPr>
          <w:rFonts w:ascii="Tahoma" w:hAnsi="Tahoma" w:cs="Tahoma"/>
          <w:b/>
          <w:bCs/>
        </w:rPr>
      </w:pPr>
      <w:r w:rsidRPr="003E4ACB">
        <w:rPr>
          <w:rFonts w:ascii="Tahoma" w:hAnsi="Tahoma" w:cs="Tahoma"/>
          <w:b/>
          <w:bCs/>
        </w:rPr>
        <w:t xml:space="preserve">Iskola-ifjúsági orvos </w:t>
      </w:r>
    </w:p>
    <w:p w14:paraId="29F01F92" w14:textId="77777777" w:rsidR="00650BEB" w:rsidRPr="003E4ACB" w:rsidRDefault="00650BEB" w:rsidP="000755B2">
      <w:pPr>
        <w:pStyle w:val="Nincstrkz"/>
        <w:jc w:val="both"/>
        <w:rPr>
          <w:rFonts w:ascii="Tahoma" w:hAnsi="Tahoma" w:cs="Tahoma"/>
          <w:b/>
          <w:bCs/>
        </w:rPr>
      </w:pPr>
    </w:p>
    <w:p w14:paraId="7BF7ED3E"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w w:val="105"/>
        </w:rPr>
        <w:t>Az iskola-egészségügyi ellátás személyes és közösségi ellátást nyújt az egészségi állapot megőrzése, a betegségek megelőzése, korai felismerése, valamint az egészségfejlesztés</w:t>
      </w:r>
      <w:r w:rsidRPr="003E4ACB">
        <w:rPr>
          <w:rFonts w:ascii="Tahoma" w:hAnsi="Tahoma" w:cs="Tahoma"/>
          <w:spacing w:val="-5"/>
          <w:w w:val="105"/>
        </w:rPr>
        <w:t xml:space="preserve"> </w:t>
      </w:r>
      <w:r w:rsidRPr="003E4ACB">
        <w:rPr>
          <w:rFonts w:ascii="Tahoma" w:hAnsi="Tahoma" w:cs="Tahoma"/>
          <w:w w:val="105"/>
        </w:rPr>
        <w:t>céljából.</w:t>
      </w:r>
    </w:p>
    <w:p w14:paraId="71554F1E"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w w:val="105"/>
        </w:rPr>
        <w:t>Az iskola-egészségügyi ellátás a tanulói jogviszony megkezdésétől a 18 éves korosztályig, valamint a 18 év feletti, középfokú nappali rendszerű iskolai oktatásban részt vevők részére a következő megelőző ellátásokat</w:t>
      </w:r>
      <w:r w:rsidRPr="003E4ACB">
        <w:rPr>
          <w:rFonts w:ascii="Tahoma" w:hAnsi="Tahoma" w:cs="Tahoma"/>
          <w:spacing w:val="30"/>
          <w:w w:val="105"/>
        </w:rPr>
        <w:t xml:space="preserve"> </w:t>
      </w:r>
      <w:r w:rsidRPr="003E4ACB">
        <w:rPr>
          <w:rFonts w:ascii="Tahoma" w:hAnsi="Tahoma" w:cs="Tahoma"/>
          <w:w w:val="105"/>
        </w:rPr>
        <w:t>végzi.</w:t>
      </w:r>
    </w:p>
    <w:p w14:paraId="70C92BCE"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w w:val="105"/>
        </w:rPr>
        <w:t>A gyermekek, tanulók állapotának szűrése,</w:t>
      </w:r>
      <w:r w:rsidRPr="003E4ACB">
        <w:rPr>
          <w:rFonts w:ascii="Tahoma" w:hAnsi="Tahoma" w:cs="Tahoma"/>
          <w:spacing w:val="35"/>
          <w:w w:val="105"/>
        </w:rPr>
        <w:t xml:space="preserve"> </w:t>
      </w:r>
      <w:r w:rsidRPr="003E4ACB">
        <w:rPr>
          <w:rFonts w:ascii="Tahoma" w:hAnsi="Tahoma" w:cs="Tahoma"/>
          <w:w w:val="105"/>
        </w:rPr>
        <w:t>követése</w:t>
      </w:r>
      <w:r w:rsidR="005F70B7" w:rsidRPr="003E4ACB">
        <w:rPr>
          <w:rFonts w:ascii="Tahoma" w:hAnsi="Tahoma" w:cs="Tahoma"/>
          <w:w w:val="105"/>
        </w:rPr>
        <w:t>.</w:t>
      </w:r>
    </w:p>
    <w:p w14:paraId="70A26C0E"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w w:val="105"/>
        </w:rPr>
        <w:lastRenderedPageBreak/>
        <w:t>Az iskolai tanulók időszakos vizsgálata a módszertani irányelvek szerint. (Minimális</w:t>
      </w:r>
      <w:r w:rsidRPr="003E4ACB">
        <w:rPr>
          <w:rFonts w:ascii="Tahoma" w:hAnsi="Tahoma" w:cs="Tahoma"/>
          <w:spacing w:val="-8"/>
          <w:w w:val="105"/>
        </w:rPr>
        <w:t xml:space="preserve"> </w:t>
      </w:r>
      <w:r w:rsidRPr="003E4ACB">
        <w:rPr>
          <w:rFonts w:ascii="Tahoma" w:hAnsi="Tahoma" w:cs="Tahoma"/>
          <w:w w:val="105"/>
        </w:rPr>
        <w:t>követelmény az</w:t>
      </w:r>
      <w:r w:rsidRPr="003E4ACB">
        <w:rPr>
          <w:rFonts w:ascii="Tahoma" w:hAnsi="Tahoma" w:cs="Tahoma"/>
          <w:spacing w:val="-18"/>
          <w:w w:val="105"/>
        </w:rPr>
        <w:t xml:space="preserve"> </w:t>
      </w:r>
      <w:r w:rsidRPr="003E4ACB">
        <w:rPr>
          <w:rFonts w:ascii="Tahoma" w:hAnsi="Tahoma" w:cs="Tahoma"/>
          <w:w w:val="105"/>
        </w:rPr>
        <w:t>1.,</w:t>
      </w:r>
      <w:r w:rsidRPr="003E4ACB">
        <w:rPr>
          <w:rFonts w:ascii="Tahoma" w:hAnsi="Tahoma" w:cs="Tahoma"/>
          <w:spacing w:val="-17"/>
          <w:w w:val="105"/>
        </w:rPr>
        <w:t xml:space="preserve"> </w:t>
      </w:r>
      <w:r w:rsidRPr="003E4ACB">
        <w:rPr>
          <w:rFonts w:ascii="Tahoma" w:hAnsi="Tahoma" w:cs="Tahoma"/>
          <w:w w:val="105"/>
        </w:rPr>
        <w:t>3.,</w:t>
      </w:r>
      <w:r w:rsidRPr="003E4ACB">
        <w:rPr>
          <w:rFonts w:ascii="Tahoma" w:hAnsi="Tahoma" w:cs="Tahoma"/>
          <w:spacing w:val="-18"/>
          <w:w w:val="105"/>
        </w:rPr>
        <w:t xml:space="preserve"> </w:t>
      </w:r>
      <w:r w:rsidRPr="003E4ACB">
        <w:rPr>
          <w:rFonts w:ascii="Tahoma" w:hAnsi="Tahoma" w:cs="Tahoma"/>
          <w:w w:val="105"/>
        </w:rPr>
        <w:t>5.,</w:t>
      </w:r>
      <w:r w:rsidRPr="003E4ACB">
        <w:rPr>
          <w:rFonts w:ascii="Tahoma" w:hAnsi="Tahoma" w:cs="Tahoma"/>
          <w:spacing w:val="-20"/>
          <w:w w:val="105"/>
        </w:rPr>
        <w:t xml:space="preserve"> </w:t>
      </w:r>
      <w:r w:rsidRPr="003E4ACB">
        <w:rPr>
          <w:rFonts w:ascii="Tahoma" w:hAnsi="Tahoma" w:cs="Tahoma"/>
          <w:w w:val="105"/>
        </w:rPr>
        <w:t>7.,</w:t>
      </w:r>
      <w:r w:rsidRPr="003E4ACB">
        <w:rPr>
          <w:rFonts w:ascii="Tahoma" w:hAnsi="Tahoma" w:cs="Tahoma"/>
          <w:spacing w:val="-20"/>
          <w:w w:val="105"/>
        </w:rPr>
        <w:t xml:space="preserve"> </w:t>
      </w:r>
      <w:r w:rsidRPr="003E4ACB">
        <w:rPr>
          <w:rFonts w:ascii="Tahoma" w:hAnsi="Tahoma" w:cs="Tahoma"/>
          <w:w w:val="105"/>
        </w:rPr>
        <w:t>9.,</w:t>
      </w:r>
      <w:r w:rsidRPr="003E4ACB">
        <w:rPr>
          <w:rFonts w:ascii="Tahoma" w:hAnsi="Tahoma" w:cs="Tahoma"/>
          <w:spacing w:val="-18"/>
          <w:w w:val="105"/>
        </w:rPr>
        <w:t xml:space="preserve"> </w:t>
      </w:r>
      <w:r w:rsidRPr="003E4ACB">
        <w:rPr>
          <w:rFonts w:ascii="Tahoma" w:hAnsi="Tahoma" w:cs="Tahoma"/>
          <w:w w:val="105"/>
        </w:rPr>
        <w:t>11.</w:t>
      </w:r>
      <w:r w:rsidRPr="003E4ACB">
        <w:rPr>
          <w:rFonts w:ascii="Tahoma" w:hAnsi="Tahoma" w:cs="Tahoma"/>
          <w:spacing w:val="-18"/>
          <w:w w:val="105"/>
        </w:rPr>
        <w:t xml:space="preserve"> </w:t>
      </w:r>
      <w:r w:rsidRPr="003E4ACB">
        <w:rPr>
          <w:rFonts w:ascii="Tahoma" w:hAnsi="Tahoma" w:cs="Tahoma"/>
          <w:w w:val="105"/>
        </w:rPr>
        <w:t>évfolyamon,</w:t>
      </w:r>
      <w:r w:rsidRPr="003E4ACB">
        <w:rPr>
          <w:rFonts w:ascii="Tahoma" w:hAnsi="Tahoma" w:cs="Tahoma"/>
          <w:spacing w:val="-4"/>
          <w:w w:val="105"/>
        </w:rPr>
        <w:t xml:space="preserve"> </w:t>
      </w:r>
      <w:r w:rsidRPr="003E4ACB">
        <w:rPr>
          <w:rFonts w:ascii="Tahoma" w:hAnsi="Tahoma" w:cs="Tahoma"/>
          <w:w w:val="105"/>
        </w:rPr>
        <w:t>a</w:t>
      </w:r>
      <w:r w:rsidRPr="003E4ACB">
        <w:rPr>
          <w:rFonts w:ascii="Tahoma" w:hAnsi="Tahoma" w:cs="Tahoma"/>
          <w:spacing w:val="-22"/>
          <w:w w:val="105"/>
        </w:rPr>
        <w:t xml:space="preserve"> </w:t>
      </w:r>
      <w:r w:rsidRPr="003E4ACB">
        <w:rPr>
          <w:rFonts w:ascii="Tahoma" w:hAnsi="Tahoma" w:cs="Tahoma"/>
          <w:w w:val="105"/>
        </w:rPr>
        <w:t>védőoltások</w:t>
      </w:r>
      <w:r w:rsidRPr="003E4ACB">
        <w:rPr>
          <w:rFonts w:ascii="Tahoma" w:hAnsi="Tahoma" w:cs="Tahoma"/>
          <w:spacing w:val="-4"/>
          <w:w w:val="105"/>
        </w:rPr>
        <w:t xml:space="preserve"> </w:t>
      </w:r>
      <w:r w:rsidRPr="003E4ACB">
        <w:rPr>
          <w:rFonts w:ascii="Tahoma" w:hAnsi="Tahoma" w:cs="Tahoma"/>
          <w:w w:val="105"/>
        </w:rPr>
        <w:t>előtt, illetve</w:t>
      </w:r>
      <w:r w:rsidRPr="003E4ACB">
        <w:rPr>
          <w:rFonts w:ascii="Tahoma" w:hAnsi="Tahoma" w:cs="Tahoma"/>
          <w:spacing w:val="-24"/>
          <w:w w:val="105"/>
        </w:rPr>
        <w:t xml:space="preserve"> </w:t>
      </w:r>
      <w:r w:rsidRPr="003E4ACB">
        <w:rPr>
          <w:rFonts w:ascii="Tahoma" w:hAnsi="Tahoma" w:cs="Tahoma"/>
          <w:w w:val="105"/>
        </w:rPr>
        <w:t>8.</w:t>
      </w:r>
      <w:r w:rsidRPr="003E4ACB">
        <w:rPr>
          <w:rFonts w:ascii="Tahoma" w:hAnsi="Tahoma" w:cs="Tahoma"/>
          <w:spacing w:val="-29"/>
          <w:w w:val="105"/>
        </w:rPr>
        <w:t xml:space="preserve"> </w:t>
      </w:r>
      <w:r w:rsidRPr="003E4ACB">
        <w:rPr>
          <w:rFonts w:ascii="Tahoma" w:hAnsi="Tahoma" w:cs="Tahoma"/>
          <w:w w:val="105"/>
        </w:rPr>
        <w:t>osztályban</w:t>
      </w:r>
      <w:r w:rsidRPr="003E4ACB">
        <w:rPr>
          <w:rFonts w:ascii="Tahoma" w:hAnsi="Tahoma" w:cs="Tahoma"/>
          <w:spacing w:val="-10"/>
          <w:w w:val="105"/>
        </w:rPr>
        <w:t xml:space="preserve"> </w:t>
      </w:r>
      <w:r w:rsidRPr="003E4ACB">
        <w:rPr>
          <w:rFonts w:ascii="Tahoma" w:hAnsi="Tahoma" w:cs="Tahoma"/>
          <w:w w:val="105"/>
        </w:rPr>
        <w:t>az</w:t>
      </w:r>
      <w:r w:rsidRPr="003E4ACB">
        <w:rPr>
          <w:rFonts w:ascii="Tahoma" w:hAnsi="Tahoma" w:cs="Tahoma"/>
          <w:spacing w:val="-25"/>
          <w:w w:val="105"/>
        </w:rPr>
        <w:t xml:space="preserve"> </w:t>
      </w:r>
      <w:r w:rsidRPr="003E4ACB">
        <w:rPr>
          <w:rFonts w:ascii="Tahoma" w:hAnsi="Tahoma" w:cs="Tahoma"/>
          <w:w w:val="105"/>
        </w:rPr>
        <w:t>iskolaváltás</w:t>
      </w:r>
      <w:r w:rsidRPr="003E4ACB">
        <w:rPr>
          <w:rFonts w:ascii="Tahoma" w:hAnsi="Tahoma" w:cs="Tahoma"/>
          <w:spacing w:val="-15"/>
          <w:w w:val="105"/>
        </w:rPr>
        <w:t xml:space="preserve"> </w:t>
      </w:r>
      <w:r w:rsidRPr="003E4ACB">
        <w:rPr>
          <w:rFonts w:ascii="Tahoma" w:hAnsi="Tahoma" w:cs="Tahoma"/>
          <w:w w:val="105"/>
        </w:rPr>
        <w:t>miatt,</w:t>
      </w:r>
      <w:r w:rsidRPr="003E4ACB">
        <w:rPr>
          <w:rFonts w:ascii="Tahoma" w:hAnsi="Tahoma" w:cs="Tahoma"/>
          <w:spacing w:val="-28"/>
          <w:w w:val="105"/>
        </w:rPr>
        <w:t xml:space="preserve"> </w:t>
      </w:r>
      <w:r w:rsidRPr="003E4ACB">
        <w:rPr>
          <w:rFonts w:ascii="Tahoma" w:hAnsi="Tahoma" w:cs="Tahoma"/>
          <w:w w:val="105"/>
        </w:rPr>
        <w:t>18</w:t>
      </w:r>
      <w:r w:rsidRPr="003E4ACB">
        <w:rPr>
          <w:rFonts w:ascii="Tahoma" w:hAnsi="Tahoma" w:cs="Tahoma"/>
          <w:spacing w:val="-27"/>
          <w:w w:val="105"/>
        </w:rPr>
        <w:t xml:space="preserve"> </w:t>
      </w:r>
      <w:r w:rsidRPr="003E4ACB">
        <w:rPr>
          <w:rFonts w:ascii="Tahoma" w:hAnsi="Tahoma" w:cs="Tahoma"/>
          <w:w w:val="105"/>
        </w:rPr>
        <w:t>éven</w:t>
      </w:r>
      <w:r w:rsidRPr="003E4ACB">
        <w:rPr>
          <w:rFonts w:ascii="Tahoma" w:hAnsi="Tahoma" w:cs="Tahoma"/>
          <w:spacing w:val="-22"/>
          <w:w w:val="105"/>
        </w:rPr>
        <w:t xml:space="preserve"> </w:t>
      </w:r>
      <w:r w:rsidRPr="003E4ACB">
        <w:rPr>
          <w:rFonts w:ascii="Tahoma" w:hAnsi="Tahoma" w:cs="Tahoma"/>
          <w:w w:val="105"/>
        </w:rPr>
        <w:t>felüliek</w:t>
      </w:r>
      <w:r w:rsidRPr="003E4ACB">
        <w:rPr>
          <w:rFonts w:ascii="Tahoma" w:hAnsi="Tahoma" w:cs="Tahoma"/>
          <w:spacing w:val="-17"/>
          <w:w w:val="105"/>
        </w:rPr>
        <w:t xml:space="preserve"> </w:t>
      </w:r>
      <w:r w:rsidRPr="003E4ACB">
        <w:rPr>
          <w:rFonts w:ascii="Tahoma" w:hAnsi="Tahoma" w:cs="Tahoma"/>
          <w:w w:val="105"/>
        </w:rPr>
        <w:t>estében</w:t>
      </w:r>
      <w:r w:rsidRPr="003E4ACB">
        <w:rPr>
          <w:rFonts w:ascii="Tahoma" w:hAnsi="Tahoma" w:cs="Tahoma"/>
          <w:spacing w:val="-25"/>
          <w:w w:val="105"/>
        </w:rPr>
        <w:t xml:space="preserve"> </w:t>
      </w:r>
      <w:r w:rsidRPr="003E4ACB">
        <w:rPr>
          <w:rFonts w:ascii="Tahoma" w:hAnsi="Tahoma" w:cs="Tahoma"/>
          <w:w w:val="105"/>
        </w:rPr>
        <w:t>kétévenként.) Kötelező az adatszolgáltatás az ún. index (5., 9., 11.)</w:t>
      </w:r>
      <w:r w:rsidRPr="003E4ACB">
        <w:rPr>
          <w:rFonts w:ascii="Tahoma" w:hAnsi="Tahoma" w:cs="Tahoma"/>
          <w:spacing w:val="-24"/>
          <w:w w:val="105"/>
        </w:rPr>
        <w:t xml:space="preserve"> </w:t>
      </w:r>
      <w:r w:rsidRPr="003E4ACB">
        <w:rPr>
          <w:rFonts w:ascii="Tahoma" w:hAnsi="Tahoma" w:cs="Tahoma"/>
          <w:w w:val="105"/>
        </w:rPr>
        <w:t>évfolyamokról.</w:t>
      </w:r>
    </w:p>
    <w:p w14:paraId="2218366C"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w w:val="105"/>
        </w:rPr>
        <w:t>A krónikus beteg, valamint a testi, szellemi, érzékszervi fogyatékos tanulók háziorvossal egyeztetett fokozott ellenőrzése, kiemelt gondozása szakrendelések, gondozóintézetek igénybevételével. Ezen gyermekek egészségesek között történő integrált oktatása esetén orvosi vélemény</w:t>
      </w:r>
      <w:r w:rsidRPr="003E4ACB">
        <w:rPr>
          <w:rFonts w:ascii="Tahoma" w:hAnsi="Tahoma" w:cs="Tahoma"/>
          <w:spacing w:val="-32"/>
          <w:w w:val="105"/>
        </w:rPr>
        <w:t xml:space="preserve"> </w:t>
      </w:r>
      <w:r w:rsidRPr="003E4ACB">
        <w:rPr>
          <w:rFonts w:ascii="Tahoma" w:hAnsi="Tahoma" w:cs="Tahoma"/>
          <w:w w:val="105"/>
        </w:rPr>
        <w:t>adása.</w:t>
      </w:r>
    </w:p>
    <w:p w14:paraId="15EC7EEA"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w w:val="105"/>
        </w:rPr>
        <w:t>A testi, érzékszervi, értelmi és beszédfogyatékosságot megállapító szakértői bizottság elé utalás esetén a bizottság részére a tanuló egészségi állapotára vonatkozó adatok</w:t>
      </w:r>
      <w:r w:rsidRPr="003E4ACB">
        <w:rPr>
          <w:rFonts w:ascii="Tahoma" w:hAnsi="Tahoma" w:cs="Tahoma"/>
          <w:spacing w:val="20"/>
          <w:w w:val="105"/>
        </w:rPr>
        <w:t xml:space="preserve"> </w:t>
      </w:r>
      <w:r w:rsidRPr="003E4ACB">
        <w:rPr>
          <w:rFonts w:ascii="Tahoma" w:hAnsi="Tahoma" w:cs="Tahoma"/>
          <w:w w:val="105"/>
        </w:rPr>
        <w:t>közlése.</w:t>
      </w:r>
    </w:p>
    <w:p w14:paraId="2CCD9AE5"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w w:val="105"/>
        </w:rPr>
        <w:t>Az átfogó gyermekfogászati program szervezésében·való közreműködés és végrehajtásának</w:t>
      </w:r>
      <w:r w:rsidRPr="003E4ACB">
        <w:rPr>
          <w:rFonts w:ascii="Tahoma" w:hAnsi="Tahoma" w:cs="Tahoma"/>
          <w:spacing w:val="-14"/>
          <w:w w:val="105"/>
        </w:rPr>
        <w:t xml:space="preserve"> </w:t>
      </w:r>
      <w:r w:rsidRPr="003E4ACB">
        <w:rPr>
          <w:rFonts w:ascii="Tahoma" w:hAnsi="Tahoma" w:cs="Tahoma"/>
          <w:w w:val="105"/>
        </w:rPr>
        <w:t>ellenőrzése.</w:t>
      </w:r>
    </w:p>
    <w:p w14:paraId="66BC0C65"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rPr>
        <w:t>Az iskola-egészségügyi ellá</w:t>
      </w:r>
      <w:r w:rsidR="005F70B7" w:rsidRPr="003E4ACB">
        <w:rPr>
          <w:rFonts w:ascii="Tahoma" w:hAnsi="Tahoma" w:cs="Tahoma"/>
        </w:rPr>
        <w:t xml:space="preserve">tás részletes szakmai szabályairól szóló </w:t>
      </w:r>
      <w:r w:rsidRPr="003E4ACB">
        <w:rPr>
          <w:rFonts w:ascii="Tahoma" w:hAnsi="Tahoma" w:cs="Tahoma"/>
        </w:rPr>
        <w:t>miniszter rendeletben</w:t>
      </w:r>
      <w:r w:rsidR="003E4ACB" w:rsidRPr="003E4ACB">
        <w:rPr>
          <w:rFonts w:ascii="Tahoma" w:hAnsi="Tahoma" w:cs="Tahoma"/>
        </w:rPr>
        <w:t xml:space="preserve"> foglaltak</w:t>
      </w:r>
      <w:r w:rsidRPr="003E4ACB">
        <w:rPr>
          <w:rFonts w:ascii="Tahoma" w:hAnsi="Tahoma" w:cs="Tahoma"/>
        </w:rPr>
        <w:t xml:space="preserve"> </w:t>
      </w:r>
      <w:r w:rsidR="005F70B7" w:rsidRPr="003E4ACB">
        <w:rPr>
          <w:rFonts w:ascii="Tahoma" w:hAnsi="Tahoma" w:cs="Tahoma"/>
        </w:rPr>
        <w:t>betartása</w:t>
      </w:r>
      <w:r w:rsidRPr="003E4ACB">
        <w:rPr>
          <w:rFonts w:ascii="Tahoma" w:hAnsi="Tahoma" w:cs="Tahoma"/>
        </w:rPr>
        <w:t>.</w:t>
      </w:r>
    </w:p>
    <w:p w14:paraId="57346A4A" w14:textId="77777777" w:rsidR="003338E6" w:rsidRPr="003E4ACB" w:rsidRDefault="003338E6" w:rsidP="009279D9">
      <w:pPr>
        <w:pStyle w:val="Nincstrkz"/>
        <w:ind w:left="720"/>
        <w:jc w:val="both"/>
        <w:rPr>
          <w:rFonts w:ascii="Tahoma" w:hAnsi="Tahoma" w:cs="Tahoma"/>
          <w:u w:val="single"/>
        </w:rPr>
      </w:pPr>
      <w:r w:rsidRPr="003E4ACB">
        <w:rPr>
          <w:rFonts w:ascii="Tahoma" w:hAnsi="Tahoma" w:cs="Tahoma"/>
          <w:u w:val="single"/>
        </w:rPr>
        <w:t>Alkalmassági vizsgálatok elvégzése</w:t>
      </w:r>
      <w:r w:rsidR="009279D9" w:rsidRPr="003E4ACB">
        <w:rPr>
          <w:rFonts w:ascii="Tahoma" w:hAnsi="Tahoma" w:cs="Tahoma"/>
          <w:u w:val="single"/>
        </w:rPr>
        <w:t>:</w:t>
      </w:r>
    </w:p>
    <w:p w14:paraId="10DE6C6E"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rPr>
        <w:t>Pályaalkalmassági vizsgálatok elvégzése, pályaválasztási tanácsadás orvosi feladatainak elvégzése.</w:t>
      </w:r>
    </w:p>
    <w:p w14:paraId="3FF27FBE"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rPr>
        <w:lastRenderedPageBreak/>
        <w:t>A testnevelési csoportbeosztás elkészítése, gyógytestneveléssel, testneveléssel, sporttal kapcsolatos iskola-egészségügyi feladatok ellátása.</w:t>
      </w:r>
    </w:p>
    <w:p w14:paraId="551B7650" w14:textId="77777777" w:rsidR="003338E6" w:rsidRPr="003E4ACB" w:rsidRDefault="003338E6" w:rsidP="009279D9">
      <w:pPr>
        <w:pStyle w:val="Nincstrkz"/>
        <w:ind w:left="720"/>
        <w:jc w:val="both"/>
        <w:rPr>
          <w:rFonts w:ascii="Tahoma" w:hAnsi="Tahoma" w:cs="Tahoma"/>
          <w:u w:val="single"/>
        </w:rPr>
      </w:pPr>
      <w:r w:rsidRPr="003E4ACB">
        <w:rPr>
          <w:rFonts w:ascii="Tahoma" w:hAnsi="Tahoma" w:cs="Tahoma"/>
          <w:u w:val="single"/>
        </w:rPr>
        <w:t>Közegészségügyi és járványügyi feladatok</w:t>
      </w:r>
      <w:r w:rsidR="009279D9" w:rsidRPr="003E4ACB">
        <w:rPr>
          <w:rFonts w:ascii="Tahoma" w:hAnsi="Tahoma" w:cs="Tahoma"/>
          <w:u w:val="single"/>
        </w:rPr>
        <w:t>:</w:t>
      </w:r>
    </w:p>
    <w:p w14:paraId="1996B02F"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rPr>
        <w:t>Az iskolai életkorhoz kötött és kampányoltások elvégzése és dokumentálása.</w:t>
      </w:r>
    </w:p>
    <w:p w14:paraId="44F1BBBD"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rPr>
        <w:t>A járványügyi intézkedések elrendelés, a megtett intézkedésekről a Kormányhivatal illetékes intézetének értesítése.</w:t>
      </w:r>
    </w:p>
    <w:p w14:paraId="08BC1223"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rPr>
        <w:t>A nevelési-oktatási intézményben folyó étkeztetés ellenőrzése.</w:t>
      </w:r>
    </w:p>
    <w:p w14:paraId="32107F57"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rPr>
        <w:t>Közegészségügyi hiányosságok észlelésekor javaslattétel a hibák megszüntetésére, valamint a Kormányhivatal illetékes intézetének értesítése.</w:t>
      </w:r>
    </w:p>
    <w:p w14:paraId="3DF1F00B" w14:textId="77777777" w:rsidR="003338E6" w:rsidRPr="003E4ACB" w:rsidRDefault="003338E6" w:rsidP="009279D9">
      <w:pPr>
        <w:pStyle w:val="Nincstrkz"/>
        <w:ind w:left="720"/>
        <w:jc w:val="both"/>
        <w:rPr>
          <w:rFonts w:ascii="Tahoma" w:hAnsi="Tahoma" w:cs="Tahoma"/>
          <w:u w:val="single"/>
        </w:rPr>
      </w:pPr>
      <w:r w:rsidRPr="003E4ACB">
        <w:rPr>
          <w:rFonts w:ascii="Tahoma" w:hAnsi="Tahoma" w:cs="Tahoma"/>
          <w:u w:val="single"/>
        </w:rPr>
        <w:t>Elsősegélynyújtás</w:t>
      </w:r>
      <w:r w:rsidR="009279D9" w:rsidRPr="003E4ACB">
        <w:rPr>
          <w:rFonts w:ascii="Tahoma" w:hAnsi="Tahoma" w:cs="Tahoma"/>
          <w:u w:val="single"/>
        </w:rPr>
        <w:t>:</w:t>
      </w:r>
    </w:p>
    <w:p w14:paraId="05929BC2"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rPr>
        <w:t>Az iskolában bekövetkező balesetek, sérülések, akut megbetegedések elsődleges ellátása, majd a tanuló háziorvoshoz, házi gyermekorvoshoz, illetve egyéb intézménybe irányítása.</w:t>
      </w:r>
    </w:p>
    <w:p w14:paraId="646E1912" w14:textId="77777777" w:rsidR="003338E6" w:rsidRPr="003E4ACB" w:rsidRDefault="003338E6" w:rsidP="000755B2">
      <w:pPr>
        <w:pStyle w:val="Nincstrkz"/>
        <w:numPr>
          <w:ilvl w:val="0"/>
          <w:numId w:val="38"/>
        </w:numPr>
        <w:jc w:val="both"/>
        <w:rPr>
          <w:rFonts w:ascii="Tahoma" w:hAnsi="Tahoma" w:cs="Tahoma"/>
        </w:rPr>
      </w:pPr>
      <w:r w:rsidRPr="003E4ACB">
        <w:rPr>
          <w:rFonts w:ascii="Tahoma" w:hAnsi="Tahoma" w:cs="Tahoma"/>
        </w:rPr>
        <w:t>Részvétel a nevelési-oktatási intézmény egészségnevelő tevékenységében</w:t>
      </w:r>
    </w:p>
    <w:p w14:paraId="6EC4BF32" w14:textId="77777777" w:rsidR="00806768" w:rsidRPr="003E4ACB" w:rsidRDefault="003338E6" w:rsidP="000755B2">
      <w:pPr>
        <w:pStyle w:val="Nincstrkz"/>
        <w:numPr>
          <w:ilvl w:val="0"/>
          <w:numId w:val="38"/>
        </w:numPr>
        <w:jc w:val="both"/>
        <w:rPr>
          <w:rFonts w:ascii="Tahoma" w:hAnsi="Tahoma" w:cs="Tahoma"/>
        </w:rPr>
      </w:pPr>
      <w:r w:rsidRPr="003E4ACB">
        <w:rPr>
          <w:rFonts w:ascii="Tahoma" w:hAnsi="Tahoma" w:cs="Tahoma"/>
        </w:rPr>
        <w:t>Részvétel az iskolai egészséges életmódra nevelésben, a Nemzeti Alaptanterv végrehajtásában.</w:t>
      </w:r>
    </w:p>
    <w:p w14:paraId="0CE7E471" w14:textId="77777777" w:rsidR="00806768" w:rsidRPr="003E4ACB" w:rsidRDefault="003338E6" w:rsidP="000755B2">
      <w:pPr>
        <w:pStyle w:val="Nincstrkz"/>
        <w:numPr>
          <w:ilvl w:val="0"/>
          <w:numId w:val="38"/>
        </w:numPr>
        <w:jc w:val="both"/>
        <w:rPr>
          <w:rFonts w:ascii="Tahoma" w:hAnsi="Tahoma" w:cs="Tahoma"/>
        </w:rPr>
      </w:pPr>
      <w:r w:rsidRPr="003E4ACB">
        <w:rPr>
          <w:rFonts w:ascii="Tahoma" w:hAnsi="Tahoma" w:cs="Tahoma"/>
        </w:rPr>
        <w:t>Egészségügyi információk közlése a szülőkkel és a pedagógusokka</w:t>
      </w:r>
      <w:r w:rsidR="00806768" w:rsidRPr="003E4ACB">
        <w:rPr>
          <w:rFonts w:ascii="Tahoma" w:hAnsi="Tahoma" w:cs="Tahoma"/>
        </w:rPr>
        <w:t>l</w:t>
      </w:r>
    </w:p>
    <w:p w14:paraId="37337F85" w14:textId="77777777" w:rsidR="00806768" w:rsidRPr="003E4ACB" w:rsidRDefault="00806768" w:rsidP="009279D9">
      <w:pPr>
        <w:pStyle w:val="Nincstrkz"/>
        <w:ind w:left="720"/>
        <w:jc w:val="both"/>
        <w:rPr>
          <w:rFonts w:ascii="Tahoma" w:hAnsi="Tahoma" w:cs="Tahoma"/>
          <w:u w:val="single"/>
        </w:rPr>
      </w:pPr>
      <w:r w:rsidRPr="003E4ACB">
        <w:rPr>
          <w:rFonts w:ascii="Tahoma" w:hAnsi="Tahoma" w:cs="Tahoma"/>
          <w:u w:val="single"/>
        </w:rPr>
        <w:t>Környezet-egészségügyi feladatok</w:t>
      </w:r>
      <w:r w:rsidR="009279D9" w:rsidRPr="003E4ACB">
        <w:rPr>
          <w:rFonts w:ascii="Tahoma" w:hAnsi="Tahoma" w:cs="Tahoma"/>
          <w:u w:val="single"/>
        </w:rPr>
        <w:t>:</w:t>
      </w:r>
    </w:p>
    <w:p w14:paraId="4DAFDB32" w14:textId="77777777" w:rsidR="00806768" w:rsidRPr="003E4ACB" w:rsidRDefault="00806768" w:rsidP="000755B2">
      <w:pPr>
        <w:pStyle w:val="Nincstrkz"/>
        <w:numPr>
          <w:ilvl w:val="0"/>
          <w:numId w:val="38"/>
        </w:numPr>
        <w:jc w:val="both"/>
        <w:rPr>
          <w:rFonts w:ascii="Tahoma" w:hAnsi="Tahoma" w:cs="Tahoma"/>
        </w:rPr>
      </w:pPr>
      <w:r w:rsidRPr="003E4ACB">
        <w:rPr>
          <w:rFonts w:ascii="Tahoma" w:hAnsi="Tahoma" w:cs="Tahoma"/>
        </w:rPr>
        <w:lastRenderedPageBreak/>
        <w:t>Az intézményi környezet - tantermek, gyakorlati helyiségek, tornaterem, egyéb kiszolgáló helyiségek - ellenőrzése, a hiányosságok észlelése, intézkedések megtétele.</w:t>
      </w:r>
    </w:p>
    <w:p w14:paraId="6E78EABF" w14:textId="77777777" w:rsidR="00806768" w:rsidRPr="003E4ACB" w:rsidRDefault="00806768" w:rsidP="000755B2">
      <w:pPr>
        <w:pStyle w:val="Nincstrkz"/>
        <w:numPr>
          <w:ilvl w:val="0"/>
          <w:numId w:val="38"/>
        </w:numPr>
        <w:jc w:val="both"/>
        <w:rPr>
          <w:rFonts w:ascii="Tahoma" w:hAnsi="Tahoma" w:cs="Tahoma"/>
        </w:rPr>
      </w:pPr>
      <w:r w:rsidRPr="003E4ACB">
        <w:rPr>
          <w:rFonts w:ascii="Tahoma" w:hAnsi="Tahoma" w:cs="Tahoma"/>
        </w:rPr>
        <w:t>A tanulók gyakorlati oktatásával kapcsolatos munkahelyi körülmények figyelemmel kísérése.</w:t>
      </w:r>
    </w:p>
    <w:p w14:paraId="2FD29C92" w14:textId="77777777" w:rsidR="00806768" w:rsidRPr="003E4ACB" w:rsidRDefault="00806768" w:rsidP="000755B2">
      <w:pPr>
        <w:pStyle w:val="Nincstrkz"/>
        <w:numPr>
          <w:ilvl w:val="0"/>
          <w:numId w:val="38"/>
        </w:numPr>
        <w:jc w:val="both"/>
        <w:rPr>
          <w:rFonts w:ascii="Tahoma" w:hAnsi="Tahoma" w:cs="Tahoma"/>
        </w:rPr>
      </w:pPr>
      <w:r w:rsidRPr="003E4ACB">
        <w:rPr>
          <w:rFonts w:ascii="Tahoma" w:hAnsi="Tahoma" w:cs="Tahoma"/>
        </w:rPr>
        <w:t>Az ellátott gyermekekről, tanulókról nyilvántartás vezetése, a külön jogszabályok szerinti jelentkezések elkészítése. EESZT, eKRÉTA rendszerben történő kötelező jelentések elkészítése.</w:t>
      </w:r>
    </w:p>
    <w:p w14:paraId="3DCD5831" w14:textId="77777777" w:rsidR="00806768" w:rsidRPr="003E4ACB" w:rsidRDefault="00806768" w:rsidP="000755B2">
      <w:pPr>
        <w:pStyle w:val="Nincstrkz"/>
        <w:numPr>
          <w:ilvl w:val="0"/>
          <w:numId w:val="38"/>
        </w:numPr>
        <w:jc w:val="both"/>
        <w:rPr>
          <w:rFonts w:ascii="Tahoma" w:hAnsi="Tahoma" w:cs="Tahoma"/>
        </w:rPr>
      </w:pPr>
      <w:r w:rsidRPr="003E4ACB">
        <w:rPr>
          <w:rFonts w:ascii="Tahoma" w:hAnsi="Tahoma" w:cs="Tahoma"/>
        </w:rPr>
        <w:t>Munkáját a prevenció területén, oktatási intézmény orvosi rendelőjében végzi.</w:t>
      </w:r>
    </w:p>
    <w:p w14:paraId="09BD30C3" w14:textId="77777777" w:rsidR="00806768" w:rsidRPr="003E4ACB" w:rsidRDefault="00806768" w:rsidP="000755B2">
      <w:pPr>
        <w:pStyle w:val="Nincstrkz"/>
        <w:numPr>
          <w:ilvl w:val="0"/>
          <w:numId w:val="38"/>
        </w:numPr>
        <w:jc w:val="both"/>
        <w:rPr>
          <w:rFonts w:ascii="Tahoma" w:hAnsi="Tahoma" w:cs="Tahoma"/>
        </w:rPr>
      </w:pPr>
      <w:r w:rsidRPr="003E4ACB">
        <w:rPr>
          <w:rFonts w:ascii="Tahoma" w:hAnsi="Tahoma" w:cs="Tahoma"/>
        </w:rPr>
        <w:t>Az etikai követelmények és a szakmai előírások maradéktalan betartása. Köteles a legjobb tudása szerint végezni munkáját,</w:t>
      </w:r>
      <w:r w:rsidR="005F70B7" w:rsidRPr="003E4ACB">
        <w:rPr>
          <w:rFonts w:ascii="Tahoma" w:hAnsi="Tahoma" w:cs="Tahoma"/>
        </w:rPr>
        <w:t xml:space="preserve"> betartani az 1997. évi XLVII. t</w:t>
      </w:r>
      <w:r w:rsidRPr="003E4ACB">
        <w:rPr>
          <w:rFonts w:ascii="Tahoma" w:hAnsi="Tahoma" w:cs="Tahoma"/>
        </w:rPr>
        <w:t>örvényt, mely rendelkezik az egészségügyi és a hozzájuk kapcsolódó személyes adatok kezeléséről és védelméről.</w:t>
      </w:r>
    </w:p>
    <w:p w14:paraId="3A045DF7" w14:textId="77777777" w:rsidR="00806768" w:rsidRPr="003E4ACB" w:rsidRDefault="00806768" w:rsidP="000755B2">
      <w:pPr>
        <w:pStyle w:val="Nincstrkz"/>
        <w:numPr>
          <w:ilvl w:val="0"/>
          <w:numId w:val="38"/>
        </w:numPr>
        <w:jc w:val="both"/>
        <w:rPr>
          <w:rFonts w:ascii="Tahoma" w:hAnsi="Tahoma" w:cs="Tahoma"/>
        </w:rPr>
      </w:pPr>
      <w:r w:rsidRPr="003E4ACB">
        <w:rPr>
          <w:rFonts w:ascii="Tahoma" w:hAnsi="Tahoma" w:cs="Tahoma"/>
        </w:rPr>
        <w:t>A munkarend és munkafegyelem betartása.</w:t>
      </w:r>
    </w:p>
    <w:p w14:paraId="54959E40" w14:textId="77777777" w:rsidR="00806768" w:rsidRPr="003E4ACB" w:rsidRDefault="00806768" w:rsidP="000755B2">
      <w:pPr>
        <w:pStyle w:val="Nincstrkz"/>
        <w:numPr>
          <w:ilvl w:val="0"/>
          <w:numId w:val="38"/>
        </w:numPr>
        <w:jc w:val="both"/>
        <w:rPr>
          <w:rFonts w:ascii="Tahoma" w:hAnsi="Tahoma" w:cs="Tahoma"/>
        </w:rPr>
      </w:pPr>
      <w:r w:rsidRPr="003E4ACB">
        <w:rPr>
          <w:rFonts w:ascii="Tahoma" w:hAnsi="Tahoma" w:cs="Tahoma"/>
        </w:rPr>
        <w:t>A munkavédelmi- és tűzvédelmi oktatáson való részvétel, az erre vonatkozó előírások betartása.</w:t>
      </w:r>
    </w:p>
    <w:p w14:paraId="0AE4EF12" w14:textId="77777777" w:rsidR="00806768" w:rsidRPr="003E4ACB" w:rsidRDefault="00806768" w:rsidP="000755B2">
      <w:pPr>
        <w:pStyle w:val="Nincstrkz"/>
        <w:numPr>
          <w:ilvl w:val="0"/>
          <w:numId w:val="38"/>
        </w:numPr>
        <w:jc w:val="both"/>
        <w:rPr>
          <w:rFonts w:ascii="Tahoma" w:hAnsi="Tahoma" w:cs="Tahoma"/>
        </w:rPr>
      </w:pPr>
      <w:r w:rsidRPr="003E4ACB">
        <w:rPr>
          <w:rFonts w:ascii="Tahoma" w:hAnsi="Tahoma" w:cs="Tahoma"/>
        </w:rPr>
        <w:lastRenderedPageBreak/>
        <w:t>Köteles az iskolaorvosi rendelő berendezéseinek és felszerelési tárgyainak rendeltetésszerű használatával állagmegóvásra törekedni, a meghibásodást azonnal jelenteni.</w:t>
      </w:r>
    </w:p>
    <w:p w14:paraId="0BB435A6" w14:textId="77777777" w:rsidR="00806768" w:rsidRPr="003E4ACB" w:rsidRDefault="00806768" w:rsidP="000755B2">
      <w:pPr>
        <w:pStyle w:val="Nincstrkz"/>
        <w:numPr>
          <w:ilvl w:val="0"/>
          <w:numId w:val="38"/>
        </w:numPr>
        <w:jc w:val="both"/>
        <w:rPr>
          <w:rFonts w:ascii="Tahoma" w:hAnsi="Tahoma" w:cs="Tahoma"/>
        </w:rPr>
      </w:pPr>
      <w:r w:rsidRPr="003E4ACB">
        <w:rPr>
          <w:rFonts w:ascii="Tahoma" w:hAnsi="Tahoma" w:cs="Tahoma"/>
        </w:rPr>
        <w:t>Személyi, tárgyi és munkahelyi higiénia betartása, a szükséges kéz- és eszközfertőtlenítés.</w:t>
      </w:r>
    </w:p>
    <w:p w14:paraId="1B7AC5F2" w14:textId="77777777" w:rsidR="00806768" w:rsidRPr="003E4ACB" w:rsidRDefault="00806768" w:rsidP="000755B2">
      <w:pPr>
        <w:pStyle w:val="Nincstrkz"/>
        <w:numPr>
          <w:ilvl w:val="0"/>
          <w:numId w:val="38"/>
        </w:numPr>
        <w:jc w:val="both"/>
        <w:rPr>
          <w:rFonts w:ascii="Tahoma" w:hAnsi="Tahoma" w:cs="Tahoma"/>
        </w:rPr>
      </w:pPr>
      <w:r w:rsidRPr="003E4ACB">
        <w:rPr>
          <w:rFonts w:ascii="Tahoma" w:hAnsi="Tahoma" w:cs="Tahoma"/>
        </w:rPr>
        <w:t>Köteles a betegjogi képviselő személyére, elérhetőségére vonatkozó információt jól látható helyen a rendelőben vagy a váróhelyiségben feltüntetni.</w:t>
      </w:r>
    </w:p>
    <w:p w14:paraId="5008A7EF" w14:textId="77777777" w:rsidR="00806768" w:rsidRPr="00515EB7" w:rsidRDefault="00806768" w:rsidP="000755B2">
      <w:pPr>
        <w:pStyle w:val="Nincstrkz"/>
        <w:numPr>
          <w:ilvl w:val="0"/>
          <w:numId w:val="38"/>
        </w:numPr>
        <w:jc w:val="both"/>
        <w:rPr>
          <w:rFonts w:ascii="Tahoma" w:hAnsi="Tahoma" w:cs="Tahoma"/>
        </w:rPr>
      </w:pPr>
      <w:r w:rsidRPr="00515EB7">
        <w:rPr>
          <w:rFonts w:ascii="Tahoma" w:hAnsi="Tahoma" w:cs="Tahoma"/>
        </w:rPr>
        <w:t xml:space="preserve">A gyógyító-megelőző alapellátás keretében az iskolaorvos feladatkörébe tartozik mindaz, </w:t>
      </w:r>
      <w:r w:rsidR="00515EB7" w:rsidRPr="00515EB7">
        <w:rPr>
          <w:rFonts w:ascii="Tahoma" w:hAnsi="Tahoma" w:cs="Tahoma"/>
        </w:rPr>
        <w:t>amit a</w:t>
      </w:r>
      <w:r w:rsidRPr="00515EB7">
        <w:rPr>
          <w:rFonts w:ascii="Tahoma" w:hAnsi="Tahoma" w:cs="Tahoma"/>
        </w:rPr>
        <w:t xml:space="preserve"> </w:t>
      </w:r>
      <w:r w:rsidR="00515EB7" w:rsidRPr="00930C4C">
        <w:rPr>
          <w:rFonts w:ascii="Tahoma" w:hAnsi="Tahoma" w:cs="Tahoma"/>
        </w:rPr>
        <w:t>KRÉTA Iskolai Egészségügyi Rendszermodul tartalmaz</w:t>
      </w:r>
      <w:r w:rsidR="00530EC1" w:rsidRPr="00930C4C">
        <w:rPr>
          <w:rFonts w:ascii="Tahoma" w:hAnsi="Tahoma" w:cs="Tahoma"/>
        </w:rPr>
        <w:t>.</w:t>
      </w:r>
    </w:p>
    <w:p w14:paraId="771F5F8D" w14:textId="77777777" w:rsidR="009279D9" w:rsidRPr="00515EB7" w:rsidRDefault="009279D9" w:rsidP="009279D9">
      <w:pPr>
        <w:pStyle w:val="Nincstrkz"/>
        <w:ind w:left="720"/>
        <w:jc w:val="both"/>
        <w:rPr>
          <w:rFonts w:ascii="Tahoma" w:hAnsi="Tahoma" w:cs="Tahoma"/>
        </w:rPr>
      </w:pPr>
    </w:p>
    <w:p w14:paraId="09A19B5D" w14:textId="77777777" w:rsidR="00530EC1" w:rsidRPr="001B27D4" w:rsidRDefault="00530EC1" w:rsidP="009279D9">
      <w:pPr>
        <w:pStyle w:val="Nincstrkz"/>
        <w:ind w:left="720"/>
        <w:jc w:val="both"/>
        <w:rPr>
          <w:rFonts w:ascii="Tahoma" w:hAnsi="Tahoma" w:cs="Tahoma"/>
          <w:u w:val="single"/>
        </w:rPr>
      </w:pPr>
      <w:r w:rsidRPr="001B27D4">
        <w:rPr>
          <w:rFonts w:ascii="Tahoma" w:hAnsi="Tahoma" w:cs="Tahoma"/>
          <w:w w:val="105"/>
          <w:u w:val="single"/>
        </w:rPr>
        <w:t>A feladatkörébe tartozik</w:t>
      </w:r>
      <w:r w:rsidRPr="001B27D4">
        <w:rPr>
          <w:rFonts w:ascii="Tahoma" w:hAnsi="Tahoma" w:cs="Tahoma"/>
          <w:spacing w:val="7"/>
          <w:w w:val="105"/>
          <w:u w:val="single"/>
        </w:rPr>
        <w:t xml:space="preserve"> </w:t>
      </w:r>
      <w:r w:rsidRPr="001B27D4">
        <w:rPr>
          <w:rFonts w:ascii="Tahoma" w:hAnsi="Tahoma" w:cs="Tahoma"/>
          <w:w w:val="105"/>
          <w:u w:val="single"/>
        </w:rPr>
        <w:t>továbbá</w:t>
      </w:r>
      <w:r w:rsidR="009279D9" w:rsidRPr="001B27D4">
        <w:rPr>
          <w:rFonts w:ascii="Tahoma" w:hAnsi="Tahoma" w:cs="Tahoma"/>
          <w:w w:val="105"/>
          <w:u w:val="single"/>
        </w:rPr>
        <w:t>:</w:t>
      </w:r>
    </w:p>
    <w:p w14:paraId="17D1EB12" w14:textId="77777777" w:rsidR="00530EC1" w:rsidRPr="001B27D4" w:rsidRDefault="00530EC1" w:rsidP="00530EC1">
      <w:pPr>
        <w:pStyle w:val="Nincstrkz"/>
        <w:numPr>
          <w:ilvl w:val="0"/>
          <w:numId w:val="38"/>
        </w:numPr>
        <w:jc w:val="both"/>
        <w:rPr>
          <w:rFonts w:ascii="Tahoma" w:hAnsi="Tahoma" w:cs="Tahoma"/>
        </w:rPr>
      </w:pPr>
      <w:r w:rsidRPr="001B27D4">
        <w:rPr>
          <w:rFonts w:ascii="Tahoma" w:hAnsi="Tahoma" w:cs="Tahoma"/>
          <w:w w:val="105"/>
        </w:rPr>
        <w:t>életkornak megfelelően az anyagcserére, az érzékszervek működésére vonatkozó, valamint teljes körű fizikális</w:t>
      </w:r>
      <w:r w:rsidRPr="001B27D4">
        <w:rPr>
          <w:rFonts w:ascii="Tahoma" w:hAnsi="Tahoma" w:cs="Tahoma"/>
          <w:spacing w:val="22"/>
          <w:w w:val="105"/>
        </w:rPr>
        <w:t xml:space="preserve"> </w:t>
      </w:r>
      <w:r w:rsidRPr="001B27D4">
        <w:rPr>
          <w:rFonts w:ascii="Tahoma" w:hAnsi="Tahoma" w:cs="Tahoma"/>
          <w:w w:val="105"/>
        </w:rPr>
        <w:t>szűrővizsgálat,</w:t>
      </w:r>
    </w:p>
    <w:p w14:paraId="6B33D26D" w14:textId="77777777" w:rsidR="00530EC1" w:rsidRPr="001B27D4" w:rsidRDefault="00530EC1" w:rsidP="00530EC1">
      <w:pPr>
        <w:pStyle w:val="Nincstrkz"/>
        <w:numPr>
          <w:ilvl w:val="0"/>
          <w:numId w:val="38"/>
        </w:numPr>
        <w:jc w:val="both"/>
        <w:rPr>
          <w:rFonts w:ascii="Tahoma" w:hAnsi="Tahoma" w:cs="Tahoma"/>
        </w:rPr>
      </w:pPr>
      <w:r w:rsidRPr="001B27D4">
        <w:rPr>
          <w:rFonts w:ascii="Tahoma" w:hAnsi="Tahoma" w:cs="Tahoma"/>
          <w:w w:val="105"/>
        </w:rPr>
        <w:t>az életkornak megfelelő fejlődésre vonatkozó</w:t>
      </w:r>
      <w:r w:rsidRPr="001B27D4">
        <w:rPr>
          <w:rFonts w:ascii="Tahoma" w:hAnsi="Tahoma" w:cs="Tahoma"/>
          <w:spacing w:val="-20"/>
          <w:w w:val="105"/>
        </w:rPr>
        <w:t xml:space="preserve"> </w:t>
      </w:r>
      <w:r w:rsidRPr="001B27D4">
        <w:rPr>
          <w:rFonts w:ascii="Tahoma" w:hAnsi="Tahoma" w:cs="Tahoma"/>
          <w:w w:val="105"/>
        </w:rPr>
        <w:t>vizsgálatok,</w:t>
      </w:r>
    </w:p>
    <w:p w14:paraId="3E1C84FA" w14:textId="77777777" w:rsidR="00530EC1" w:rsidRPr="001B27D4" w:rsidRDefault="00530EC1" w:rsidP="00530EC1">
      <w:pPr>
        <w:pStyle w:val="Nincstrkz"/>
        <w:numPr>
          <w:ilvl w:val="0"/>
          <w:numId w:val="38"/>
        </w:numPr>
        <w:jc w:val="both"/>
        <w:rPr>
          <w:rFonts w:ascii="Tahoma" w:hAnsi="Tahoma" w:cs="Tahoma"/>
        </w:rPr>
      </w:pPr>
      <w:r w:rsidRPr="001B27D4">
        <w:rPr>
          <w:rFonts w:ascii="Tahoma" w:hAnsi="Tahoma" w:cs="Tahoma"/>
          <w:w w:val="105"/>
        </w:rPr>
        <w:t>a környezeti tényezők rizikófaktorainak feltárása és az általuk indukált megbetegedések megelőzését és korai felismerését célzó szűrővizsgálatok, tevékenységek,</w:t>
      </w:r>
    </w:p>
    <w:p w14:paraId="67263B84" w14:textId="77777777" w:rsidR="00530EC1" w:rsidRPr="001B27D4" w:rsidRDefault="00530EC1" w:rsidP="00530EC1">
      <w:pPr>
        <w:pStyle w:val="Nincstrkz"/>
        <w:numPr>
          <w:ilvl w:val="0"/>
          <w:numId w:val="38"/>
        </w:numPr>
        <w:jc w:val="both"/>
        <w:rPr>
          <w:rFonts w:ascii="Tahoma" w:hAnsi="Tahoma" w:cs="Tahoma"/>
        </w:rPr>
      </w:pPr>
      <w:r w:rsidRPr="001B27D4">
        <w:rPr>
          <w:rFonts w:ascii="Tahoma" w:hAnsi="Tahoma" w:cs="Tahoma"/>
          <w:w w:val="105"/>
        </w:rPr>
        <w:t>részvétel az iskolai</w:t>
      </w:r>
      <w:r w:rsidRPr="001B27D4">
        <w:rPr>
          <w:rFonts w:ascii="Tahoma" w:hAnsi="Tahoma" w:cs="Tahoma"/>
          <w:spacing w:val="11"/>
          <w:w w:val="105"/>
        </w:rPr>
        <w:t xml:space="preserve"> </w:t>
      </w:r>
      <w:r w:rsidRPr="001B27D4">
        <w:rPr>
          <w:rFonts w:ascii="Tahoma" w:hAnsi="Tahoma" w:cs="Tahoma"/>
          <w:w w:val="105"/>
        </w:rPr>
        <w:t>egészségfejlesztésben,</w:t>
      </w:r>
    </w:p>
    <w:p w14:paraId="40C628D8" w14:textId="77777777" w:rsidR="00530EC1" w:rsidRPr="001B27D4" w:rsidRDefault="00530EC1" w:rsidP="00530EC1">
      <w:pPr>
        <w:pStyle w:val="Nincstrkz"/>
        <w:numPr>
          <w:ilvl w:val="0"/>
          <w:numId w:val="38"/>
        </w:numPr>
        <w:jc w:val="both"/>
        <w:rPr>
          <w:rFonts w:ascii="Tahoma" w:hAnsi="Tahoma" w:cs="Tahoma"/>
        </w:rPr>
      </w:pPr>
      <w:r w:rsidRPr="001B27D4">
        <w:rPr>
          <w:rFonts w:ascii="Tahoma" w:hAnsi="Tahoma" w:cs="Tahoma"/>
          <w:w w:val="105"/>
        </w:rPr>
        <w:lastRenderedPageBreak/>
        <w:t>az egészségügyi, szociális, mentális problémákkal élő hátrányos helyzetű tanulók kiemelt gondozása, megfelelő iskolai körülmények, életvitel kialakításában történő segítségnyújtás, pályaválasztásuk</w:t>
      </w:r>
      <w:r w:rsidRPr="001B27D4">
        <w:rPr>
          <w:rFonts w:ascii="Tahoma" w:hAnsi="Tahoma" w:cs="Tahoma"/>
          <w:spacing w:val="-24"/>
          <w:w w:val="105"/>
        </w:rPr>
        <w:t xml:space="preserve"> </w:t>
      </w:r>
      <w:r w:rsidRPr="001B27D4">
        <w:rPr>
          <w:rFonts w:ascii="Tahoma" w:hAnsi="Tahoma" w:cs="Tahoma"/>
          <w:w w:val="105"/>
        </w:rPr>
        <w:t>segítése,</w:t>
      </w:r>
    </w:p>
    <w:p w14:paraId="0D19C3E8" w14:textId="77777777" w:rsidR="00530EC1" w:rsidRPr="001B27D4" w:rsidRDefault="00530EC1" w:rsidP="00530EC1">
      <w:pPr>
        <w:pStyle w:val="Nincstrkz"/>
        <w:numPr>
          <w:ilvl w:val="0"/>
          <w:numId w:val="38"/>
        </w:numPr>
        <w:jc w:val="both"/>
        <w:rPr>
          <w:rFonts w:ascii="Tahoma" w:hAnsi="Tahoma" w:cs="Tahoma"/>
        </w:rPr>
      </w:pPr>
      <w:r w:rsidRPr="001B27D4">
        <w:rPr>
          <w:rFonts w:ascii="Tahoma" w:hAnsi="Tahoma" w:cs="Tahoma"/>
          <w:w w:val="105"/>
        </w:rPr>
        <w:t>a tanulók szakmai alkalmasságának orvosi</w:t>
      </w:r>
      <w:r w:rsidRPr="001B27D4">
        <w:rPr>
          <w:rFonts w:ascii="Tahoma" w:hAnsi="Tahoma" w:cs="Tahoma"/>
          <w:spacing w:val="-3"/>
          <w:w w:val="105"/>
        </w:rPr>
        <w:t xml:space="preserve"> </w:t>
      </w:r>
      <w:r w:rsidRPr="001B27D4">
        <w:rPr>
          <w:rFonts w:ascii="Tahoma" w:hAnsi="Tahoma" w:cs="Tahoma"/>
          <w:w w:val="105"/>
        </w:rPr>
        <w:t>vizsgálata,</w:t>
      </w:r>
    </w:p>
    <w:p w14:paraId="307D622A" w14:textId="77777777" w:rsidR="00530EC1" w:rsidRPr="001B27D4" w:rsidRDefault="00530EC1" w:rsidP="00530EC1">
      <w:pPr>
        <w:pStyle w:val="Nincstrkz"/>
        <w:numPr>
          <w:ilvl w:val="0"/>
          <w:numId w:val="38"/>
        </w:numPr>
        <w:jc w:val="both"/>
        <w:rPr>
          <w:rFonts w:ascii="Tahoma" w:hAnsi="Tahoma" w:cs="Tahoma"/>
        </w:rPr>
      </w:pPr>
      <w:r w:rsidRPr="001B27D4">
        <w:rPr>
          <w:rFonts w:ascii="Tahoma" w:hAnsi="Tahoma" w:cs="Tahoma"/>
          <w:w w:val="105"/>
        </w:rPr>
        <w:t>a</w:t>
      </w:r>
      <w:r w:rsidRPr="001B27D4">
        <w:rPr>
          <w:rFonts w:ascii="Tahoma" w:hAnsi="Tahoma" w:cs="Tahoma"/>
          <w:spacing w:val="-25"/>
          <w:w w:val="105"/>
        </w:rPr>
        <w:t xml:space="preserve"> </w:t>
      </w:r>
      <w:r w:rsidRPr="001B27D4">
        <w:rPr>
          <w:rFonts w:ascii="Tahoma" w:hAnsi="Tahoma" w:cs="Tahoma"/>
          <w:w w:val="105"/>
        </w:rPr>
        <w:t>fertőző</w:t>
      </w:r>
      <w:r w:rsidRPr="001B27D4">
        <w:rPr>
          <w:rFonts w:ascii="Tahoma" w:hAnsi="Tahoma" w:cs="Tahoma"/>
          <w:spacing w:val="-19"/>
          <w:w w:val="105"/>
        </w:rPr>
        <w:t xml:space="preserve"> </w:t>
      </w:r>
      <w:r w:rsidRPr="001B27D4">
        <w:rPr>
          <w:rFonts w:ascii="Tahoma" w:hAnsi="Tahoma" w:cs="Tahoma"/>
          <w:w w:val="105"/>
        </w:rPr>
        <w:t>betegségek</w:t>
      </w:r>
      <w:r w:rsidRPr="001B27D4">
        <w:rPr>
          <w:rFonts w:ascii="Tahoma" w:hAnsi="Tahoma" w:cs="Tahoma"/>
          <w:spacing w:val="-6"/>
          <w:w w:val="105"/>
        </w:rPr>
        <w:t xml:space="preserve"> </w:t>
      </w:r>
      <w:r w:rsidRPr="001B27D4">
        <w:rPr>
          <w:rFonts w:ascii="Tahoma" w:hAnsi="Tahoma" w:cs="Tahoma"/>
          <w:w w:val="105"/>
        </w:rPr>
        <w:t>megelőzésével</w:t>
      </w:r>
      <w:r w:rsidRPr="001B27D4">
        <w:rPr>
          <w:rFonts w:ascii="Tahoma" w:hAnsi="Tahoma" w:cs="Tahoma"/>
          <w:spacing w:val="-7"/>
          <w:w w:val="105"/>
        </w:rPr>
        <w:t xml:space="preserve"> </w:t>
      </w:r>
      <w:r w:rsidRPr="001B27D4">
        <w:rPr>
          <w:rFonts w:ascii="Tahoma" w:hAnsi="Tahoma" w:cs="Tahoma"/>
          <w:w w:val="105"/>
        </w:rPr>
        <w:t>kapcsolatos</w:t>
      </w:r>
      <w:r w:rsidRPr="001B27D4">
        <w:rPr>
          <w:rFonts w:ascii="Tahoma" w:hAnsi="Tahoma" w:cs="Tahoma"/>
          <w:spacing w:val="-12"/>
          <w:w w:val="105"/>
        </w:rPr>
        <w:t xml:space="preserve"> </w:t>
      </w:r>
      <w:r w:rsidRPr="001B27D4">
        <w:rPr>
          <w:rFonts w:ascii="Tahoma" w:hAnsi="Tahoma" w:cs="Tahoma"/>
          <w:w w:val="105"/>
        </w:rPr>
        <w:t>feladatok,</w:t>
      </w:r>
      <w:r w:rsidRPr="001B27D4">
        <w:rPr>
          <w:rFonts w:ascii="Tahoma" w:hAnsi="Tahoma" w:cs="Tahoma"/>
          <w:spacing w:val="-20"/>
          <w:w w:val="105"/>
        </w:rPr>
        <w:t xml:space="preserve"> </w:t>
      </w:r>
      <w:r w:rsidRPr="001B27D4">
        <w:rPr>
          <w:rFonts w:ascii="Tahoma" w:hAnsi="Tahoma" w:cs="Tahoma"/>
          <w:w w:val="105"/>
        </w:rPr>
        <w:t>az</w:t>
      </w:r>
      <w:r w:rsidRPr="001B27D4">
        <w:rPr>
          <w:rFonts w:ascii="Tahoma" w:hAnsi="Tahoma" w:cs="Tahoma"/>
          <w:spacing w:val="-18"/>
          <w:w w:val="105"/>
        </w:rPr>
        <w:t xml:space="preserve"> </w:t>
      </w:r>
      <w:r w:rsidRPr="001B27D4">
        <w:rPr>
          <w:rFonts w:ascii="Tahoma" w:hAnsi="Tahoma" w:cs="Tahoma"/>
          <w:w w:val="105"/>
        </w:rPr>
        <w:t>iskolai</w:t>
      </w:r>
      <w:r w:rsidRPr="001B27D4">
        <w:rPr>
          <w:rFonts w:ascii="Tahoma" w:hAnsi="Tahoma" w:cs="Tahoma"/>
          <w:spacing w:val="-20"/>
          <w:w w:val="105"/>
        </w:rPr>
        <w:t xml:space="preserve"> </w:t>
      </w:r>
      <w:r w:rsidRPr="001B27D4">
        <w:rPr>
          <w:rFonts w:ascii="Tahoma" w:hAnsi="Tahoma" w:cs="Tahoma"/>
          <w:w w:val="105"/>
        </w:rPr>
        <w:t>életkorhoz kötött és önkéntesen igénybe vehető kampányoltások</w:t>
      </w:r>
      <w:r w:rsidRPr="001B27D4">
        <w:rPr>
          <w:rFonts w:ascii="Tahoma" w:hAnsi="Tahoma" w:cs="Tahoma"/>
          <w:spacing w:val="-5"/>
          <w:w w:val="105"/>
        </w:rPr>
        <w:t xml:space="preserve"> </w:t>
      </w:r>
      <w:r w:rsidRPr="001B27D4">
        <w:rPr>
          <w:rFonts w:ascii="Tahoma" w:hAnsi="Tahoma" w:cs="Tahoma"/>
          <w:w w:val="105"/>
        </w:rPr>
        <w:t>elvégzése,</w:t>
      </w:r>
    </w:p>
    <w:p w14:paraId="552BB8A7" w14:textId="77777777" w:rsidR="00530EC1" w:rsidRPr="001B27D4" w:rsidRDefault="00530EC1" w:rsidP="00530EC1">
      <w:pPr>
        <w:pStyle w:val="Nincstrkz"/>
        <w:numPr>
          <w:ilvl w:val="0"/>
          <w:numId w:val="38"/>
        </w:numPr>
        <w:jc w:val="both"/>
        <w:rPr>
          <w:rFonts w:ascii="Tahoma" w:hAnsi="Tahoma" w:cs="Tahoma"/>
        </w:rPr>
      </w:pPr>
      <w:r w:rsidRPr="001B27D4">
        <w:rPr>
          <w:rFonts w:ascii="Tahoma" w:hAnsi="Tahoma" w:cs="Tahoma"/>
          <w:w w:val="105"/>
        </w:rPr>
        <w:t>együttműködés a köznevelés szereplőivel, szülőkkel, az alapellátás más szereplőivel, család- és gyermekjóléti szolgálattal, a család- és gyermekjóléti központtal a gyermekek egészséges fejlődésének biztosítása</w:t>
      </w:r>
      <w:r w:rsidRPr="001B27D4">
        <w:rPr>
          <w:rFonts w:ascii="Tahoma" w:hAnsi="Tahoma" w:cs="Tahoma"/>
          <w:spacing w:val="10"/>
          <w:w w:val="105"/>
        </w:rPr>
        <w:t xml:space="preserve"> </w:t>
      </w:r>
      <w:r w:rsidRPr="001B27D4">
        <w:rPr>
          <w:rFonts w:ascii="Tahoma" w:hAnsi="Tahoma" w:cs="Tahoma"/>
          <w:w w:val="105"/>
        </w:rPr>
        <w:t>érdekében.</w:t>
      </w:r>
    </w:p>
    <w:p w14:paraId="0957BEE1" w14:textId="77777777" w:rsidR="00530EC1" w:rsidRPr="00B37EDA" w:rsidRDefault="00530EC1" w:rsidP="00530EC1">
      <w:pPr>
        <w:pStyle w:val="Nincstrkz"/>
        <w:numPr>
          <w:ilvl w:val="0"/>
          <w:numId w:val="38"/>
        </w:numPr>
        <w:jc w:val="both"/>
        <w:rPr>
          <w:rFonts w:ascii="Tahoma" w:hAnsi="Tahoma" w:cs="Tahoma"/>
        </w:rPr>
      </w:pPr>
      <w:r w:rsidRPr="00B37EDA">
        <w:rPr>
          <w:rFonts w:ascii="Tahoma" w:hAnsi="Tahoma" w:cs="Tahoma"/>
          <w:w w:val="105"/>
        </w:rPr>
        <w:t>Köteles együttműködni szakmai vezetővel, az általános egészségügyi igazgatási és információs feladatokat ellátni. (pl.: statisztikai adatszolgáltatás, egyéb jelentések, felmérések.)</w:t>
      </w:r>
    </w:p>
    <w:p w14:paraId="064279E9" w14:textId="77777777" w:rsidR="00530EC1" w:rsidRPr="00AC4D8A" w:rsidRDefault="00530EC1" w:rsidP="00530EC1">
      <w:pPr>
        <w:pStyle w:val="Nincstrkz"/>
        <w:jc w:val="both"/>
        <w:rPr>
          <w:rFonts w:ascii="Tahoma" w:hAnsi="Tahoma" w:cs="Tahoma"/>
          <w:sz w:val="19"/>
          <w:highlight w:val="yellow"/>
        </w:rPr>
      </w:pPr>
    </w:p>
    <w:p w14:paraId="3F4B8DA7" w14:textId="77777777" w:rsidR="00530EC1" w:rsidRPr="003D233B" w:rsidRDefault="009279D9" w:rsidP="009279D9">
      <w:pPr>
        <w:pStyle w:val="Nincstrkz"/>
        <w:ind w:firstLine="708"/>
        <w:jc w:val="both"/>
        <w:rPr>
          <w:rFonts w:ascii="Tahoma" w:hAnsi="Tahoma" w:cs="Tahoma"/>
          <w:u w:val="single"/>
        </w:rPr>
      </w:pPr>
      <w:r w:rsidRPr="003D233B">
        <w:rPr>
          <w:rFonts w:ascii="Tahoma" w:hAnsi="Tahoma" w:cs="Tahoma"/>
          <w:u w:val="single"/>
        </w:rPr>
        <w:t>Köteles:</w:t>
      </w:r>
    </w:p>
    <w:p w14:paraId="50860760" w14:textId="77777777" w:rsidR="00530EC1" w:rsidRPr="003D233B" w:rsidRDefault="00530EC1" w:rsidP="00530EC1">
      <w:pPr>
        <w:pStyle w:val="Nincstrkz"/>
        <w:numPr>
          <w:ilvl w:val="0"/>
          <w:numId w:val="38"/>
        </w:numPr>
        <w:jc w:val="both"/>
        <w:rPr>
          <w:rFonts w:ascii="Tahoma" w:hAnsi="Tahoma" w:cs="Tahoma"/>
        </w:rPr>
      </w:pPr>
      <w:r w:rsidRPr="003D233B">
        <w:rPr>
          <w:rFonts w:ascii="Tahoma" w:hAnsi="Tahoma" w:cs="Tahoma"/>
          <w:w w:val="105"/>
        </w:rPr>
        <w:t>Az előírt helyen és időben munkára képes állapotban megjelenni és a munkaidejét munkában tölteni, illetve ez alatt munkavégzés céljából a munkáltató rendelkezésére állni.</w:t>
      </w:r>
    </w:p>
    <w:p w14:paraId="40D5C132" w14:textId="77777777" w:rsidR="00530EC1" w:rsidRPr="003D233B" w:rsidRDefault="00530EC1" w:rsidP="00530EC1">
      <w:pPr>
        <w:pStyle w:val="Nincstrkz"/>
        <w:numPr>
          <w:ilvl w:val="0"/>
          <w:numId w:val="38"/>
        </w:numPr>
        <w:jc w:val="both"/>
        <w:rPr>
          <w:rFonts w:ascii="Tahoma" w:hAnsi="Tahoma" w:cs="Tahoma"/>
        </w:rPr>
      </w:pPr>
      <w:r w:rsidRPr="003D233B">
        <w:rPr>
          <w:rFonts w:ascii="Tahoma" w:hAnsi="Tahoma" w:cs="Tahoma"/>
          <w:w w:val="105"/>
        </w:rPr>
        <w:lastRenderedPageBreak/>
        <w:t>Munkáját az elvárható szakértelemmel és gondossággal, a munkájára vonatkozó szabályok, előírások és utasítások szerint végezni, a szakmai irányelvek, módszertani levelek</w:t>
      </w:r>
      <w:r w:rsidRPr="003D233B">
        <w:rPr>
          <w:rFonts w:ascii="Tahoma" w:hAnsi="Tahoma" w:cs="Tahoma"/>
          <w:spacing w:val="6"/>
          <w:w w:val="105"/>
        </w:rPr>
        <w:t xml:space="preserve"> </w:t>
      </w:r>
      <w:r w:rsidRPr="003D233B">
        <w:rPr>
          <w:rFonts w:ascii="Tahoma" w:hAnsi="Tahoma" w:cs="Tahoma"/>
          <w:w w:val="105"/>
        </w:rPr>
        <w:t>betartásával.</w:t>
      </w:r>
    </w:p>
    <w:p w14:paraId="63617467" w14:textId="77777777" w:rsidR="0071747F" w:rsidRDefault="0071747F" w:rsidP="00806768">
      <w:pPr>
        <w:widowControl w:val="0"/>
        <w:tabs>
          <w:tab w:val="left" w:pos="881"/>
        </w:tabs>
        <w:autoSpaceDE w:val="0"/>
        <w:autoSpaceDN w:val="0"/>
        <w:spacing w:before="15"/>
        <w:ind w:right="257"/>
        <w:jc w:val="both"/>
        <w:rPr>
          <w:rFonts w:ascii="Tahoma" w:hAnsi="Tahoma" w:cs="Tahoma"/>
        </w:rPr>
      </w:pPr>
    </w:p>
    <w:p w14:paraId="2CBB7A12" w14:textId="77777777" w:rsidR="00806768" w:rsidRDefault="00806768" w:rsidP="00806768">
      <w:pPr>
        <w:pStyle w:val="Cmsor4"/>
        <w:spacing w:before="0" w:after="0"/>
        <w:jc w:val="both"/>
        <w:rPr>
          <w:rFonts w:ascii="Tahoma" w:hAnsi="Tahoma" w:cs="Tahoma"/>
          <w:sz w:val="24"/>
          <w:szCs w:val="24"/>
        </w:rPr>
      </w:pPr>
      <w:bookmarkStart w:id="66" w:name="_Toc8298309"/>
      <w:r w:rsidRPr="009D29F2">
        <w:rPr>
          <w:rFonts w:ascii="Tahoma" w:hAnsi="Tahoma" w:cs="Tahoma"/>
          <w:sz w:val="24"/>
          <w:szCs w:val="24"/>
        </w:rPr>
        <w:t>Iskolavédőnő</w:t>
      </w:r>
      <w:bookmarkEnd w:id="66"/>
    </w:p>
    <w:p w14:paraId="2F46D889" w14:textId="77777777" w:rsidR="00650BEB" w:rsidRPr="00650BEB" w:rsidRDefault="00650BEB" w:rsidP="00650BEB"/>
    <w:p w14:paraId="4BEDCAFF" w14:textId="77777777" w:rsidR="00806768" w:rsidRPr="009D29F2" w:rsidRDefault="00806768" w:rsidP="004D6FDC">
      <w:pPr>
        <w:numPr>
          <w:ilvl w:val="0"/>
          <w:numId w:val="42"/>
        </w:numPr>
        <w:jc w:val="both"/>
        <w:rPr>
          <w:rFonts w:ascii="Tahoma" w:hAnsi="Tahoma" w:cs="Tahoma"/>
        </w:rPr>
      </w:pPr>
      <w:r w:rsidRPr="009D29F2">
        <w:rPr>
          <w:rFonts w:ascii="Tahoma" w:hAnsi="Tahoma" w:cs="Tahoma"/>
        </w:rPr>
        <w:t>Alapszűrések végzése</w:t>
      </w:r>
    </w:p>
    <w:p w14:paraId="7C91808F" w14:textId="77777777" w:rsidR="00806768" w:rsidRPr="009D29F2" w:rsidRDefault="00806768" w:rsidP="00806768">
      <w:pPr>
        <w:numPr>
          <w:ilvl w:val="1"/>
          <w:numId w:val="17"/>
        </w:numPr>
        <w:jc w:val="both"/>
        <w:rPr>
          <w:rFonts w:ascii="Tahoma" w:hAnsi="Tahoma" w:cs="Tahoma"/>
        </w:rPr>
      </w:pPr>
      <w:r w:rsidRPr="009D29F2">
        <w:rPr>
          <w:rFonts w:ascii="Tahoma" w:hAnsi="Tahoma" w:cs="Tahoma"/>
        </w:rPr>
        <w:t xml:space="preserve">testi fejlődés (súly, magasság, mellkörfogat), </w:t>
      </w:r>
    </w:p>
    <w:p w14:paraId="74FDEBAD" w14:textId="77777777" w:rsidR="00806768" w:rsidRPr="009D29F2" w:rsidRDefault="00806768" w:rsidP="00806768">
      <w:pPr>
        <w:numPr>
          <w:ilvl w:val="1"/>
          <w:numId w:val="17"/>
        </w:numPr>
        <w:jc w:val="both"/>
        <w:rPr>
          <w:rFonts w:ascii="Tahoma" w:hAnsi="Tahoma" w:cs="Tahoma"/>
        </w:rPr>
      </w:pPr>
      <w:r w:rsidRPr="009D29F2">
        <w:rPr>
          <w:rFonts w:ascii="Tahoma" w:hAnsi="Tahoma" w:cs="Tahoma"/>
        </w:rPr>
        <w:t>pszichomotoros, mentális, szociális fejlődés</w:t>
      </w:r>
    </w:p>
    <w:p w14:paraId="4C474442" w14:textId="77777777" w:rsidR="00806768" w:rsidRPr="009D29F2" w:rsidRDefault="00806768" w:rsidP="00806768">
      <w:pPr>
        <w:numPr>
          <w:ilvl w:val="1"/>
          <w:numId w:val="17"/>
        </w:numPr>
        <w:jc w:val="both"/>
        <w:rPr>
          <w:rFonts w:ascii="Tahoma" w:hAnsi="Tahoma" w:cs="Tahoma"/>
        </w:rPr>
      </w:pPr>
      <w:r w:rsidRPr="009D29F2">
        <w:rPr>
          <w:rFonts w:ascii="Tahoma" w:hAnsi="Tahoma" w:cs="Tahoma"/>
        </w:rPr>
        <w:t>érzékszervek működése (látás élesség, színlátás, hallás)</w:t>
      </w:r>
    </w:p>
    <w:p w14:paraId="65126DEB" w14:textId="77777777" w:rsidR="00806768" w:rsidRPr="009D29F2" w:rsidRDefault="00806768" w:rsidP="00806768">
      <w:pPr>
        <w:numPr>
          <w:ilvl w:val="1"/>
          <w:numId w:val="17"/>
        </w:numPr>
        <w:jc w:val="both"/>
        <w:rPr>
          <w:rFonts w:ascii="Tahoma" w:hAnsi="Tahoma" w:cs="Tahoma"/>
        </w:rPr>
      </w:pPr>
      <w:r w:rsidRPr="009D29F2">
        <w:rPr>
          <w:rFonts w:ascii="Tahoma" w:hAnsi="Tahoma" w:cs="Tahoma"/>
        </w:rPr>
        <w:t>mozgásszervek szűrése (lúdtalp, gerinc elváltozások)</w:t>
      </w:r>
    </w:p>
    <w:p w14:paraId="0F0FB753" w14:textId="77777777" w:rsidR="00806768" w:rsidRPr="009D29F2" w:rsidRDefault="00806768" w:rsidP="00806768">
      <w:pPr>
        <w:numPr>
          <w:ilvl w:val="1"/>
          <w:numId w:val="17"/>
        </w:numPr>
        <w:jc w:val="both"/>
        <w:rPr>
          <w:rFonts w:ascii="Tahoma" w:hAnsi="Tahoma" w:cs="Tahoma"/>
        </w:rPr>
      </w:pPr>
      <w:r w:rsidRPr="009D29F2">
        <w:rPr>
          <w:rFonts w:ascii="Tahoma" w:hAnsi="Tahoma" w:cs="Tahoma"/>
        </w:rPr>
        <w:t>golyva szűrés</w:t>
      </w:r>
    </w:p>
    <w:p w14:paraId="68F8B4A8" w14:textId="77777777" w:rsidR="00806768" w:rsidRPr="009D29F2" w:rsidRDefault="00806768" w:rsidP="00806768">
      <w:pPr>
        <w:numPr>
          <w:ilvl w:val="1"/>
          <w:numId w:val="17"/>
        </w:numPr>
        <w:jc w:val="both"/>
        <w:rPr>
          <w:rFonts w:ascii="Tahoma" w:hAnsi="Tahoma" w:cs="Tahoma"/>
        </w:rPr>
      </w:pPr>
      <w:r w:rsidRPr="009D29F2">
        <w:rPr>
          <w:rFonts w:ascii="Tahoma" w:hAnsi="Tahoma" w:cs="Tahoma"/>
        </w:rPr>
        <w:t>vérnyomás mérése</w:t>
      </w:r>
    </w:p>
    <w:p w14:paraId="28377224" w14:textId="77777777" w:rsidR="00806768" w:rsidRPr="009D29F2" w:rsidRDefault="00806768" w:rsidP="004D6FDC">
      <w:pPr>
        <w:numPr>
          <w:ilvl w:val="0"/>
          <w:numId w:val="43"/>
        </w:numPr>
        <w:jc w:val="both"/>
        <w:rPr>
          <w:rFonts w:ascii="Tahoma" w:hAnsi="Tahoma" w:cs="Tahoma"/>
        </w:rPr>
      </w:pPr>
      <w:r w:rsidRPr="009D29F2">
        <w:rPr>
          <w:rFonts w:ascii="Tahoma" w:hAnsi="Tahoma" w:cs="Tahoma"/>
        </w:rPr>
        <w:t xml:space="preserve">A gyermekek, tanulók személyi higiénéjének ellenőrzése, testi, szellemi fejlődésük ellenőrzése, regisztrálása. </w:t>
      </w:r>
    </w:p>
    <w:p w14:paraId="72229223" w14:textId="77777777" w:rsidR="00806768" w:rsidRPr="009D29F2" w:rsidRDefault="00806768" w:rsidP="004D6FDC">
      <w:pPr>
        <w:numPr>
          <w:ilvl w:val="0"/>
          <w:numId w:val="43"/>
        </w:numPr>
        <w:jc w:val="both"/>
        <w:rPr>
          <w:rFonts w:ascii="Tahoma" w:hAnsi="Tahoma" w:cs="Tahoma"/>
        </w:rPr>
      </w:pPr>
      <w:r w:rsidRPr="009D29F2">
        <w:rPr>
          <w:rFonts w:ascii="Tahoma" w:hAnsi="Tahoma" w:cs="Tahoma"/>
        </w:rPr>
        <w:t xml:space="preserve">Elsősegélynyújtás. </w:t>
      </w:r>
    </w:p>
    <w:p w14:paraId="334D385C" w14:textId="77777777" w:rsidR="00806768" w:rsidRPr="009D29F2" w:rsidRDefault="00806768" w:rsidP="004D6FDC">
      <w:pPr>
        <w:numPr>
          <w:ilvl w:val="0"/>
          <w:numId w:val="43"/>
        </w:numPr>
        <w:jc w:val="both"/>
        <w:rPr>
          <w:rFonts w:ascii="Tahoma" w:hAnsi="Tahoma" w:cs="Tahoma"/>
        </w:rPr>
      </w:pPr>
      <w:r w:rsidRPr="009D29F2">
        <w:rPr>
          <w:rFonts w:ascii="Tahoma" w:hAnsi="Tahoma" w:cs="Tahoma"/>
        </w:rPr>
        <w:t xml:space="preserve">Az orvosi vizsgálatok előkészítése. </w:t>
      </w:r>
    </w:p>
    <w:p w14:paraId="3477EDC6" w14:textId="77777777" w:rsidR="00806768" w:rsidRPr="009D29F2" w:rsidRDefault="00806768" w:rsidP="004D6FDC">
      <w:pPr>
        <w:numPr>
          <w:ilvl w:val="0"/>
          <w:numId w:val="43"/>
        </w:numPr>
        <w:jc w:val="both"/>
        <w:rPr>
          <w:rFonts w:ascii="Tahoma" w:hAnsi="Tahoma" w:cs="Tahoma"/>
        </w:rPr>
      </w:pPr>
      <w:r w:rsidRPr="009D29F2">
        <w:rPr>
          <w:rFonts w:ascii="Tahoma" w:hAnsi="Tahoma" w:cs="Tahoma"/>
        </w:rPr>
        <w:t xml:space="preserve">A védőoltásokkal kapcsolatos szervezési, előkészítési feladatok elvégzése. </w:t>
      </w:r>
    </w:p>
    <w:p w14:paraId="77E9A24A" w14:textId="77777777" w:rsidR="00806768" w:rsidRPr="009D29F2" w:rsidRDefault="00806768" w:rsidP="004D6FDC">
      <w:pPr>
        <w:numPr>
          <w:ilvl w:val="0"/>
          <w:numId w:val="43"/>
        </w:numPr>
        <w:jc w:val="both"/>
        <w:rPr>
          <w:rFonts w:ascii="Tahoma" w:hAnsi="Tahoma" w:cs="Tahoma"/>
        </w:rPr>
      </w:pPr>
      <w:r w:rsidRPr="009D29F2">
        <w:rPr>
          <w:rFonts w:ascii="Tahoma" w:hAnsi="Tahoma" w:cs="Tahoma"/>
        </w:rPr>
        <w:lastRenderedPageBreak/>
        <w:t xml:space="preserve">A krónikus betegek, magatartási zavarokkal küzdők életvitelének segítése. </w:t>
      </w:r>
    </w:p>
    <w:p w14:paraId="5903D729" w14:textId="77777777" w:rsidR="00806768" w:rsidRPr="009D29F2" w:rsidRDefault="00806768" w:rsidP="004D6FDC">
      <w:pPr>
        <w:numPr>
          <w:ilvl w:val="0"/>
          <w:numId w:val="43"/>
        </w:numPr>
        <w:jc w:val="both"/>
        <w:rPr>
          <w:rFonts w:ascii="Tahoma" w:hAnsi="Tahoma" w:cs="Tahoma"/>
        </w:rPr>
      </w:pPr>
      <w:r w:rsidRPr="009D29F2">
        <w:rPr>
          <w:rFonts w:ascii="Tahoma" w:hAnsi="Tahoma" w:cs="Tahoma"/>
        </w:rPr>
        <w:t>Részvétel az egészségtan oktatásában elsősorban az alábbi témákban:</w:t>
      </w:r>
    </w:p>
    <w:p w14:paraId="0362177D" w14:textId="77777777" w:rsidR="00806768" w:rsidRPr="009D29F2" w:rsidRDefault="00806768" w:rsidP="00806768">
      <w:pPr>
        <w:numPr>
          <w:ilvl w:val="1"/>
          <w:numId w:val="17"/>
        </w:numPr>
        <w:jc w:val="both"/>
        <w:rPr>
          <w:rFonts w:ascii="Tahoma" w:hAnsi="Tahoma" w:cs="Tahoma"/>
        </w:rPr>
      </w:pPr>
      <w:r w:rsidRPr="009D29F2">
        <w:rPr>
          <w:rFonts w:ascii="Tahoma" w:hAnsi="Tahoma" w:cs="Tahoma"/>
        </w:rPr>
        <w:t>az egészséggel kapcsolatos alapismeretek, (személyi higiéné, egészséges életmód, betegápolás, elsősegélynyújtás)</w:t>
      </w:r>
    </w:p>
    <w:p w14:paraId="652BD6D9" w14:textId="77777777" w:rsidR="00806768" w:rsidRPr="009D29F2" w:rsidRDefault="00806768" w:rsidP="00806768">
      <w:pPr>
        <w:numPr>
          <w:ilvl w:val="1"/>
          <w:numId w:val="17"/>
        </w:numPr>
        <w:jc w:val="both"/>
        <w:rPr>
          <w:rFonts w:ascii="Tahoma" w:hAnsi="Tahoma" w:cs="Tahoma"/>
        </w:rPr>
      </w:pPr>
      <w:r w:rsidRPr="009D29F2">
        <w:rPr>
          <w:rFonts w:ascii="Tahoma" w:hAnsi="Tahoma" w:cs="Tahoma"/>
        </w:rPr>
        <w:t>családtervezés, fogamzásgátlás (TINI ambulancia)</w:t>
      </w:r>
    </w:p>
    <w:p w14:paraId="5DDE24C3" w14:textId="77777777" w:rsidR="00806768" w:rsidRPr="009D29F2" w:rsidRDefault="00806768" w:rsidP="00806768">
      <w:pPr>
        <w:numPr>
          <w:ilvl w:val="1"/>
          <w:numId w:val="17"/>
        </w:numPr>
        <w:jc w:val="both"/>
        <w:rPr>
          <w:rFonts w:ascii="Tahoma" w:hAnsi="Tahoma" w:cs="Tahoma"/>
        </w:rPr>
      </w:pPr>
      <w:r w:rsidRPr="009D29F2">
        <w:rPr>
          <w:rFonts w:ascii="Tahoma" w:hAnsi="Tahoma" w:cs="Tahoma"/>
        </w:rPr>
        <w:t>szülői szerepek, csecsemőgondozás</w:t>
      </w:r>
    </w:p>
    <w:p w14:paraId="2E353631" w14:textId="77777777" w:rsidR="00806768" w:rsidRPr="009D29F2" w:rsidRDefault="00806768" w:rsidP="00806768">
      <w:pPr>
        <w:numPr>
          <w:ilvl w:val="1"/>
          <w:numId w:val="17"/>
        </w:numPr>
        <w:jc w:val="both"/>
        <w:rPr>
          <w:rFonts w:ascii="Tahoma" w:hAnsi="Tahoma" w:cs="Tahoma"/>
        </w:rPr>
      </w:pPr>
      <w:r w:rsidRPr="009D29F2">
        <w:rPr>
          <w:rFonts w:ascii="Tahoma" w:hAnsi="Tahoma" w:cs="Tahoma"/>
        </w:rPr>
        <w:t xml:space="preserve">szenvedélybetegségek megelőzése </w:t>
      </w:r>
    </w:p>
    <w:p w14:paraId="4A6CB81D" w14:textId="77777777" w:rsidR="00806768" w:rsidRPr="009D29F2" w:rsidRDefault="00806768" w:rsidP="004D6FDC">
      <w:pPr>
        <w:numPr>
          <w:ilvl w:val="0"/>
          <w:numId w:val="44"/>
        </w:numPr>
        <w:jc w:val="both"/>
        <w:rPr>
          <w:rFonts w:ascii="Tahoma" w:hAnsi="Tahoma" w:cs="Tahoma"/>
        </w:rPr>
      </w:pPr>
      <w:r w:rsidRPr="009D29F2">
        <w:rPr>
          <w:rFonts w:ascii="Tahoma" w:hAnsi="Tahoma" w:cs="Tahoma"/>
        </w:rPr>
        <w:t xml:space="preserve">Kapcsolattartás a szülőkkel (szülői értekezlet, családlátogatás). </w:t>
      </w:r>
    </w:p>
    <w:p w14:paraId="47E000DC" w14:textId="77777777" w:rsidR="00806768" w:rsidRPr="009D29F2" w:rsidRDefault="00806768" w:rsidP="004D6FDC">
      <w:pPr>
        <w:numPr>
          <w:ilvl w:val="0"/>
          <w:numId w:val="44"/>
        </w:numPr>
        <w:jc w:val="both"/>
        <w:rPr>
          <w:rFonts w:ascii="Tahoma" w:hAnsi="Tahoma" w:cs="Tahoma"/>
        </w:rPr>
      </w:pPr>
      <w:r w:rsidRPr="009D29F2">
        <w:rPr>
          <w:rFonts w:ascii="Tahoma" w:hAnsi="Tahoma" w:cs="Tahoma"/>
        </w:rPr>
        <w:t xml:space="preserve">Pályaválasztás segítése. </w:t>
      </w:r>
    </w:p>
    <w:p w14:paraId="778DC6F8" w14:textId="77777777" w:rsidR="00806768" w:rsidRPr="009D29F2" w:rsidRDefault="00806768" w:rsidP="004D6FDC">
      <w:pPr>
        <w:numPr>
          <w:ilvl w:val="0"/>
          <w:numId w:val="44"/>
        </w:numPr>
        <w:jc w:val="both"/>
        <w:rPr>
          <w:rFonts w:ascii="Tahoma" w:hAnsi="Tahoma" w:cs="Tahoma"/>
        </w:rPr>
      </w:pPr>
      <w:r w:rsidRPr="009D29F2">
        <w:rPr>
          <w:rFonts w:ascii="Tahoma" w:hAnsi="Tahoma" w:cs="Tahoma"/>
        </w:rPr>
        <w:t>Az elvégzett feladatok dokumentációjának vezetése, stb.</w:t>
      </w:r>
    </w:p>
    <w:p w14:paraId="15170A23" w14:textId="77777777" w:rsidR="00806768" w:rsidRPr="009D29F2" w:rsidRDefault="00806768" w:rsidP="00806768">
      <w:pPr>
        <w:ind w:left="720"/>
        <w:jc w:val="both"/>
        <w:rPr>
          <w:rFonts w:ascii="Tahoma" w:hAnsi="Tahoma" w:cs="Tahoma"/>
        </w:rPr>
      </w:pPr>
    </w:p>
    <w:p w14:paraId="2FECA5E0" w14:textId="77777777" w:rsidR="00806768" w:rsidRDefault="00806768" w:rsidP="00806768">
      <w:pPr>
        <w:pStyle w:val="Cmsor4"/>
        <w:spacing w:before="0" w:after="0"/>
        <w:jc w:val="both"/>
        <w:rPr>
          <w:rFonts w:ascii="Tahoma" w:hAnsi="Tahoma" w:cs="Tahoma"/>
          <w:sz w:val="24"/>
          <w:szCs w:val="24"/>
        </w:rPr>
      </w:pPr>
      <w:bookmarkStart w:id="67" w:name="_Toc8298310"/>
      <w:r w:rsidRPr="009D29F2">
        <w:rPr>
          <w:rFonts w:ascii="Tahoma" w:hAnsi="Tahoma" w:cs="Tahoma"/>
          <w:sz w:val="24"/>
          <w:szCs w:val="24"/>
        </w:rPr>
        <w:t>Fogászati röntgen asszisztens</w:t>
      </w:r>
      <w:bookmarkEnd w:id="67"/>
    </w:p>
    <w:p w14:paraId="24A44EF4" w14:textId="77777777" w:rsidR="00650BEB" w:rsidRPr="00650BEB" w:rsidRDefault="00650BEB" w:rsidP="00650BEB"/>
    <w:p w14:paraId="4E75B28B"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t>a betegek tájékoztatása és felkészítése a vizsgálatokra,</w:t>
      </w:r>
    </w:p>
    <w:p w14:paraId="144F586A"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t>a sugárbiztonsági óvintézkedések betartása és védőeszközök használata, a páciensek és a személyzet biztonsága érdekében,</w:t>
      </w:r>
    </w:p>
    <w:p w14:paraId="42FF8CC9"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t>a képalkotó vagy- kezelő berendezés beállítása, az expozíciós idő és a távolság specifikáció szerinti beállítása,</w:t>
      </w:r>
    </w:p>
    <w:p w14:paraId="60C8D049"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lastRenderedPageBreak/>
        <w:t>a röntgen berendezés működtetése vagy működésének felügyelete a vizsgálat során,</w:t>
      </w:r>
    </w:p>
    <w:p w14:paraId="12EB757C"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t>az előhívott röntgenképek áttekintése és kérés esetén értékelése, annak megállapítása, hogy a képek megfelelnek diagnosztikai célra. Az eljárások eredményeinek rögzítése, és a beutaló orvos részére e-mailben történő eljuttatása.</w:t>
      </w:r>
    </w:p>
    <w:p w14:paraId="6E06DE46"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t>a vizsgálattal kapcsolatos adminisztrációk elvégzése (rögzíti a betegek adatait a betegforgalmi naplóban) a jogszabályok szerint az adatvédelmi törvény betartásával,</w:t>
      </w:r>
    </w:p>
    <w:p w14:paraId="188A2788"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t>TAJ ellenőrzés,</w:t>
      </w:r>
    </w:p>
    <w:p w14:paraId="071B48E1"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t>NEAK által használt programban napi, heti, havi jelentés leadása határidőben,</w:t>
      </w:r>
    </w:p>
    <w:p w14:paraId="3CC78341"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t>KSH statisztikai adatgyűjtésben köteles részt venni,</w:t>
      </w:r>
    </w:p>
    <w:p w14:paraId="4D033233"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t>a meghibásodott berendezések jelzése a munkáltató felé,</w:t>
      </w:r>
    </w:p>
    <w:p w14:paraId="0EA9A359"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t>köteles távolmaradását előre jelezni, és egyeztetni a helyettesítő külsős kollégával,</w:t>
      </w:r>
    </w:p>
    <w:p w14:paraId="1CEC587D" w14:textId="77777777" w:rsidR="00806768" w:rsidRPr="0091016A" w:rsidRDefault="00806768" w:rsidP="004D6FDC">
      <w:pPr>
        <w:pStyle w:val="Listaszerbekezds"/>
        <w:numPr>
          <w:ilvl w:val="0"/>
          <w:numId w:val="44"/>
        </w:numPr>
        <w:spacing w:line="240" w:lineRule="auto"/>
        <w:jc w:val="both"/>
        <w:rPr>
          <w:rFonts w:ascii="Tahoma" w:hAnsi="Tahoma" w:cs="Tahoma"/>
          <w:sz w:val="24"/>
          <w:szCs w:val="24"/>
          <w:lang w:val="hu-HU"/>
        </w:rPr>
      </w:pPr>
      <w:r w:rsidRPr="0091016A">
        <w:rPr>
          <w:rFonts w:ascii="Tahoma" w:hAnsi="Tahoma" w:cs="Tahoma"/>
          <w:sz w:val="24"/>
          <w:szCs w:val="24"/>
          <w:lang w:val="hu-HU"/>
        </w:rPr>
        <w:t xml:space="preserve">gondoskodik a helyiség tisztán tartásáról. A tisztítószer iránti igényét a munkáltató felé jelzi. </w:t>
      </w:r>
    </w:p>
    <w:p w14:paraId="320B6E01" w14:textId="77777777" w:rsidR="00806768" w:rsidRPr="0091016A" w:rsidRDefault="00806768" w:rsidP="00806768">
      <w:pPr>
        <w:jc w:val="both"/>
        <w:rPr>
          <w:rFonts w:ascii="Tahoma" w:hAnsi="Tahoma" w:cs="Tahoma"/>
        </w:rPr>
      </w:pPr>
      <w:r w:rsidRPr="0091016A">
        <w:rPr>
          <w:rFonts w:ascii="Tahoma" w:hAnsi="Tahoma" w:cs="Tahoma"/>
        </w:rPr>
        <w:t>A veszélyes anyagok használata során betartja a kezelési útmutatás szabályait.</w:t>
      </w:r>
    </w:p>
    <w:p w14:paraId="7B87F7D9" w14:textId="77777777" w:rsidR="00806768" w:rsidRPr="0091016A" w:rsidRDefault="00806768" w:rsidP="00806768">
      <w:pPr>
        <w:rPr>
          <w:rFonts w:ascii="Tahoma" w:hAnsi="Tahoma" w:cs="Tahoma"/>
        </w:rPr>
      </w:pPr>
      <w:bookmarkStart w:id="68" w:name="_Toc8298311"/>
    </w:p>
    <w:p w14:paraId="2A3C37B8" w14:textId="77777777" w:rsidR="00806768" w:rsidRDefault="00806768" w:rsidP="00806768">
      <w:pPr>
        <w:rPr>
          <w:rFonts w:ascii="Tahoma" w:hAnsi="Tahoma" w:cs="Tahoma"/>
          <w:b/>
          <w:bCs/>
        </w:rPr>
      </w:pPr>
      <w:r w:rsidRPr="0091016A">
        <w:rPr>
          <w:rFonts w:ascii="Tahoma" w:hAnsi="Tahoma" w:cs="Tahoma"/>
          <w:b/>
          <w:bCs/>
        </w:rPr>
        <w:lastRenderedPageBreak/>
        <w:t>Egészségügyi asszisztens</w:t>
      </w:r>
    </w:p>
    <w:p w14:paraId="6332594B" w14:textId="77777777" w:rsidR="00650BEB" w:rsidRPr="0091016A" w:rsidRDefault="00650BEB" w:rsidP="00806768">
      <w:pPr>
        <w:rPr>
          <w:rFonts w:ascii="Tahoma" w:hAnsi="Tahoma" w:cs="Tahoma"/>
          <w:b/>
          <w:bCs/>
        </w:rPr>
      </w:pPr>
    </w:p>
    <w:p w14:paraId="1D988F14" w14:textId="77777777" w:rsidR="00806768" w:rsidRPr="0091016A" w:rsidRDefault="00806768" w:rsidP="004D6FDC">
      <w:pPr>
        <w:numPr>
          <w:ilvl w:val="0"/>
          <w:numId w:val="49"/>
        </w:numPr>
        <w:ind w:left="714" w:hanging="357"/>
        <w:jc w:val="both"/>
        <w:rPr>
          <w:rFonts w:ascii="Tahoma" w:hAnsi="Tahoma" w:cs="Tahoma"/>
          <w:b/>
        </w:rPr>
      </w:pPr>
      <w:r w:rsidRPr="0091016A">
        <w:rPr>
          <w:rFonts w:ascii="Tahoma" w:hAnsi="Tahoma" w:cs="Tahoma"/>
        </w:rPr>
        <w:t>biztosítja a biztonságos munkavégzés feltételeit, betartja a munkavégzés általános és speciális feladatait, sterilizál, fertőtlenít, igyekszik megelőzni a fertőzéseket</w:t>
      </w:r>
    </w:p>
    <w:p w14:paraId="00B5BD46"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előkészíti a beteget a vizsgálatra, megfigyeli a beteget, felismeri a tüneteket, vérnyomást mér, pulzust és légzést vizsgál, testhőmérsékletet mér</w:t>
      </w:r>
    </w:p>
    <w:p w14:paraId="572AD316"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közreműködik a diagnosztizálás, monitorozási feladatok elvégzésében, előkészíti a beteget és a helyszínt</w:t>
      </w:r>
    </w:p>
    <w:p w14:paraId="20F0D6BA"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mintát vesz és a vizsgálati anyagot laboratóriumba küldi</w:t>
      </w:r>
    </w:p>
    <w:p w14:paraId="526A5371"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gyorstesztet végez (vér, vizelet, koleszterin, vércukor)</w:t>
      </w:r>
    </w:p>
    <w:p w14:paraId="541006E4"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az orvos utasítására beavatkozik (gyógyszert és injekciót ad, sebet kezel és kötöz)</w:t>
      </w:r>
    </w:p>
    <w:p w14:paraId="05E547CD"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asszisztál az orvos tevékenységéhez</w:t>
      </w:r>
    </w:p>
    <w:p w14:paraId="48003753"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 xml:space="preserve">informálja a beteget, az orvos és a munkatársakat, hiteles és etikus kommunikációt folytat </w:t>
      </w:r>
    </w:p>
    <w:p w14:paraId="4B57394D"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szükség esetén riaszt</w:t>
      </w:r>
    </w:p>
    <w:p w14:paraId="6C3E2A1E"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lastRenderedPageBreak/>
        <w:t>adminisztrációt végez, dokumentálja a munkát, elektronikus adatbázist kezel, adatokat rögzít és tárol</w:t>
      </w:r>
    </w:p>
    <w:p w14:paraId="27E2B75D"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foglalkozik a beteg és a család mentálhigiéniájával</w:t>
      </w:r>
    </w:p>
    <w:p w14:paraId="3FA12501"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életveszély, baleset, sérülés esetén első ellátást, elsősegélynyújtást végez, intézkedik (pl.: mentőt hív)</w:t>
      </w:r>
    </w:p>
    <w:p w14:paraId="24157660"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egészségmegőrzési, egészségfejlesztési, egészségnevelési, prevenciós feladatokat lát el, tájékoztatja a beteget és hozzátartozóit</w:t>
      </w:r>
    </w:p>
    <w:p w14:paraId="666B00A3" w14:textId="77777777" w:rsidR="00806768" w:rsidRPr="0091016A" w:rsidRDefault="00806768" w:rsidP="004D6FDC">
      <w:pPr>
        <w:numPr>
          <w:ilvl w:val="0"/>
          <w:numId w:val="49"/>
        </w:numPr>
        <w:shd w:val="clear" w:color="auto" w:fill="FFFFFF"/>
        <w:ind w:left="714" w:hanging="357"/>
        <w:jc w:val="both"/>
        <w:rPr>
          <w:rFonts w:ascii="Tahoma" w:hAnsi="Tahoma" w:cs="Tahoma"/>
        </w:rPr>
      </w:pPr>
      <w:r w:rsidRPr="0091016A">
        <w:rPr>
          <w:rFonts w:ascii="Tahoma" w:hAnsi="Tahoma" w:cs="Tahoma"/>
        </w:rPr>
        <w:t>fejleszti tudását, továbbképzéseken, vesz részt</w:t>
      </w:r>
    </w:p>
    <w:p w14:paraId="32045D29" w14:textId="77777777" w:rsidR="00806768" w:rsidRPr="0091016A" w:rsidRDefault="00806768" w:rsidP="00806768">
      <w:pPr>
        <w:shd w:val="clear" w:color="auto" w:fill="FFFFFF"/>
        <w:ind w:left="357"/>
        <w:jc w:val="both"/>
        <w:rPr>
          <w:rFonts w:ascii="Tahoma" w:hAnsi="Tahoma" w:cs="Tahoma"/>
        </w:rPr>
      </w:pPr>
      <w:r w:rsidRPr="0091016A">
        <w:rPr>
          <w:rFonts w:ascii="Tahoma" w:hAnsi="Tahoma" w:cs="Tahoma"/>
        </w:rPr>
        <w:t>A veszélyes anyagok használata során betartja a kezelési útmutatás szabályait.</w:t>
      </w:r>
    </w:p>
    <w:p w14:paraId="6C76AF9B" w14:textId="77777777" w:rsidR="00806768" w:rsidRPr="0091016A" w:rsidRDefault="00806768" w:rsidP="00806768">
      <w:pPr>
        <w:rPr>
          <w:rFonts w:ascii="Tahoma" w:hAnsi="Tahoma" w:cs="Tahoma"/>
          <w:b/>
          <w:bCs/>
        </w:rPr>
      </w:pPr>
    </w:p>
    <w:p w14:paraId="203BB29D" w14:textId="77777777" w:rsidR="00806768" w:rsidRDefault="00806768" w:rsidP="00806768">
      <w:pPr>
        <w:rPr>
          <w:rFonts w:ascii="Tahoma" w:hAnsi="Tahoma" w:cs="Tahoma"/>
          <w:b/>
          <w:bCs/>
        </w:rPr>
      </w:pPr>
      <w:r w:rsidRPr="0091016A">
        <w:rPr>
          <w:rFonts w:ascii="Tahoma" w:hAnsi="Tahoma" w:cs="Tahoma"/>
          <w:b/>
          <w:bCs/>
        </w:rPr>
        <w:t>Takarító</w:t>
      </w:r>
      <w:bookmarkEnd w:id="68"/>
      <w:r w:rsidRPr="0091016A">
        <w:rPr>
          <w:rFonts w:ascii="Tahoma" w:hAnsi="Tahoma" w:cs="Tahoma"/>
          <w:b/>
          <w:bCs/>
        </w:rPr>
        <w:t xml:space="preserve"> </w:t>
      </w:r>
      <w:bookmarkStart w:id="69" w:name="_Toc291045126"/>
      <w:bookmarkStart w:id="70" w:name="_Toc291045566"/>
      <w:bookmarkStart w:id="71" w:name="_Toc291045680"/>
      <w:bookmarkStart w:id="72" w:name="_Toc8298312"/>
    </w:p>
    <w:p w14:paraId="2D3FFAB1" w14:textId="77777777" w:rsidR="00650BEB" w:rsidRPr="0091016A" w:rsidRDefault="00650BEB" w:rsidP="00806768">
      <w:pPr>
        <w:rPr>
          <w:rFonts w:ascii="Tahoma" w:hAnsi="Tahoma" w:cs="Tahoma"/>
          <w:b/>
          <w:bCs/>
        </w:rPr>
      </w:pPr>
    </w:p>
    <w:p w14:paraId="0A8120FC"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naponta a szemétgyűjtő badellát kiüríti, majd azt hypos-ultrás vízzel kifertőtleníti, szemétgyűjtő zsákkal ellátja,</w:t>
      </w:r>
    </w:p>
    <w:p w14:paraId="16DB1E5E"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a szemetet műanyag zsákba összegyűjti, a kijelölt szemétgyűjtőbe elhelyezi,</w:t>
      </w:r>
    </w:p>
    <w:p w14:paraId="6F28C62D"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a veszélyes hulladékot a kijelölt gyűjtőhelyen elhelyezi,</w:t>
      </w:r>
    </w:p>
    <w:p w14:paraId="0A4797E0"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a felmosáshoz használt eszközöket naponta hypos vízzel fertőtleníti,</w:t>
      </w:r>
    </w:p>
    <w:p w14:paraId="779A12A9"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lastRenderedPageBreak/>
        <w:t>szükség szerint elvégzi az ajtók lemosását, napi gyakorisággal tisztítja a villanykapcsolókat, fertőtleníti az ajtó kilincseket és a területéhez tartozó számítógépek billentyűzetét,</w:t>
      </w:r>
    </w:p>
    <w:p w14:paraId="6CCAD6A0"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takarítandó épület előtti bejárat tisztántartása, hó és jégmentesítése.,</w:t>
      </w:r>
    </w:p>
    <w:p w14:paraId="3C98B46E"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évente két alkalommal ablaktisztítás,</w:t>
      </w:r>
    </w:p>
    <w:p w14:paraId="494EC6FD"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tatarozás, felújítás, festések után a takarítás elvégzése,</w:t>
      </w:r>
    </w:p>
    <w:p w14:paraId="6E34A861"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tanácsadók, védőnői munkaszoba, öltözők, váró, átjárók, konyha napi takarítása,</w:t>
      </w:r>
    </w:p>
    <w:p w14:paraId="752C9496"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a padlózatot naponta egyszer pormentesen felsöpri,</w:t>
      </w:r>
    </w:p>
    <w:p w14:paraId="4A4D285E"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a padlózatot naponta fertőtlenítő oldatos vízzel felmossa,</w:t>
      </w:r>
    </w:p>
    <w:p w14:paraId="0D126AF4"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a felmosó vizet rendszeresen köteles cserélni,</w:t>
      </w:r>
    </w:p>
    <w:p w14:paraId="169DCD16"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a bútorzatot naponta egyszer fertőtlenítő oldatos vízzel letörli, illetve portalanítja,</w:t>
      </w:r>
    </w:p>
    <w:p w14:paraId="3ED1928B" w14:textId="77777777" w:rsidR="00806768" w:rsidRPr="0091016A" w:rsidRDefault="00806768" w:rsidP="004D6FDC">
      <w:pPr>
        <w:pStyle w:val="Listaszerbekezds"/>
        <w:numPr>
          <w:ilvl w:val="0"/>
          <w:numId w:val="53"/>
        </w:numPr>
        <w:autoSpaceDE w:val="0"/>
        <w:autoSpaceDN w:val="0"/>
        <w:adjustRightInd w:val="0"/>
        <w:spacing w:line="240" w:lineRule="auto"/>
        <w:ind w:left="567" w:hanging="567"/>
        <w:jc w:val="both"/>
        <w:rPr>
          <w:rFonts w:ascii="Tahoma" w:hAnsi="Tahoma" w:cs="Tahoma"/>
          <w:sz w:val="24"/>
          <w:szCs w:val="24"/>
          <w:lang w:val="hu-HU"/>
        </w:rPr>
      </w:pPr>
      <w:r w:rsidRPr="0091016A">
        <w:rPr>
          <w:rFonts w:ascii="Tahoma" w:hAnsi="Tahoma" w:cs="Tahoma"/>
          <w:sz w:val="24"/>
          <w:szCs w:val="24"/>
          <w:lang w:val="hu-HU"/>
        </w:rPr>
        <w:t>a csapokat naponta egyszer fertőtleníti, illetve vízkőteleníti,</w:t>
      </w:r>
    </w:p>
    <w:p w14:paraId="08EFB844" w14:textId="77777777" w:rsidR="00806768" w:rsidRPr="0091016A" w:rsidRDefault="00806768" w:rsidP="00806768">
      <w:pPr>
        <w:autoSpaceDE w:val="0"/>
        <w:autoSpaceDN w:val="0"/>
        <w:adjustRightInd w:val="0"/>
        <w:jc w:val="both"/>
        <w:rPr>
          <w:rFonts w:ascii="Tahoma" w:hAnsi="Tahoma" w:cs="Tahoma"/>
        </w:rPr>
      </w:pPr>
      <w:r w:rsidRPr="0091016A">
        <w:rPr>
          <w:rFonts w:ascii="Tahoma" w:hAnsi="Tahoma" w:cs="Tahoma"/>
        </w:rPr>
        <w:t>A helyiségek eszközeit köteles megóvni, azokat rendeltetésszerűen használni, az észlelt hiányosságokat, hibákat a gazdasági ügyintézőnek köteles jelezni.</w:t>
      </w:r>
    </w:p>
    <w:p w14:paraId="034D4E81" w14:textId="77777777" w:rsidR="007A3D71" w:rsidRDefault="007A3D71" w:rsidP="00806768">
      <w:pPr>
        <w:autoSpaceDE w:val="0"/>
        <w:autoSpaceDN w:val="0"/>
        <w:adjustRightInd w:val="0"/>
        <w:jc w:val="both"/>
        <w:rPr>
          <w:rFonts w:ascii="Tahoma" w:hAnsi="Tahoma" w:cs="Tahoma"/>
        </w:rPr>
      </w:pPr>
    </w:p>
    <w:p w14:paraId="6F7CAD0A" w14:textId="52CFA72D" w:rsidR="00806768" w:rsidRPr="0091016A" w:rsidRDefault="00806768" w:rsidP="00806768">
      <w:pPr>
        <w:autoSpaceDE w:val="0"/>
        <w:autoSpaceDN w:val="0"/>
        <w:adjustRightInd w:val="0"/>
        <w:jc w:val="both"/>
        <w:rPr>
          <w:rFonts w:ascii="Tahoma" w:hAnsi="Tahoma" w:cs="Tahoma"/>
        </w:rPr>
      </w:pPr>
      <w:r w:rsidRPr="0091016A">
        <w:rPr>
          <w:rFonts w:ascii="Tahoma" w:hAnsi="Tahoma" w:cs="Tahoma"/>
        </w:rPr>
        <w:t>A használatos fertőtlenítő oldatokat az előírás betartásával köteles elkészíteni.</w:t>
      </w:r>
    </w:p>
    <w:p w14:paraId="1471330F" w14:textId="77777777" w:rsidR="007A3D71" w:rsidRDefault="007A3D71" w:rsidP="00806768">
      <w:pPr>
        <w:autoSpaceDE w:val="0"/>
        <w:autoSpaceDN w:val="0"/>
        <w:adjustRightInd w:val="0"/>
        <w:jc w:val="both"/>
        <w:rPr>
          <w:rFonts w:ascii="Tahoma" w:hAnsi="Tahoma" w:cs="Tahoma"/>
        </w:rPr>
      </w:pPr>
    </w:p>
    <w:p w14:paraId="1D075C82" w14:textId="47C96695" w:rsidR="00806768" w:rsidRPr="0091016A" w:rsidRDefault="00806768" w:rsidP="00806768">
      <w:pPr>
        <w:autoSpaceDE w:val="0"/>
        <w:autoSpaceDN w:val="0"/>
        <w:adjustRightInd w:val="0"/>
        <w:jc w:val="both"/>
        <w:rPr>
          <w:rFonts w:ascii="Tahoma" w:hAnsi="Tahoma" w:cs="Tahoma"/>
        </w:rPr>
      </w:pPr>
      <w:r w:rsidRPr="0091016A">
        <w:rPr>
          <w:rFonts w:ascii="Tahoma" w:hAnsi="Tahoma" w:cs="Tahoma"/>
        </w:rPr>
        <w:t>A tanácsadóban használatos tisztítószerek tárolása, felhasználása során a munkavédelmi utasításokat köteles betartani.</w:t>
      </w:r>
    </w:p>
    <w:p w14:paraId="3E74B514" w14:textId="77777777" w:rsidR="00806768" w:rsidRPr="0091016A" w:rsidRDefault="00806768" w:rsidP="00806768">
      <w:pPr>
        <w:autoSpaceDE w:val="0"/>
        <w:autoSpaceDN w:val="0"/>
        <w:adjustRightInd w:val="0"/>
        <w:jc w:val="both"/>
        <w:rPr>
          <w:rFonts w:ascii="Tahoma" w:hAnsi="Tahoma" w:cs="Tahoma"/>
        </w:rPr>
      </w:pPr>
      <w:r w:rsidRPr="0091016A">
        <w:rPr>
          <w:rFonts w:ascii="Tahoma" w:hAnsi="Tahoma" w:cs="Tahoma"/>
        </w:rPr>
        <w:t>Munkaidő alatt a rendeletileg előírt védőruhát köteles hordani.</w:t>
      </w:r>
    </w:p>
    <w:p w14:paraId="1E538F8B" w14:textId="77777777" w:rsidR="00806768" w:rsidRPr="003663DA" w:rsidRDefault="00806768" w:rsidP="00806768">
      <w:pPr>
        <w:autoSpaceDE w:val="0"/>
        <w:autoSpaceDN w:val="0"/>
        <w:adjustRightInd w:val="0"/>
        <w:jc w:val="both"/>
        <w:rPr>
          <w:rFonts w:ascii="Tahoma" w:hAnsi="Tahoma" w:cs="Tahoma"/>
        </w:rPr>
      </w:pPr>
      <w:r w:rsidRPr="0091016A">
        <w:rPr>
          <w:rFonts w:ascii="Tahoma" w:hAnsi="Tahoma" w:cs="Tahoma"/>
        </w:rPr>
        <w:t>Munkaidő alatt ékszereket nem hordhat, feltűnő szépítőszereket nem használhat.</w:t>
      </w:r>
    </w:p>
    <w:p w14:paraId="06B681B8" w14:textId="77777777" w:rsidR="00806768" w:rsidRPr="000E2349" w:rsidRDefault="00806768" w:rsidP="00806768">
      <w:pPr>
        <w:pStyle w:val="Cmsor1"/>
        <w:jc w:val="both"/>
        <w:rPr>
          <w:rFonts w:ascii="Tahoma" w:hAnsi="Tahoma" w:cs="Tahoma"/>
          <w:sz w:val="24"/>
          <w:szCs w:val="24"/>
        </w:rPr>
      </w:pPr>
      <w:r w:rsidRPr="009D29F2">
        <w:rPr>
          <w:rFonts w:ascii="Tahoma" w:hAnsi="Tahoma" w:cs="Tahoma"/>
          <w:sz w:val="24"/>
          <w:szCs w:val="24"/>
        </w:rPr>
        <w:t>8. A munkáltatói jogok gyakorlásának rendje</w:t>
      </w:r>
      <w:bookmarkEnd w:id="69"/>
      <w:bookmarkEnd w:id="70"/>
      <w:bookmarkEnd w:id="71"/>
      <w:bookmarkEnd w:id="72"/>
    </w:p>
    <w:tbl>
      <w:tblPr>
        <w:tblW w:w="0" w:type="auto"/>
        <w:tblInd w:w="80" w:type="dxa"/>
        <w:tblCellMar>
          <w:left w:w="70" w:type="dxa"/>
          <w:right w:w="70" w:type="dxa"/>
        </w:tblCellMar>
        <w:tblLook w:val="0000" w:firstRow="0" w:lastRow="0" w:firstColumn="0" w:lastColumn="0" w:noHBand="0" w:noVBand="0"/>
      </w:tblPr>
      <w:tblGrid>
        <w:gridCol w:w="8848"/>
      </w:tblGrid>
      <w:tr w:rsidR="00806768" w:rsidRPr="009D29F2" w14:paraId="356D298A" w14:textId="77777777" w:rsidTr="00173FB6">
        <w:trPr>
          <w:trHeight w:val="284"/>
        </w:trPr>
        <w:tc>
          <w:tcPr>
            <w:tcW w:w="8848" w:type="dxa"/>
          </w:tcPr>
          <w:p w14:paraId="229B287E" w14:textId="77777777" w:rsidR="00806768" w:rsidRPr="009D29F2" w:rsidRDefault="00806768" w:rsidP="00173FB6">
            <w:pPr>
              <w:spacing w:before="120"/>
              <w:jc w:val="both"/>
              <w:rPr>
                <w:rFonts w:ascii="Tahoma" w:hAnsi="Tahoma" w:cs="Tahoma"/>
                <w:u w:val="single"/>
              </w:rPr>
            </w:pPr>
            <w:r w:rsidRPr="009D29F2">
              <w:rPr>
                <w:rFonts w:ascii="Tahoma" w:hAnsi="Tahoma" w:cs="Tahoma"/>
                <w:u w:val="single"/>
              </w:rPr>
              <w:t>A költségvetési szerv intézményvezetője:</w:t>
            </w:r>
          </w:p>
        </w:tc>
      </w:tr>
      <w:tr w:rsidR="00806768" w:rsidRPr="009D29F2" w14:paraId="58CC2F1A" w14:textId="77777777" w:rsidTr="00173FB6">
        <w:trPr>
          <w:trHeight w:val="284"/>
        </w:trPr>
        <w:tc>
          <w:tcPr>
            <w:tcW w:w="8848" w:type="dxa"/>
          </w:tcPr>
          <w:p w14:paraId="37DF5CB7" w14:textId="77777777" w:rsidR="00806768" w:rsidRDefault="00806768" w:rsidP="00173FB6">
            <w:pPr>
              <w:spacing w:before="120"/>
              <w:jc w:val="both"/>
              <w:rPr>
                <w:rFonts w:ascii="Tahoma" w:hAnsi="Tahoma" w:cs="Tahoma"/>
              </w:rPr>
            </w:pPr>
            <w:r w:rsidRPr="009D29F2">
              <w:rPr>
                <w:rFonts w:ascii="Tahoma" w:hAnsi="Tahoma" w:cs="Tahoma"/>
              </w:rPr>
              <w:t>Magasabb vezetői beosztású közalkalmazott, akit a vezetői feladatok ellátásával a fenntartó bíz meg. A vezető az intézményben dolgozó közalkalmazottak tekintetében a munkáltatói jogkör gyakorlója.</w:t>
            </w:r>
          </w:p>
          <w:p w14:paraId="0EF49A32" w14:textId="77777777" w:rsidR="00806768" w:rsidRPr="009D29F2" w:rsidRDefault="00806768" w:rsidP="00173FB6">
            <w:pPr>
              <w:spacing w:before="120"/>
              <w:jc w:val="both"/>
              <w:rPr>
                <w:rFonts w:ascii="Tahoma" w:hAnsi="Tahoma" w:cs="Tahoma"/>
              </w:rPr>
            </w:pPr>
          </w:p>
        </w:tc>
      </w:tr>
      <w:tr w:rsidR="00806768" w:rsidRPr="009D29F2" w14:paraId="16C9FCD4" w14:textId="77777777" w:rsidTr="00173FB6">
        <w:trPr>
          <w:trHeight w:val="284"/>
        </w:trPr>
        <w:tc>
          <w:tcPr>
            <w:tcW w:w="8848" w:type="dxa"/>
          </w:tcPr>
          <w:p w14:paraId="2C37E877" w14:textId="77777777" w:rsidR="00806768" w:rsidRDefault="00806768" w:rsidP="00173FB6">
            <w:pPr>
              <w:jc w:val="both"/>
              <w:rPr>
                <w:rFonts w:ascii="Tahoma" w:hAnsi="Tahoma" w:cs="Tahoma"/>
                <w:u w:val="single"/>
              </w:rPr>
            </w:pPr>
            <w:r w:rsidRPr="009D29F2">
              <w:rPr>
                <w:rFonts w:ascii="Tahoma" w:hAnsi="Tahoma" w:cs="Tahoma"/>
                <w:u w:val="single"/>
              </w:rPr>
              <w:t>A vezetői megbízás rendje:</w:t>
            </w:r>
          </w:p>
          <w:p w14:paraId="77DDE5E8" w14:textId="77777777" w:rsidR="00806768" w:rsidRPr="009D29F2" w:rsidRDefault="00806768" w:rsidP="00173FB6">
            <w:pPr>
              <w:jc w:val="both"/>
              <w:rPr>
                <w:rFonts w:ascii="Tahoma" w:hAnsi="Tahoma" w:cs="Tahoma"/>
                <w:u w:val="single"/>
              </w:rPr>
            </w:pPr>
          </w:p>
        </w:tc>
      </w:tr>
      <w:tr w:rsidR="00806768" w:rsidRPr="009D29F2" w14:paraId="669904C8" w14:textId="77777777" w:rsidTr="00173FB6">
        <w:trPr>
          <w:trHeight w:val="284"/>
        </w:trPr>
        <w:tc>
          <w:tcPr>
            <w:tcW w:w="8848" w:type="dxa"/>
          </w:tcPr>
          <w:p w14:paraId="5DF51B1E" w14:textId="77777777" w:rsidR="00806768" w:rsidRPr="009D29F2" w:rsidRDefault="00806768" w:rsidP="00173FB6">
            <w:pPr>
              <w:jc w:val="both"/>
              <w:rPr>
                <w:rFonts w:ascii="Tahoma" w:hAnsi="Tahoma" w:cs="Tahoma"/>
              </w:rPr>
            </w:pPr>
            <w:r w:rsidRPr="009D29F2">
              <w:rPr>
                <w:rFonts w:ascii="Tahoma" w:hAnsi="Tahoma" w:cs="Tahoma"/>
              </w:rPr>
              <w:t>A magasabb vezető megbízással – gyermekjóléti intézmények vezetői állásainak betöltésével – kapcsolatos eljárási szabályokat a gyermekek védelméről és a gyámügyi igazgatásról szóló 1997. évi XXXI. törvény, a közalkalmazottak jogállásáról szóló 1992. évi XXXIII. törvénynek a szociális, valamint a gyermekjóléti és gyermekvédelmi ágazatban történő végrehajtásáról szóló 257/2000. (XII.26.) Korm. rendelet, valamint a személyes gondoskodást nyújtó intézmények, valamint személyek szakmai feladatairól és működési feltételeiről szóló 15/1998. (IV.30.) NM rendelet szabályozza.</w:t>
            </w:r>
          </w:p>
          <w:p w14:paraId="1F1E4064" w14:textId="77777777" w:rsidR="00806768" w:rsidRPr="009D29F2" w:rsidRDefault="00806768" w:rsidP="00173FB6">
            <w:pPr>
              <w:tabs>
                <w:tab w:val="left" w:leader="dot" w:pos="9072"/>
                <w:tab w:val="left" w:leader="dot" w:pos="9781"/>
                <w:tab w:val="left" w:leader="dot" w:pos="16443"/>
              </w:tabs>
              <w:jc w:val="both"/>
              <w:rPr>
                <w:rFonts w:ascii="Tahoma" w:hAnsi="Tahoma" w:cs="Tahoma"/>
              </w:rPr>
            </w:pPr>
            <w:r w:rsidRPr="009D29F2">
              <w:rPr>
                <w:rFonts w:ascii="Tahoma" w:hAnsi="Tahoma" w:cs="Tahoma"/>
              </w:rPr>
              <w:t xml:space="preserve">A magasabb vezetői megbízással – az egészségügyi alapellátási intézmények vezetői állásainak betöltésével – kapcsolatos eljárási szabályokat az egészségügyről </w:t>
            </w:r>
            <w:r w:rsidRPr="009D29F2">
              <w:rPr>
                <w:rFonts w:ascii="Tahoma" w:hAnsi="Tahoma" w:cs="Tahoma"/>
              </w:rPr>
              <w:lastRenderedPageBreak/>
              <w:t>szóló 1997. évi CLIV. törvény, az egészségügyi tevékenység végzésének egyes kérdéseiről szóló 2003. évi LXXXIV. törvény, az egészségügyi ellátás folyamatos működtetésének egyes szervezési kérdéseiről szóló 47/2004. (V. 11.) ESzCsM rendelet szabályozza.</w:t>
            </w:r>
          </w:p>
        </w:tc>
      </w:tr>
      <w:tr w:rsidR="00806768" w:rsidRPr="009D29F2" w14:paraId="3CC49366" w14:textId="77777777" w:rsidTr="00173FB6">
        <w:trPr>
          <w:trHeight w:val="284"/>
        </w:trPr>
        <w:tc>
          <w:tcPr>
            <w:tcW w:w="8848" w:type="dxa"/>
          </w:tcPr>
          <w:p w14:paraId="17595F4D" w14:textId="77777777" w:rsidR="00806768" w:rsidRDefault="00806768" w:rsidP="00173FB6">
            <w:pPr>
              <w:jc w:val="both"/>
              <w:rPr>
                <w:rFonts w:ascii="Tahoma" w:hAnsi="Tahoma" w:cs="Tahoma"/>
                <w:u w:val="single"/>
              </w:rPr>
            </w:pPr>
          </w:p>
          <w:p w14:paraId="5AA9BD00" w14:textId="77777777" w:rsidR="00806768" w:rsidRPr="009D29F2" w:rsidRDefault="00806768" w:rsidP="00173FB6">
            <w:pPr>
              <w:jc w:val="both"/>
              <w:rPr>
                <w:rFonts w:ascii="Tahoma" w:hAnsi="Tahoma" w:cs="Tahoma"/>
                <w:u w:val="single"/>
              </w:rPr>
            </w:pPr>
            <w:r w:rsidRPr="009D29F2">
              <w:rPr>
                <w:rFonts w:ascii="Tahoma" w:hAnsi="Tahoma" w:cs="Tahoma"/>
                <w:u w:val="single"/>
              </w:rPr>
              <w:t>A foglalkoztatottakra vonatkozó foglalkoztatási jogviszony:</w:t>
            </w:r>
          </w:p>
        </w:tc>
      </w:tr>
      <w:tr w:rsidR="00806768" w:rsidRPr="009D29F2" w14:paraId="24EA6C85" w14:textId="77777777" w:rsidTr="00173FB6">
        <w:trPr>
          <w:trHeight w:val="284"/>
        </w:trPr>
        <w:tc>
          <w:tcPr>
            <w:tcW w:w="8848" w:type="dxa"/>
          </w:tcPr>
          <w:p w14:paraId="5C578732" w14:textId="77777777" w:rsidR="00806768" w:rsidRPr="009D29F2" w:rsidRDefault="00806768" w:rsidP="00173FB6">
            <w:pPr>
              <w:spacing w:before="120"/>
              <w:jc w:val="both"/>
              <w:rPr>
                <w:rFonts w:ascii="Tahoma" w:hAnsi="Tahoma" w:cs="Tahoma"/>
              </w:rPr>
            </w:pPr>
            <w:r w:rsidRPr="009D29F2">
              <w:rPr>
                <w:rFonts w:ascii="Tahoma" w:hAnsi="Tahoma" w:cs="Tahoma"/>
              </w:rPr>
              <w:t xml:space="preserve">A foglalkoztatottak jogviszonya alapesetben közalkalmazott, akikre a közalkalmazottak jogállásáról szóló 1992. évi XXXIII. törvény az irányadó. Egyes foglalkoztatottak jogviszonya munkavállaló, akikre nézve a Munka Törvénykönyvéről szóló 2012. évi I. törvény az irányadó. Egyéb foglalkoztatásra irányuló jogviszonyra a Polgári Törvénykönyvről szóló 2013. évi V. törvény vonatkozik. </w:t>
            </w:r>
          </w:p>
        </w:tc>
      </w:tr>
    </w:tbl>
    <w:p w14:paraId="5051FE9C" w14:textId="77777777" w:rsidR="00806768" w:rsidRPr="00A202AF" w:rsidRDefault="00806768" w:rsidP="00806768">
      <w:pPr>
        <w:pStyle w:val="Cmsor2"/>
        <w:jc w:val="both"/>
        <w:rPr>
          <w:rFonts w:ascii="Tahoma" w:hAnsi="Tahoma" w:cs="Tahoma"/>
          <w:bCs w:val="0"/>
          <w:i w:val="0"/>
          <w:sz w:val="24"/>
          <w:szCs w:val="24"/>
          <w:u w:val="single"/>
        </w:rPr>
      </w:pPr>
      <w:bookmarkStart w:id="73" w:name="_Toc535306967"/>
      <w:bookmarkStart w:id="74" w:name="_Toc8298313"/>
      <w:r w:rsidRPr="00A202AF">
        <w:rPr>
          <w:rFonts w:ascii="Tahoma" w:hAnsi="Tahoma" w:cs="Tahoma"/>
          <w:bCs w:val="0"/>
          <w:i w:val="0"/>
          <w:sz w:val="24"/>
          <w:szCs w:val="24"/>
          <w:u w:val="single"/>
        </w:rPr>
        <w:t>Jelenléti ív</w:t>
      </w:r>
      <w:bookmarkEnd w:id="73"/>
      <w:bookmarkEnd w:id="74"/>
      <w:r w:rsidRPr="00A202AF">
        <w:rPr>
          <w:rFonts w:ascii="Tahoma" w:hAnsi="Tahoma" w:cs="Tahoma"/>
          <w:bCs w:val="0"/>
          <w:i w:val="0"/>
          <w:sz w:val="24"/>
          <w:szCs w:val="24"/>
          <w:u w:val="single"/>
        </w:rPr>
        <w:t xml:space="preserve"> </w:t>
      </w:r>
    </w:p>
    <w:p w14:paraId="74A18DC5" w14:textId="77777777" w:rsidR="00806768" w:rsidRPr="009D29F2" w:rsidRDefault="00806768" w:rsidP="00806768">
      <w:pPr>
        <w:jc w:val="both"/>
        <w:rPr>
          <w:rFonts w:ascii="Tahoma" w:hAnsi="Tahoma" w:cs="Tahoma"/>
          <w:bCs/>
        </w:rPr>
      </w:pPr>
      <w:r w:rsidRPr="009D29F2">
        <w:rPr>
          <w:rFonts w:ascii="Tahoma" w:hAnsi="Tahoma" w:cs="Tahoma"/>
          <w:color w:val="000000"/>
        </w:rPr>
        <w:t>A munkavégzés és távollét igazolására, minden dolgozó egységenként köteles a jelenléti ívet vezetni és aláírni, amelyet a munkahelyi vezetők aláírásukkal igazolnak.</w:t>
      </w:r>
    </w:p>
    <w:p w14:paraId="74C8BC5E" w14:textId="77777777" w:rsidR="00806768" w:rsidRPr="009D29F2" w:rsidRDefault="00806768" w:rsidP="00806768">
      <w:pPr>
        <w:pStyle w:val="Cmsor1"/>
        <w:jc w:val="both"/>
        <w:rPr>
          <w:rFonts w:ascii="Tahoma" w:hAnsi="Tahoma" w:cs="Tahoma"/>
          <w:sz w:val="24"/>
          <w:szCs w:val="24"/>
        </w:rPr>
      </w:pPr>
      <w:bookmarkStart w:id="75" w:name="_Toc8298314"/>
      <w:r w:rsidRPr="009D29F2">
        <w:rPr>
          <w:rFonts w:ascii="Tahoma" w:hAnsi="Tahoma" w:cs="Tahoma"/>
          <w:sz w:val="24"/>
          <w:szCs w:val="24"/>
        </w:rPr>
        <w:t>9. A hatáskörök gyakorlásának módja, helyettesítés</w:t>
      </w:r>
      <w:bookmarkEnd w:id="75"/>
    </w:p>
    <w:p w14:paraId="53EF6173" w14:textId="77777777" w:rsidR="00806768" w:rsidRPr="009D29F2" w:rsidRDefault="00806768" w:rsidP="00806768">
      <w:pPr>
        <w:jc w:val="both"/>
        <w:rPr>
          <w:rFonts w:ascii="Tahoma" w:hAnsi="Tahoma" w:cs="Tahoma"/>
        </w:rPr>
      </w:pPr>
    </w:p>
    <w:p w14:paraId="217A69FF" w14:textId="77777777" w:rsidR="00806768" w:rsidRPr="009D29F2" w:rsidRDefault="00806768" w:rsidP="00806768">
      <w:pPr>
        <w:jc w:val="both"/>
        <w:rPr>
          <w:rFonts w:ascii="Tahoma" w:hAnsi="Tahoma" w:cs="Tahoma"/>
        </w:rPr>
      </w:pPr>
      <w:r w:rsidRPr="009D29F2">
        <w:rPr>
          <w:rFonts w:ascii="Tahoma" w:hAnsi="Tahoma" w:cs="Tahoma"/>
        </w:rPr>
        <w:t xml:space="preserve">Az Intézményvezető, valamint a szaktanácsadó hatáskörébe tartozik az utalványozás, kötelezettségvállalás, teljesítésigazolás, a leltárfelelősség, a beszerzések rangsorolása. Az intézményvezető távollétében a feladatellátásban </w:t>
      </w:r>
      <w:r w:rsidRPr="00506B05">
        <w:rPr>
          <w:rFonts w:ascii="Tahoma" w:hAnsi="Tahoma" w:cs="Tahoma"/>
        </w:rPr>
        <w:t>az intézményvezető-</w:t>
      </w:r>
      <w:r w:rsidRPr="00506B05">
        <w:rPr>
          <w:rFonts w:ascii="Tahoma" w:hAnsi="Tahoma" w:cs="Tahoma"/>
        </w:rPr>
        <w:lastRenderedPageBreak/>
        <w:t>helyettes és a szaktanácsadó helyettesíti. A szaktanácsadó hiányzása esetén feladatait az intézményvezető vagy távollétében az intézményvezető-helyettes végzi</w:t>
      </w:r>
      <w:r w:rsidRPr="009D29F2">
        <w:rPr>
          <w:rFonts w:ascii="Tahoma" w:hAnsi="Tahoma" w:cs="Tahoma"/>
        </w:rPr>
        <w:t xml:space="preserve"> el.</w:t>
      </w:r>
    </w:p>
    <w:p w14:paraId="704120B8" w14:textId="77777777" w:rsidR="00806768" w:rsidRPr="009D29F2" w:rsidRDefault="00806768" w:rsidP="00B45FCF">
      <w:pPr>
        <w:overflowPunct w:val="0"/>
        <w:autoSpaceDE w:val="0"/>
        <w:autoSpaceDN w:val="0"/>
        <w:adjustRightInd w:val="0"/>
        <w:spacing w:before="60"/>
        <w:jc w:val="both"/>
        <w:textAlignment w:val="baseline"/>
        <w:rPr>
          <w:rFonts w:ascii="Tahoma" w:hAnsi="Tahoma" w:cs="Tahoma"/>
        </w:rPr>
      </w:pPr>
      <w:r w:rsidRPr="009D29F2">
        <w:rPr>
          <w:rFonts w:ascii="Tahoma" w:hAnsi="Tahoma" w:cs="Tahoma"/>
        </w:rPr>
        <w:t>A bölcsődei egységvezető és a bölcsődei gazdasági ügyintéző igazolja a szakmai teljesítést bölcsődei egységének vonatkozásában. A bölcsődei egységvezető a gazdálkodási jogkör gyakorlásában a gazdasági ügyintézővel egymást helyettesítik távollét esetén. A szakmai feladatoknál a vezető helyettesi feladatok ellátására megbízott kisgyermeknevelő helyettesíti.</w:t>
      </w:r>
    </w:p>
    <w:p w14:paraId="0D911ED2" w14:textId="77777777" w:rsidR="00806768" w:rsidRPr="009D29F2" w:rsidRDefault="00806768" w:rsidP="00806768">
      <w:pPr>
        <w:jc w:val="both"/>
        <w:rPr>
          <w:rFonts w:ascii="Tahoma" w:hAnsi="Tahoma" w:cs="Tahoma"/>
        </w:rPr>
      </w:pPr>
      <w:r w:rsidRPr="009D29F2">
        <w:rPr>
          <w:rFonts w:ascii="Tahoma" w:hAnsi="Tahoma" w:cs="Tahoma"/>
        </w:rPr>
        <w:t>A bölcsődei egységvezető hatáskörébe tartozik a szóbeli és írásbeli figyelme</w:t>
      </w:r>
      <w:r w:rsidRPr="00506B05">
        <w:rPr>
          <w:rFonts w:ascii="Tahoma" w:hAnsi="Tahoma" w:cs="Tahoma"/>
        </w:rPr>
        <w:t>zte</w:t>
      </w:r>
      <w:r w:rsidRPr="009D29F2">
        <w:rPr>
          <w:rFonts w:ascii="Tahoma" w:hAnsi="Tahoma" w:cs="Tahoma"/>
        </w:rPr>
        <w:t xml:space="preserve">tés, valamint a munkaköri leírásban rögzített munkáltató jogkör. </w:t>
      </w:r>
    </w:p>
    <w:p w14:paraId="52C1F9E6" w14:textId="77777777" w:rsidR="007A3D71" w:rsidRDefault="007A3D71" w:rsidP="00806768">
      <w:pPr>
        <w:pStyle w:val="Cmsor2"/>
        <w:jc w:val="both"/>
        <w:rPr>
          <w:rFonts w:ascii="Tahoma" w:hAnsi="Tahoma" w:cs="Tahoma"/>
          <w:sz w:val="24"/>
          <w:szCs w:val="24"/>
        </w:rPr>
      </w:pPr>
      <w:bookmarkStart w:id="76" w:name="_Toc291045124"/>
      <w:bookmarkStart w:id="77" w:name="_Toc291045564"/>
      <w:bookmarkStart w:id="78" w:name="_Toc291045678"/>
      <w:bookmarkStart w:id="79" w:name="_Toc8298315"/>
    </w:p>
    <w:p w14:paraId="13580807" w14:textId="55C07128" w:rsidR="00806768" w:rsidRPr="009D29F2" w:rsidRDefault="00806768" w:rsidP="00806768">
      <w:pPr>
        <w:pStyle w:val="Cmsor2"/>
        <w:jc w:val="both"/>
        <w:rPr>
          <w:rFonts w:ascii="Tahoma" w:hAnsi="Tahoma" w:cs="Tahoma"/>
          <w:sz w:val="24"/>
          <w:szCs w:val="24"/>
        </w:rPr>
      </w:pPr>
      <w:r w:rsidRPr="009D29F2">
        <w:rPr>
          <w:rFonts w:ascii="Tahoma" w:hAnsi="Tahoma" w:cs="Tahoma"/>
          <w:sz w:val="24"/>
          <w:szCs w:val="24"/>
        </w:rPr>
        <w:t>A szervezeti egységek szakmai együttműködésének, a helyettesítések rendje</w:t>
      </w:r>
      <w:bookmarkEnd w:id="76"/>
      <w:bookmarkEnd w:id="77"/>
      <w:bookmarkEnd w:id="78"/>
      <w:bookmarkEnd w:id="79"/>
    </w:p>
    <w:p w14:paraId="3338AEB0" w14:textId="77777777" w:rsidR="00806768" w:rsidRPr="009D29F2" w:rsidRDefault="00806768" w:rsidP="00806768">
      <w:pPr>
        <w:jc w:val="both"/>
        <w:rPr>
          <w:rFonts w:ascii="Tahoma" w:hAnsi="Tahoma" w:cs="Tahoma"/>
        </w:rPr>
      </w:pPr>
    </w:p>
    <w:p w14:paraId="20926DFB" w14:textId="77777777" w:rsidR="00806768" w:rsidRPr="009D29F2" w:rsidRDefault="00806768" w:rsidP="00806768">
      <w:pPr>
        <w:jc w:val="both"/>
        <w:rPr>
          <w:rFonts w:ascii="Tahoma" w:hAnsi="Tahoma" w:cs="Tahoma"/>
        </w:rPr>
      </w:pPr>
      <w:r w:rsidRPr="009D29F2">
        <w:rPr>
          <w:rFonts w:ascii="Tahoma" w:hAnsi="Tahoma" w:cs="Tahoma"/>
        </w:rPr>
        <w:t xml:space="preserve">A bölcsődei egységekben az alapelveinkből adódóan a belső helyettesítés megoldása indokolt. Az egységek közötti munkahelyváltás csak indokolt esetben lehetséges. </w:t>
      </w:r>
    </w:p>
    <w:p w14:paraId="2C91FA12" w14:textId="77777777" w:rsidR="00806768" w:rsidRPr="009D29F2" w:rsidRDefault="00806768" w:rsidP="00806768">
      <w:pPr>
        <w:jc w:val="both"/>
        <w:rPr>
          <w:rFonts w:ascii="Tahoma" w:hAnsi="Tahoma" w:cs="Tahoma"/>
        </w:rPr>
      </w:pPr>
      <w:r w:rsidRPr="009D29F2">
        <w:rPr>
          <w:rFonts w:ascii="Tahoma" w:hAnsi="Tahoma" w:cs="Tahoma"/>
          <w:color w:val="222222"/>
          <w:shd w:val="clear" w:color="auto" w:fill="FFFFFF"/>
        </w:rPr>
        <w:lastRenderedPageBreak/>
        <w:t xml:space="preserve">A fenntartó minden év március 1-jéig tájékoztatja a szülőket a bölcsőde nyári nyitvatartási rendjéről. </w:t>
      </w:r>
      <w:r w:rsidRPr="009D29F2">
        <w:rPr>
          <w:rFonts w:ascii="Tahoma" w:hAnsi="Tahoma" w:cs="Tahoma"/>
        </w:rPr>
        <w:t>A Vezetői értekezlet döntése alapján kerül évenként megállapításra a nyári zárások és ügyeletszervezés rendje. A munkakörökön belüli helyettesítési kötelezettséget a személyes munkaköri leírások tartalmazzák.</w:t>
      </w:r>
    </w:p>
    <w:p w14:paraId="77334DBE" w14:textId="77777777" w:rsidR="00806768" w:rsidRPr="009D29F2" w:rsidRDefault="00806768" w:rsidP="00806768">
      <w:pPr>
        <w:jc w:val="both"/>
        <w:rPr>
          <w:rFonts w:ascii="Tahoma" w:hAnsi="Tahoma" w:cs="Tahoma"/>
        </w:rPr>
      </w:pPr>
    </w:p>
    <w:p w14:paraId="063A5DA0" w14:textId="77777777" w:rsidR="00806768" w:rsidRPr="009D29F2" w:rsidRDefault="00806768" w:rsidP="00806768">
      <w:pPr>
        <w:jc w:val="both"/>
        <w:rPr>
          <w:rFonts w:ascii="Tahoma" w:hAnsi="Tahoma" w:cs="Tahoma"/>
        </w:rPr>
      </w:pPr>
      <w:r w:rsidRPr="009D29F2">
        <w:rPr>
          <w:rFonts w:ascii="Tahoma" w:hAnsi="Tahoma" w:cs="Tahoma"/>
        </w:rPr>
        <w:t xml:space="preserve">A zavartalan feladatellátás érdekében távollét, illetve akadályoztatás esetén az alábbi munkakörök helyettesítik egymást: </w:t>
      </w:r>
    </w:p>
    <w:p w14:paraId="0826704F" w14:textId="77777777" w:rsidR="00806768" w:rsidRPr="009D29F2" w:rsidRDefault="00806768" w:rsidP="00806768">
      <w:pPr>
        <w:jc w:val="both"/>
        <w:rPr>
          <w:rFonts w:ascii="Tahoma" w:hAnsi="Tahoma" w:cs="Tahoma"/>
        </w:rPr>
      </w:pPr>
    </w:p>
    <w:tbl>
      <w:tblPr>
        <w:tblStyle w:val="Rcsostblzat"/>
        <w:tblW w:w="0" w:type="auto"/>
        <w:tblLook w:val="04A0" w:firstRow="1" w:lastRow="0" w:firstColumn="1" w:lastColumn="0" w:noHBand="0" w:noVBand="1"/>
      </w:tblPr>
      <w:tblGrid>
        <w:gridCol w:w="3701"/>
        <w:gridCol w:w="975"/>
        <w:gridCol w:w="4386"/>
      </w:tblGrid>
      <w:tr w:rsidR="00806768" w:rsidRPr="000604ED" w14:paraId="2B27902F" w14:textId="77777777" w:rsidTr="000755B2">
        <w:trPr>
          <w:trHeight w:val="1311"/>
        </w:trPr>
        <w:tc>
          <w:tcPr>
            <w:tcW w:w="3794" w:type="dxa"/>
          </w:tcPr>
          <w:p w14:paraId="45AF4E7B" w14:textId="77777777" w:rsidR="00806768" w:rsidRPr="00506B05" w:rsidRDefault="00806768" w:rsidP="00173FB6">
            <w:pPr>
              <w:pStyle w:val="Cmsor2"/>
              <w:spacing w:before="600"/>
              <w:jc w:val="center"/>
              <w:rPr>
                <w:rFonts w:ascii="Tahoma" w:hAnsi="Tahoma" w:cs="Tahoma"/>
                <w:b w:val="0"/>
                <w:i w:val="0"/>
                <w:sz w:val="24"/>
                <w:szCs w:val="24"/>
              </w:rPr>
            </w:pPr>
            <w:bookmarkStart w:id="80" w:name="_Toc535306970"/>
            <w:bookmarkStart w:id="81" w:name="_Toc8298316"/>
            <w:bookmarkStart w:id="82" w:name="_Toc291045125"/>
            <w:bookmarkStart w:id="83" w:name="_Toc291045565"/>
            <w:bookmarkStart w:id="84" w:name="_Toc291045679"/>
            <w:r w:rsidRPr="00506B05">
              <w:rPr>
                <w:rFonts w:ascii="Tahoma" w:hAnsi="Tahoma" w:cs="Tahoma"/>
                <w:b w:val="0"/>
                <w:i w:val="0"/>
                <w:sz w:val="24"/>
                <w:szCs w:val="24"/>
              </w:rPr>
              <w:t>intézményvezető</w:t>
            </w:r>
          </w:p>
        </w:tc>
        <w:tc>
          <w:tcPr>
            <w:tcW w:w="992" w:type="dxa"/>
          </w:tcPr>
          <w:p w14:paraId="71629EF8" w14:textId="77777777" w:rsidR="00806768" w:rsidRPr="00506B05" w:rsidRDefault="00806768" w:rsidP="00173FB6">
            <w:pPr>
              <w:pStyle w:val="Cmsor2"/>
              <w:jc w:val="center"/>
              <w:rPr>
                <w:rFonts w:ascii="Tahoma" w:hAnsi="Tahoma" w:cs="Tahoma"/>
                <w:b w:val="0"/>
                <w:i w:val="0"/>
                <w:sz w:val="24"/>
                <w:szCs w:val="24"/>
              </w:rPr>
            </w:pPr>
            <w:r w:rsidRPr="00506B05">
              <w:rPr>
                <w:rFonts w:ascii="Tahoma" w:hAnsi="Tahoma" w:cs="Tahoma"/>
                <w:b w:val="0"/>
                <w:i w:val="0"/>
                <w:sz w:val="24"/>
                <w:szCs w:val="24"/>
              </w:rPr>
              <w:sym w:font="Wingdings" w:char="F0E0"/>
            </w:r>
          </w:p>
          <w:p w14:paraId="6F798B93" w14:textId="77777777" w:rsidR="00806768" w:rsidRPr="00506B05" w:rsidRDefault="00806768" w:rsidP="00173FB6">
            <w:pPr>
              <w:pStyle w:val="Cmsor2"/>
              <w:jc w:val="center"/>
              <w:rPr>
                <w:rFonts w:ascii="Tahoma" w:hAnsi="Tahoma" w:cs="Tahoma"/>
                <w:b w:val="0"/>
                <w:i w:val="0"/>
                <w:sz w:val="24"/>
                <w:szCs w:val="24"/>
              </w:rPr>
            </w:pPr>
            <w:r w:rsidRPr="00506B05">
              <w:rPr>
                <w:rFonts w:ascii="Tahoma" w:hAnsi="Tahoma" w:cs="Tahoma"/>
                <w:b w:val="0"/>
                <w:i w:val="0"/>
                <w:sz w:val="24"/>
                <w:szCs w:val="24"/>
              </w:rPr>
              <w:sym w:font="Wingdings" w:char="F0DF"/>
            </w:r>
          </w:p>
        </w:tc>
        <w:tc>
          <w:tcPr>
            <w:tcW w:w="4502" w:type="dxa"/>
          </w:tcPr>
          <w:p w14:paraId="24EC6D6E" w14:textId="77777777" w:rsidR="00806768" w:rsidRPr="00506B05" w:rsidRDefault="00806768" w:rsidP="00173FB6">
            <w:pPr>
              <w:pStyle w:val="Cmsor2"/>
              <w:jc w:val="center"/>
              <w:rPr>
                <w:rFonts w:ascii="Tahoma" w:hAnsi="Tahoma" w:cs="Tahoma"/>
                <w:b w:val="0"/>
                <w:i w:val="0"/>
                <w:sz w:val="24"/>
                <w:szCs w:val="24"/>
              </w:rPr>
            </w:pPr>
            <w:r w:rsidRPr="00506B05">
              <w:rPr>
                <w:rFonts w:ascii="Tahoma" w:hAnsi="Tahoma" w:cs="Tahoma"/>
                <w:b w:val="0"/>
                <w:i w:val="0"/>
                <w:sz w:val="24"/>
                <w:szCs w:val="24"/>
              </w:rPr>
              <w:t>intézményvezető helyettes / vezető gazdasági ügyintéző,</w:t>
            </w:r>
          </w:p>
          <w:p w14:paraId="1D2EE583" w14:textId="77777777" w:rsidR="00806768" w:rsidRPr="00506B05" w:rsidRDefault="00806768" w:rsidP="00173FB6">
            <w:pPr>
              <w:pStyle w:val="Cmsor2"/>
              <w:jc w:val="center"/>
              <w:rPr>
                <w:rFonts w:ascii="Tahoma" w:hAnsi="Tahoma" w:cs="Tahoma"/>
                <w:b w:val="0"/>
                <w:i w:val="0"/>
                <w:sz w:val="24"/>
                <w:szCs w:val="24"/>
              </w:rPr>
            </w:pPr>
            <w:r w:rsidRPr="00506B05">
              <w:rPr>
                <w:rFonts w:ascii="Tahoma" w:hAnsi="Tahoma" w:cs="Tahoma"/>
                <w:b w:val="0"/>
                <w:bCs w:val="0"/>
                <w:i w:val="0"/>
                <w:iCs w:val="0"/>
                <w:sz w:val="24"/>
                <w:szCs w:val="24"/>
              </w:rPr>
              <w:t>szaktanácsadó</w:t>
            </w:r>
          </w:p>
        </w:tc>
      </w:tr>
      <w:tr w:rsidR="00806768" w:rsidRPr="000604ED" w14:paraId="23FB2C65" w14:textId="77777777" w:rsidTr="000755B2">
        <w:trPr>
          <w:trHeight w:val="891"/>
        </w:trPr>
        <w:tc>
          <w:tcPr>
            <w:tcW w:w="3794" w:type="dxa"/>
          </w:tcPr>
          <w:p w14:paraId="27D31A64" w14:textId="77777777" w:rsidR="00806768" w:rsidRPr="00506B05" w:rsidRDefault="00806768" w:rsidP="00173FB6">
            <w:pPr>
              <w:pStyle w:val="Cmsor2"/>
              <w:spacing w:after="120"/>
              <w:jc w:val="center"/>
              <w:rPr>
                <w:rFonts w:ascii="Tahoma" w:hAnsi="Tahoma" w:cs="Tahoma"/>
                <w:b w:val="0"/>
                <w:i w:val="0"/>
                <w:sz w:val="24"/>
                <w:szCs w:val="24"/>
              </w:rPr>
            </w:pPr>
            <w:r w:rsidRPr="00506B05">
              <w:rPr>
                <w:rFonts w:ascii="Tahoma" w:hAnsi="Tahoma" w:cs="Tahoma"/>
                <w:b w:val="0"/>
                <w:i w:val="0"/>
                <w:sz w:val="24"/>
                <w:szCs w:val="24"/>
              </w:rPr>
              <w:t>intézményvezető</w:t>
            </w:r>
          </w:p>
        </w:tc>
        <w:tc>
          <w:tcPr>
            <w:tcW w:w="992" w:type="dxa"/>
          </w:tcPr>
          <w:p w14:paraId="68A83475" w14:textId="77777777" w:rsidR="00806768" w:rsidRPr="00506B05" w:rsidRDefault="00806768" w:rsidP="00173FB6">
            <w:pPr>
              <w:pStyle w:val="Cmsor2"/>
              <w:jc w:val="center"/>
              <w:rPr>
                <w:rFonts w:ascii="Tahoma" w:hAnsi="Tahoma" w:cs="Tahoma"/>
                <w:b w:val="0"/>
                <w:i w:val="0"/>
                <w:sz w:val="24"/>
                <w:szCs w:val="24"/>
              </w:rPr>
            </w:pPr>
            <w:r w:rsidRPr="00506B05">
              <w:rPr>
                <w:rFonts w:ascii="Tahoma" w:hAnsi="Tahoma" w:cs="Tahoma"/>
                <w:b w:val="0"/>
                <w:i w:val="0"/>
                <w:sz w:val="24"/>
                <w:szCs w:val="24"/>
              </w:rPr>
              <w:sym w:font="Wingdings" w:char="F0E0"/>
            </w:r>
          </w:p>
        </w:tc>
        <w:tc>
          <w:tcPr>
            <w:tcW w:w="4502" w:type="dxa"/>
          </w:tcPr>
          <w:p w14:paraId="17F16D4F" w14:textId="77777777" w:rsidR="00806768" w:rsidRPr="00506B05" w:rsidRDefault="00806768" w:rsidP="00173FB6">
            <w:pPr>
              <w:pStyle w:val="Cmsor2"/>
              <w:spacing w:after="120"/>
              <w:jc w:val="center"/>
              <w:rPr>
                <w:rFonts w:ascii="Tahoma" w:hAnsi="Tahoma" w:cs="Tahoma"/>
                <w:b w:val="0"/>
                <w:i w:val="0"/>
                <w:sz w:val="24"/>
                <w:szCs w:val="24"/>
              </w:rPr>
            </w:pPr>
            <w:r w:rsidRPr="00506B05">
              <w:rPr>
                <w:rFonts w:ascii="Tahoma" w:hAnsi="Tahoma" w:cs="Tahoma"/>
                <w:b w:val="0"/>
                <w:i w:val="0"/>
                <w:sz w:val="24"/>
                <w:szCs w:val="24"/>
              </w:rPr>
              <w:t>eü. szakmai vezető</w:t>
            </w:r>
          </w:p>
        </w:tc>
      </w:tr>
      <w:tr w:rsidR="00806768" w:rsidRPr="000604ED" w14:paraId="3968B74F" w14:textId="77777777" w:rsidTr="000755B2">
        <w:trPr>
          <w:trHeight w:val="943"/>
        </w:trPr>
        <w:tc>
          <w:tcPr>
            <w:tcW w:w="3794" w:type="dxa"/>
          </w:tcPr>
          <w:p w14:paraId="75E2D71C" w14:textId="77777777" w:rsidR="00806768" w:rsidRPr="00506B05" w:rsidRDefault="00806768" w:rsidP="00173FB6">
            <w:pPr>
              <w:pStyle w:val="Cmsor2"/>
              <w:spacing w:before="360"/>
              <w:jc w:val="center"/>
              <w:rPr>
                <w:rFonts w:ascii="Tahoma" w:hAnsi="Tahoma" w:cs="Tahoma"/>
                <w:b w:val="0"/>
                <w:i w:val="0"/>
                <w:sz w:val="24"/>
                <w:szCs w:val="24"/>
              </w:rPr>
            </w:pPr>
            <w:r w:rsidRPr="00506B05">
              <w:rPr>
                <w:rFonts w:ascii="Tahoma" w:hAnsi="Tahoma" w:cs="Tahoma"/>
                <w:b w:val="0"/>
                <w:i w:val="0"/>
                <w:sz w:val="24"/>
                <w:szCs w:val="24"/>
              </w:rPr>
              <w:t>eü. gazdasági ügyintéző</w:t>
            </w:r>
          </w:p>
        </w:tc>
        <w:tc>
          <w:tcPr>
            <w:tcW w:w="992" w:type="dxa"/>
          </w:tcPr>
          <w:p w14:paraId="1A6344C3" w14:textId="77777777" w:rsidR="00806768" w:rsidRPr="00506B05" w:rsidRDefault="00806768" w:rsidP="00173FB6">
            <w:pPr>
              <w:pStyle w:val="Cmsor2"/>
              <w:spacing w:before="120"/>
              <w:jc w:val="center"/>
              <w:rPr>
                <w:rFonts w:ascii="Tahoma" w:hAnsi="Tahoma" w:cs="Tahoma"/>
                <w:b w:val="0"/>
                <w:i w:val="0"/>
                <w:sz w:val="24"/>
                <w:szCs w:val="24"/>
              </w:rPr>
            </w:pPr>
            <w:r w:rsidRPr="00506B05">
              <w:rPr>
                <w:rFonts w:ascii="Tahoma" w:hAnsi="Tahoma" w:cs="Tahoma"/>
                <w:b w:val="0"/>
                <w:i w:val="0"/>
                <w:sz w:val="24"/>
                <w:szCs w:val="24"/>
              </w:rPr>
              <w:sym w:font="Wingdings" w:char="F0E0"/>
            </w:r>
          </w:p>
          <w:p w14:paraId="6D519C6B" w14:textId="77777777" w:rsidR="00806768" w:rsidRPr="00506B05" w:rsidRDefault="00806768" w:rsidP="00173FB6">
            <w:pPr>
              <w:pStyle w:val="Cmsor2"/>
              <w:spacing w:before="120"/>
              <w:jc w:val="center"/>
              <w:rPr>
                <w:rFonts w:ascii="Tahoma" w:hAnsi="Tahoma" w:cs="Tahoma"/>
                <w:b w:val="0"/>
                <w:i w:val="0"/>
                <w:sz w:val="24"/>
                <w:szCs w:val="24"/>
              </w:rPr>
            </w:pPr>
            <w:r w:rsidRPr="00506B05">
              <w:rPr>
                <w:rFonts w:ascii="Tahoma" w:hAnsi="Tahoma" w:cs="Tahoma"/>
                <w:b w:val="0"/>
                <w:i w:val="0"/>
                <w:sz w:val="24"/>
                <w:szCs w:val="24"/>
              </w:rPr>
              <w:sym w:font="Wingdings" w:char="F0DF"/>
            </w:r>
          </w:p>
        </w:tc>
        <w:tc>
          <w:tcPr>
            <w:tcW w:w="4502" w:type="dxa"/>
          </w:tcPr>
          <w:p w14:paraId="6EEA9BD2" w14:textId="77777777" w:rsidR="00806768" w:rsidRPr="0071747F" w:rsidRDefault="000755B2" w:rsidP="00173FB6">
            <w:pPr>
              <w:pStyle w:val="Cmsor2"/>
              <w:spacing w:before="360"/>
              <w:jc w:val="center"/>
              <w:rPr>
                <w:rFonts w:ascii="Tahoma" w:hAnsi="Tahoma" w:cs="Tahoma"/>
                <w:b w:val="0"/>
                <w:i w:val="0"/>
                <w:sz w:val="24"/>
                <w:szCs w:val="24"/>
              </w:rPr>
            </w:pPr>
            <w:r w:rsidRPr="003D233B">
              <w:rPr>
                <w:rFonts w:ascii="Tahoma" w:hAnsi="Tahoma" w:cs="Tahoma"/>
                <w:b w:val="0"/>
                <w:i w:val="0"/>
                <w:sz w:val="24"/>
                <w:szCs w:val="24"/>
              </w:rPr>
              <w:t>eü. szakmai vezető</w:t>
            </w:r>
          </w:p>
        </w:tc>
      </w:tr>
      <w:tr w:rsidR="00806768" w:rsidRPr="000604ED" w14:paraId="7D929E68" w14:textId="77777777" w:rsidTr="000755B2">
        <w:trPr>
          <w:trHeight w:val="1016"/>
        </w:trPr>
        <w:tc>
          <w:tcPr>
            <w:tcW w:w="3794" w:type="dxa"/>
          </w:tcPr>
          <w:p w14:paraId="014D1A75" w14:textId="77777777" w:rsidR="00806768" w:rsidRPr="00506B05" w:rsidRDefault="00806768" w:rsidP="00173FB6">
            <w:pPr>
              <w:pStyle w:val="Cmsor2"/>
              <w:spacing w:before="360"/>
              <w:jc w:val="center"/>
              <w:rPr>
                <w:rFonts w:ascii="Tahoma" w:hAnsi="Tahoma" w:cs="Tahoma"/>
                <w:b w:val="0"/>
                <w:i w:val="0"/>
                <w:sz w:val="24"/>
                <w:szCs w:val="24"/>
              </w:rPr>
            </w:pPr>
            <w:r w:rsidRPr="00506B05">
              <w:rPr>
                <w:rFonts w:ascii="Tahoma" w:hAnsi="Tahoma" w:cs="Tahoma"/>
                <w:b w:val="0"/>
                <w:i w:val="0"/>
                <w:sz w:val="24"/>
                <w:szCs w:val="24"/>
              </w:rPr>
              <w:t>munkaügyi ügyintéző</w:t>
            </w:r>
          </w:p>
        </w:tc>
        <w:tc>
          <w:tcPr>
            <w:tcW w:w="992" w:type="dxa"/>
          </w:tcPr>
          <w:p w14:paraId="05FCBC4B" w14:textId="77777777" w:rsidR="00806768" w:rsidRDefault="00806768" w:rsidP="00173FB6">
            <w:pPr>
              <w:pStyle w:val="Cmsor2"/>
              <w:spacing w:before="120"/>
              <w:rPr>
                <w:rFonts w:ascii="Tahoma" w:hAnsi="Tahoma" w:cs="Tahoma"/>
                <w:b w:val="0"/>
                <w:i w:val="0"/>
                <w:sz w:val="24"/>
                <w:szCs w:val="24"/>
              </w:rPr>
            </w:pPr>
          </w:p>
          <w:p w14:paraId="4BD04F28" w14:textId="77777777" w:rsidR="00806768" w:rsidRPr="00506B05" w:rsidRDefault="00806768" w:rsidP="00173FB6">
            <w:pPr>
              <w:pStyle w:val="Cmsor2"/>
              <w:spacing w:before="120"/>
              <w:jc w:val="center"/>
              <w:rPr>
                <w:rFonts w:ascii="Tahoma" w:hAnsi="Tahoma" w:cs="Tahoma"/>
                <w:b w:val="0"/>
                <w:i w:val="0"/>
                <w:sz w:val="24"/>
                <w:szCs w:val="24"/>
              </w:rPr>
            </w:pPr>
            <w:r w:rsidRPr="00506B05">
              <w:rPr>
                <w:rFonts w:ascii="Tahoma" w:hAnsi="Tahoma" w:cs="Tahoma"/>
                <w:b w:val="0"/>
                <w:i w:val="0"/>
                <w:sz w:val="24"/>
                <w:szCs w:val="24"/>
              </w:rPr>
              <w:sym w:font="Wingdings" w:char="F0DF"/>
            </w:r>
          </w:p>
        </w:tc>
        <w:tc>
          <w:tcPr>
            <w:tcW w:w="4502" w:type="dxa"/>
          </w:tcPr>
          <w:p w14:paraId="11798291" w14:textId="77777777" w:rsidR="00806768" w:rsidRPr="0071747F" w:rsidRDefault="00806768" w:rsidP="00173FB6">
            <w:pPr>
              <w:pStyle w:val="Cmsor2"/>
              <w:spacing w:before="360"/>
              <w:jc w:val="center"/>
              <w:rPr>
                <w:rFonts w:ascii="Tahoma" w:hAnsi="Tahoma" w:cs="Tahoma"/>
                <w:b w:val="0"/>
                <w:i w:val="0"/>
                <w:sz w:val="24"/>
                <w:szCs w:val="24"/>
              </w:rPr>
            </w:pPr>
            <w:r w:rsidRPr="003D233B">
              <w:rPr>
                <w:rFonts w:ascii="Tahoma" w:hAnsi="Tahoma" w:cs="Tahoma"/>
                <w:b w:val="0"/>
                <w:i w:val="0"/>
                <w:sz w:val="24"/>
                <w:szCs w:val="24"/>
              </w:rPr>
              <w:t>vezető gazdasági ügyintéző</w:t>
            </w:r>
          </w:p>
        </w:tc>
      </w:tr>
      <w:tr w:rsidR="00806768" w:rsidRPr="001E05E0" w14:paraId="79114A11" w14:textId="77777777" w:rsidTr="000755B2">
        <w:trPr>
          <w:trHeight w:val="1001"/>
        </w:trPr>
        <w:tc>
          <w:tcPr>
            <w:tcW w:w="3794" w:type="dxa"/>
          </w:tcPr>
          <w:p w14:paraId="7CD402A6" w14:textId="77777777" w:rsidR="00806768" w:rsidRPr="00506B05" w:rsidRDefault="00806768" w:rsidP="00173FB6">
            <w:pPr>
              <w:pStyle w:val="Cmsor2"/>
              <w:spacing w:before="360"/>
              <w:jc w:val="center"/>
              <w:rPr>
                <w:rFonts w:ascii="Tahoma" w:hAnsi="Tahoma" w:cs="Tahoma"/>
                <w:b w:val="0"/>
                <w:i w:val="0"/>
                <w:sz w:val="24"/>
                <w:szCs w:val="24"/>
              </w:rPr>
            </w:pPr>
            <w:r w:rsidRPr="00506B05">
              <w:rPr>
                <w:rFonts w:ascii="Tahoma" w:hAnsi="Tahoma" w:cs="Tahoma"/>
                <w:b w:val="0"/>
                <w:i w:val="0"/>
                <w:sz w:val="24"/>
                <w:szCs w:val="24"/>
              </w:rPr>
              <w:lastRenderedPageBreak/>
              <w:t>bölcsődevezető</w:t>
            </w:r>
          </w:p>
        </w:tc>
        <w:tc>
          <w:tcPr>
            <w:tcW w:w="992" w:type="dxa"/>
          </w:tcPr>
          <w:p w14:paraId="6C7698B5" w14:textId="77777777" w:rsidR="00806768" w:rsidRPr="00506B05" w:rsidRDefault="00806768" w:rsidP="00173FB6">
            <w:pPr>
              <w:pStyle w:val="Cmsor2"/>
              <w:jc w:val="center"/>
              <w:rPr>
                <w:rFonts w:ascii="Tahoma" w:hAnsi="Tahoma" w:cs="Tahoma"/>
                <w:b w:val="0"/>
                <w:i w:val="0"/>
                <w:sz w:val="24"/>
                <w:szCs w:val="24"/>
              </w:rPr>
            </w:pPr>
            <w:r w:rsidRPr="00506B05">
              <w:rPr>
                <w:rFonts w:ascii="Tahoma" w:hAnsi="Tahoma" w:cs="Tahoma"/>
                <w:b w:val="0"/>
                <w:i w:val="0"/>
                <w:sz w:val="24"/>
                <w:szCs w:val="24"/>
              </w:rPr>
              <w:sym w:font="Wingdings" w:char="F0E0"/>
            </w:r>
          </w:p>
          <w:p w14:paraId="1CCD4214" w14:textId="77777777" w:rsidR="00806768" w:rsidRPr="00506B05" w:rsidRDefault="00806768" w:rsidP="00173FB6">
            <w:pPr>
              <w:pStyle w:val="Cmsor2"/>
              <w:jc w:val="center"/>
              <w:rPr>
                <w:rFonts w:ascii="Tahoma" w:hAnsi="Tahoma" w:cs="Tahoma"/>
                <w:b w:val="0"/>
                <w:i w:val="0"/>
                <w:sz w:val="24"/>
                <w:szCs w:val="24"/>
              </w:rPr>
            </w:pPr>
            <w:r w:rsidRPr="00506B05">
              <w:rPr>
                <w:rFonts w:ascii="Tahoma" w:hAnsi="Tahoma" w:cs="Tahoma"/>
                <w:b w:val="0"/>
                <w:i w:val="0"/>
                <w:sz w:val="24"/>
                <w:szCs w:val="24"/>
              </w:rPr>
              <w:sym w:font="Wingdings" w:char="F0DF"/>
            </w:r>
          </w:p>
        </w:tc>
        <w:tc>
          <w:tcPr>
            <w:tcW w:w="4502" w:type="dxa"/>
          </w:tcPr>
          <w:p w14:paraId="096CC984" w14:textId="77777777" w:rsidR="00806768" w:rsidRPr="00506B05" w:rsidRDefault="00806768" w:rsidP="00173FB6">
            <w:pPr>
              <w:pStyle w:val="Cmsor2"/>
              <w:jc w:val="center"/>
              <w:rPr>
                <w:rFonts w:ascii="Tahoma" w:hAnsi="Tahoma" w:cs="Tahoma"/>
                <w:b w:val="0"/>
                <w:i w:val="0"/>
                <w:sz w:val="24"/>
                <w:szCs w:val="24"/>
              </w:rPr>
            </w:pPr>
            <w:r w:rsidRPr="00506B05">
              <w:rPr>
                <w:rFonts w:ascii="Tahoma" w:hAnsi="Tahoma" w:cs="Tahoma"/>
                <w:b w:val="0"/>
                <w:i w:val="0"/>
                <w:sz w:val="24"/>
                <w:szCs w:val="24"/>
              </w:rPr>
              <w:t>bölcsődevezető-helyettes,</w:t>
            </w:r>
          </w:p>
          <w:p w14:paraId="2D7B9509" w14:textId="77777777" w:rsidR="00806768" w:rsidRPr="00506B05" w:rsidRDefault="00806768" w:rsidP="00173FB6">
            <w:pPr>
              <w:pStyle w:val="Cmsor2"/>
              <w:jc w:val="center"/>
              <w:rPr>
                <w:rFonts w:ascii="Tahoma" w:hAnsi="Tahoma" w:cs="Tahoma"/>
                <w:b w:val="0"/>
                <w:i w:val="0"/>
                <w:sz w:val="24"/>
                <w:szCs w:val="24"/>
              </w:rPr>
            </w:pPr>
            <w:r w:rsidRPr="00506B05">
              <w:rPr>
                <w:rFonts w:ascii="Tahoma" w:hAnsi="Tahoma" w:cs="Tahoma"/>
                <w:b w:val="0"/>
                <w:i w:val="0"/>
                <w:sz w:val="24"/>
                <w:szCs w:val="24"/>
              </w:rPr>
              <w:t>élelmezésvezető</w:t>
            </w:r>
          </w:p>
        </w:tc>
      </w:tr>
    </w:tbl>
    <w:p w14:paraId="2753592D" w14:textId="77777777" w:rsidR="00806768" w:rsidRPr="009D29F2" w:rsidRDefault="00806768" w:rsidP="00806768">
      <w:pPr>
        <w:rPr>
          <w:rFonts w:ascii="Tahoma" w:hAnsi="Tahoma" w:cs="Tahoma"/>
        </w:rPr>
      </w:pPr>
    </w:p>
    <w:p w14:paraId="4390D582" w14:textId="77777777" w:rsidR="00806768" w:rsidRPr="00A202AF" w:rsidRDefault="00806768" w:rsidP="00806768">
      <w:pPr>
        <w:pStyle w:val="Cmsor2"/>
        <w:jc w:val="both"/>
        <w:rPr>
          <w:rFonts w:ascii="Tahoma" w:hAnsi="Tahoma" w:cs="Tahoma"/>
          <w:bCs w:val="0"/>
          <w:i w:val="0"/>
          <w:sz w:val="24"/>
          <w:szCs w:val="24"/>
          <w:u w:val="single"/>
        </w:rPr>
      </w:pPr>
      <w:r w:rsidRPr="00A202AF">
        <w:rPr>
          <w:rFonts w:ascii="Tahoma" w:hAnsi="Tahoma" w:cs="Tahoma"/>
          <w:bCs w:val="0"/>
          <w:i w:val="0"/>
          <w:sz w:val="24"/>
          <w:szCs w:val="24"/>
          <w:u w:val="single"/>
        </w:rPr>
        <w:t>Munkakörök átadása:</w:t>
      </w:r>
      <w:bookmarkEnd w:id="80"/>
      <w:bookmarkEnd w:id="81"/>
    </w:p>
    <w:p w14:paraId="265BC4FA" w14:textId="77777777" w:rsidR="00806768" w:rsidRPr="009D29F2" w:rsidRDefault="00806768" w:rsidP="00806768">
      <w:pPr>
        <w:jc w:val="both"/>
        <w:rPr>
          <w:rFonts w:ascii="Tahoma" w:hAnsi="Tahoma" w:cs="Tahoma"/>
        </w:rPr>
      </w:pPr>
      <w:r w:rsidRPr="009D29F2">
        <w:rPr>
          <w:rFonts w:ascii="Tahoma" w:hAnsi="Tahoma" w:cs="Tahoma"/>
        </w:rPr>
        <w:t>Az intézmény vezető beosztású dolgozói, valamint az intézményvezető által kijelölt dolgozók munkakörének átadásáról, illetve átvételéről személyi változás esetén jegyzőkönyvet kell felvenni.</w:t>
      </w:r>
    </w:p>
    <w:p w14:paraId="29A0821D" w14:textId="77777777" w:rsidR="00806768" w:rsidRPr="009D29F2" w:rsidRDefault="00806768" w:rsidP="00806768">
      <w:pPr>
        <w:jc w:val="both"/>
        <w:rPr>
          <w:rFonts w:ascii="Tahoma" w:hAnsi="Tahoma" w:cs="Tahoma"/>
        </w:rPr>
      </w:pPr>
      <w:r w:rsidRPr="009D29F2">
        <w:rPr>
          <w:rFonts w:ascii="Tahoma" w:hAnsi="Tahoma" w:cs="Tahoma"/>
        </w:rPr>
        <w:t>Az átadásról és átvételről készült jegyzőkönyvben fel kell tüntetni:</w:t>
      </w:r>
    </w:p>
    <w:p w14:paraId="0DAC5D78" w14:textId="77777777" w:rsidR="00806768" w:rsidRPr="009D29F2" w:rsidRDefault="00806768" w:rsidP="00806768">
      <w:pPr>
        <w:numPr>
          <w:ilvl w:val="0"/>
          <w:numId w:val="24"/>
        </w:numPr>
        <w:jc w:val="both"/>
        <w:rPr>
          <w:rFonts w:ascii="Tahoma" w:hAnsi="Tahoma" w:cs="Tahoma"/>
        </w:rPr>
      </w:pPr>
      <w:r w:rsidRPr="009D29F2">
        <w:rPr>
          <w:rFonts w:ascii="Tahoma" w:hAnsi="Tahoma" w:cs="Tahoma"/>
        </w:rPr>
        <w:t>az átadás-átvétel időpontját,</w:t>
      </w:r>
    </w:p>
    <w:p w14:paraId="288A6A49" w14:textId="77777777" w:rsidR="00806768" w:rsidRPr="009D29F2" w:rsidRDefault="00806768" w:rsidP="00806768">
      <w:pPr>
        <w:numPr>
          <w:ilvl w:val="0"/>
          <w:numId w:val="24"/>
        </w:numPr>
        <w:jc w:val="both"/>
        <w:rPr>
          <w:rFonts w:ascii="Tahoma" w:hAnsi="Tahoma" w:cs="Tahoma"/>
        </w:rPr>
      </w:pPr>
      <w:r w:rsidRPr="009D29F2">
        <w:rPr>
          <w:rFonts w:ascii="Tahoma" w:hAnsi="Tahoma" w:cs="Tahoma"/>
        </w:rPr>
        <w:t>a munkakörrel kapcsolatos tájékoztatást, fontosabb adatokat,</w:t>
      </w:r>
    </w:p>
    <w:p w14:paraId="611C3401" w14:textId="77777777" w:rsidR="00806768" w:rsidRPr="009D29F2" w:rsidRDefault="00806768" w:rsidP="00806768">
      <w:pPr>
        <w:numPr>
          <w:ilvl w:val="0"/>
          <w:numId w:val="24"/>
        </w:numPr>
        <w:jc w:val="both"/>
        <w:rPr>
          <w:rFonts w:ascii="Tahoma" w:hAnsi="Tahoma" w:cs="Tahoma"/>
        </w:rPr>
      </w:pPr>
      <w:r w:rsidRPr="009D29F2">
        <w:rPr>
          <w:rFonts w:ascii="Tahoma" w:hAnsi="Tahoma" w:cs="Tahoma"/>
        </w:rPr>
        <w:t>a folyamatban lévő konkrét ügyeket,</w:t>
      </w:r>
    </w:p>
    <w:p w14:paraId="12040121" w14:textId="77777777" w:rsidR="00806768" w:rsidRPr="009D29F2" w:rsidRDefault="00806768" w:rsidP="00806768">
      <w:pPr>
        <w:numPr>
          <w:ilvl w:val="0"/>
          <w:numId w:val="24"/>
        </w:numPr>
        <w:jc w:val="both"/>
        <w:rPr>
          <w:rFonts w:ascii="Tahoma" w:hAnsi="Tahoma" w:cs="Tahoma"/>
        </w:rPr>
      </w:pPr>
      <w:r w:rsidRPr="009D29F2">
        <w:rPr>
          <w:rFonts w:ascii="Tahoma" w:hAnsi="Tahoma" w:cs="Tahoma"/>
        </w:rPr>
        <w:t>az átadásra kerülő eszközöket,</w:t>
      </w:r>
    </w:p>
    <w:p w14:paraId="3EABFEA5" w14:textId="77777777" w:rsidR="00806768" w:rsidRPr="009D29F2" w:rsidRDefault="00806768" w:rsidP="00806768">
      <w:pPr>
        <w:numPr>
          <w:ilvl w:val="0"/>
          <w:numId w:val="24"/>
        </w:numPr>
        <w:jc w:val="both"/>
        <w:rPr>
          <w:rFonts w:ascii="Tahoma" w:hAnsi="Tahoma" w:cs="Tahoma"/>
        </w:rPr>
      </w:pPr>
      <w:r w:rsidRPr="009D29F2">
        <w:rPr>
          <w:rFonts w:ascii="Tahoma" w:hAnsi="Tahoma" w:cs="Tahoma"/>
        </w:rPr>
        <w:t>az átadó és átvevő észrevételeit,</w:t>
      </w:r>
    </w:p>
    <w:p w14:paraId="6754C77F" w14:textId="77777777" w:rsidR="00806768" w:rsidRPr="009D29F2" w:rsidRDefault="00806768" w:rsidP="00806768">
      <w:pPr>
        <w:numPr>
          <w:ilvl w:val="0"/>
          <w:numId w:val="24"/>
        </w:numPr>
        <w:jc w:val="both"/>
        <w:rPr>
          <w:rFonts w:ascii="Tahoma" w:hAnsi="Tahoma" w:cs="Tahoma"/>
        </w:rPr>
      </w:pPr>
      <w:r w:rsidRPr="009D29F2">
        <w:rPr>
          <w:rFonts w:ascii="Tahoma" w:hAnsi="Tahoma" w:cs="Tahoma"/>
        </w:rPr>
        <w:t>a jelenlévők aláírását.</w:t>
      </w:r>
    </w:p>
    <w:p w14:paraId="3A763EE2" w14:textId="77777777" w:rsidR="00806768" w:rsidRPr="009D29F2" w:rsidRDefault="00806768" w:rsidP="00806768">
      <w:pPr>
        <w:jc w:val="both"/>
        <w:rPr>
          <w:rFonts w:ascii="Tahoma" w:hAnsi="Tahoma" w:cs="Tahoma"/>
        </w:rPr>
      </w:pPr>
    </w:p>
    <w:p w14:paraId="65574595" w14:textId="77777777" w:rsidR="00806768" w:rsidRPr="009D29F2" w:rsidRDefault="00806768" w:rsidP="00806768">
      <w:pPr>
        <w:jc w:val="both"/>
        <w:rPr>
          <w:rFonts w:ascii="Tahoma" w:hAnsi="Tahoma" w:cs="Tahoma"/>
        </w:rPr>
      </w:pPr>
      <w:r w:rsidRPr="009D29F2">
        <w:rPr>
          <w:rFonts w:ascii="Tahoma" w:hAnsi="Tahoma" w:cs="Tahoma"/>
        </w:rPr>
        <w:t>Az átadás-átvételi eljárást a munkakörváltozást követően legkésőbb 15 napon belül be kell fejezni.</w:t>
      </w:r>
    </w:p>
    <w:p w14:paraId="60154B08" w14:textId="77777777" w:rsidR="00806768" w:rsidRDefault="00806768" w:rsidP="00806768">
      <w:pPr>
        <w:jc w:val="both"/>
        <w:rPr>
          <w:rFonts w:ascii="Tahoma" w:hAnsi="Tahoma" w:cs="Tahoma"/>
        </w:rPr>
      </w:pPr>
      <w:r w:rsidRPr="009D29F2">
        <w:rPr>
          <w:rFonts w:ascii="Tahoma" w:hAnsi="Tahoma" w:cs="Tahoma"/>
        </w:rPr>
        <w:lastRenderedPageBreak/>
        <w:t>A munkakör átadás-átvételével kapcsolatos eljárás lefolytatásáról a munkakör szerinti felettes vezető gondoskodik.</w:t>
      </w:r>
    </w:p>
    <w:p w14:paraId="2BEC4CF2" w14:textId="77777777" w:rsidR="00650BEB" w:rsidRDefault="00650BEB" w:rsidP="00806768">
      <w:pPr>
        <w:jc w:val="both"/>
        <w:rPr>
          <w:rFonts w:ascii="Tahoma" w:hAnsi="Tahoma" w:cs="Tahoma"/>
        </w:rPr>
      </w:pPr>
    </w:p>
    <w:p w14:paraId="2350ADFE" w14:textId="77777777" w:rsidR="00650BEB" w:rsidRPr="009D29F2" w:rsidRDefault="00650BEB" w:rsidP="00806768">
      <w:pPr>
        <w:jc w:val="both"/>
        <w:rPr>
          <w:rFonts w:ascii="Tahoma" w:hAnsi="Tahoma" w:cs="Tahoma"/>
        </w:rPr>
      </w:pPr>
    </w:p>
    <w:p w14:paraId="692FA716" w14:textId="77777777" w:rsidR="00806768" w:rsidRPr="009D29F2" w:rsidRDefault="00806768" w:rsidP="00806768">
      <w:pPr>
        <w:pStyle w:val="Cmsor2"/>
        <w:jc w:val="both"/>
        <w:rPr>
          <w:rFonts w:ascii="Tahoma" w:hAnsi="Tahoma" w:cs="Tahoma"/>
          <w:sz w:val="24"/>
          <w:szCs w:val="24"/>
        </w:rPr>
      </w:pPr>
      <w:bookmarkStart w:id="85" w:name="_Toc8298317"/>
      <w:r w:rsidRPr="009D29F2">
        <w:rPr>
          <w:rFonts w:ascii="Tahoma" w:hAnsi="Tahoma" w:cs="Tahoma"/>
          <w:sz w:val="24"/>
          <w:szCs w:val="24"/>
        </w:rPr>
        <w:t>Az intézmény irányítási és működési rendjével kapcsolatos szabályozások</w:t>
      </w:r>
      <w:bookmarkEnd w:id="82"/>
      <w:bookmarkEnd w:id="83"/>
      <w:bookmarkEnd w:id="84"/>
      <w:bookmarkEnd w:id="85"/>
    </w:p>
    <w:p w14:paraId="6429F193" w14:textId="77777777" w:rsidR="00806768" w:rsidRPr="009D29F2" w:rsidRDefault="00806768" w:rsidP="00806768">
      <w:pPr>
        <w:jc w:val="both"/>
        <w:rPr>
          <w:rFonts w:ascii="Tahoma" w:hAnsi="Tahoma" w:cs="Tahoma"/>
        </w:rPr>
      </w:pPr>
    </w:p>
    <w:p w14:paraId="38257489" w14:textId="77777777" w:rsidR="00806768" w:rsidRPr="009D29F2" w:rsidRDefault="00806768" w:rsidP="00806768">
      <w:pPr>
        <w:jc w:val="both"/>
        <w:rPr>
          <w:rFonts w:ascii="Tahoma" w:hAnsi="Tahoma" w:cs="Tahoma"/>
        </w:rPr>
      </w:pPr>
      <w:r w:rsidRPr="009D29F2">
        <w:rPr>
          <w:rFonts w:ascii="Tahoma" w:hAnsi="Tahoma" w:cs="Tahoma"/>
        </w:rPr>
        <w:t xml:space="preserve">Az intézmény Tűzvédelmi Szabályzatát és a Kockázatértékelési Szabályzatát a fenntartó megbízása alapján külső munka- és tűzvédelmi cég készítette el. </w:t>
      </w:r>
    </w:p>
    <w:p w14:paraId="0FF48756" w14:textId="77777777" w:rsidR="00806768" w:rsidRPr="009D29F2" w:rsidRDefault="00806768" w:rsidP="00806768">
      <w:pPr>
        <w:jc w:val="both"/>
        <w:rPr>
          <w:rFonts w:ascii="Tahoma" w:hAnsi="Tahoma" w:cs="Tahoma"/>
        </w:rPr>
      </w:pPr>
    </w:p>
    <w:p w14:paraId="32F8A05F" w14:textId="77777777" w:rsidR="00806768" w:rsidRPr="009D29F2" w:rsidRDefault="00806768" w:rsidP="00806768">
      <w:pPr>
        <w:jc w:val="both"/>
        <w:rPr>
          <w:rFonts w:ascii="Tahoma" w:hAnsi="Tahoma" w:cs="Tahoma"/>
        </w:rPr>
      </w:pPr>
      <w:r w:rsidRPr="009D29F2">
        <w:rPr>
          <w:rFonts w:ascii="Tahoma" w:hAnsi="Tahoma" w:cs="Tahoma"/>
        </w:rPr>
        <w:t>Az intézmény belső szabályzatai:</w:t>
      </w:r>
    </w:p>
    <w:p w14:paraId="072D23D9"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t>Szakmai Program</w:t>
      </w:r>
    </w:p>
    <w:p w14:paraId="69C4EC4F"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t>Érdekképviseleti Fórum Működési Szabályzata</w:t>
      </w:r>
    </w:p>
    <w:p w14:paraId="42AA808B"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t xml:space="preserve">Közalkalmazotti szabályzat (cafetéria szabályozással kiegészítve) </w:t>
      </w:r>
    </w:p>
    <w:p w14:paraId="22123947"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t>Esélyegyenlőségi Terv</w:t>
      </w:r>
    </w:p>
    <w:p w14:paraId="302C1809"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t xml:space="preserve">Adatvédelmi és informatikai szabályzat </w:t>
      </w:r>
    </w:p>
    <w:p w14:paraId="26A2D070"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t>Iratkezelési szabályzat</w:t>
      </w:r>
    </w:p>
    <w:p w14:paraId="4F2310E2"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lastRenderedPageBreak/>
        <w:t>Közérdekű adatszolgáltatás szabályzata</w:t>
      </w:r>
    </w:p>
    <w:p w14:paraId="0F4B90C9"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t>Belső Kontroll szabályzat</w:t>
      </w:r>
    </w:p>
    <w:p w14:paraId="60FE2AF6"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t>Kötelezettségvállalás, érvényesítés, utalványozás, szakmai teljesítés igazolás rendjének szabályzata</w:t>
      </w:r>
    </w:p>
    <w:p w14:paraId="11C30533"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t>Leltárkészítési és leltározási szabályzat</w:t>
      </w:r>
    </w:p>
    <w:p w14:paraId="01AB233D"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t>Felesleges vagyontárgyak hasznosításának és selejtezésének szabályzata</w:t>
      </w:r>
    </w:p>
    <w:p w14:paraId="1D7386FF" w14:textId="77777777" w:rsidR="00806768" w:rsidRPr="009D29F2" w:rsidRDefault="00806768" w:rsidP="004D6FDC">
      <w:pPr>
        <w:numPr>
          <w:ilvl w:val="0"/>
          <w:numId w:val="45"/>
        </w:numPr>
        <w:jc w:val="both"/>
        <w:rPr>
          <w:rFonts w:ascii="Tahoma" w:hAnsi="Tahoma" w:cs="Tahoma"/>
        </w:rPr>
      </w:pPr>
      <w:r w:rsidRPr="009D29F2">
        <w:rPr>
          <w:rFonts w:ascii="Tahoma" w:hAnsi="Tahoma" w:cs="Tahoma"/>
        </w:rPr>
        <w:t xml:space="preserve">Gazdasági ügyrend </w:t>
      </w:r>
    </w:p>
    <w:p w14:paraId="740EA214"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Szervezeti integritás szabályzat</w:t>
      </w:r>
    </w:p>
    <w:p w14:paraId="706CC802"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Ajándékozási szabályzat</w:t>
      </w:r>
    </w:p>
    <w:p w14:paraId="1841E08D"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Önköltség számítási szabályzat</w:t>
      </w:r>
    </w:p>
    <w:p w14:paraId="32504363"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Beszerzések szabályzata</w:t>
      </w:r>
    </w:p>
    <w:p w14:paraId="4C35EF5A"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Reprezentáció szabályzata</w:t>
      </w:r>
    </w:p>
    <w:p w14:paraId="4C2C26FD"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Kiküldetési szabályzat</w:t>
      </w:r>
    </w:p>
    <w:p w14:paraId="54E082D6"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Gépjármű üzemeltetési szabályzat</w:t>
      </w:r>
    </w:p>
    <w:p w14:paraId="44083E28"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Élelmezési szabályzat</w:t>
      </w:r>
    </w:p>
    <w:p w14:paraId="0B456C63"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Telefon használat szabályzata</w:t>
      </w:r>
    </w:p>
    <w:p w14:paraId="015BBC01"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Telefon kedvezmények szabályzata</w:t>
      </w:r>
    </w:p>
    <w:p w14:paraId="37482205"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Bizonylati szabályzat (VeInSzol – Közös szabályzat)</w:t>
      </w:r>
    </w:p>
    <w:p w14:paraId="654DE15F"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lastRenderedPageBreak/>
        <w:t>Pénzkezelési szabályzat (VeInSzol – Közös szabályzat)</w:t>
      </w:r>
    </w:p>
    <w:p w14:paraId="77CBF0B8"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Vagyonnyilatkozat tételi szabályzat</w:t>
      </w:r>
    </w:p>
    <w:p w14:paraId="65DEC2AB" w14:textId="77777777" w:rsidR="00806768" w:rsidRPr="00506B05" w:rsidRDefault="00806768" w:rsidP="004D6FDC">
      <w:pPr>
        <w:numPr>
          <w:ilvl w:val="0"/>
          <w:numId w:val="45"/>
        </w:numPr>
        <w:jc w:val="both"/>
        <w:rPr>
          <w:rFonts w:ascii="Tahoma" w:hAnsi="Tahoma" w:cs="Tahoma"/>
        </w:rPr>
      </w:pPr>
      <w:r w:rsidRPr="00506B05">
        <w:rPr>
          <w:rFonts w:ascii="Tahoma" w:hAnsi="Tahoma" w:cs="Tahoma"/>
        </w:rPr>
        <w:t>Számviteli politika (VeInSzol – Közös szabályzat)</w:t>
      </w:r>
    </w:p>
    <w:p w14:paraId="2DDF15D4" w14:textId="77777777" w:rsidR="00806768" w:rsidRPr="00506B05" w:rsidRDefault="00806768" w:rsidP="00806768">
      <w:pPr>
        <w:numPr>
          <w:ilvl w:val="1"/>
          <w:numId w:val="12"/>
        </w:numPr>
        <w:jc w:val="both"/>
        <w:rPr>
          <w:rFonts w:ascii="Tahoma" w:hAnsi="Tahoma" w:cs="Tahoma"/>
        </w:rPr>
      </w:pPr>
      <w:r w:rsidRPr="00506B05">
        <w:rPr>
          <w:rFonts w:ascii="Tahoma" w:hAnsi="Tahoma" w:cs="Tahoma"/>
        </w:rPr>
        <w:t>Számlarend (VeInSzol – Közös szabályzat)</w:t>
      </w:r>
    </w:p>
    <w:p w14:paraId="62553B95" w14:textId="77777777" w:rsidR="00806768" w:rsidRDefault="00806768" w:rsidP="00806768">
      <w:pPr>
        <w:numPr>
          <w:ilvl w:val="1"/>
          <w:numId w:val="12"/>
        </w:numPr>
        <w:jc w:val="both"/>
        <w:rPr>
          <w:rFonts w:ascii="Tahoma" w:hAnsi="Tahoma" w:cs="Tahoma"/>
        </w:rPr>
      </w:pPr>
      <w:r w:rsidRPr="009D29F2">
        <w:rPr>
          <w:rFonts w:ascii="Tahoma" w:hAnsi="Tahoma" w:cs="Tahoma"/>
        </w:rPr>
        <w:t>Eszközök és Források Értékelési Szabályzata (VeInSzol – Közös szabályzat)</w:t>
      </w:r>
    </w:p>
    <w:p w14:paraId="7AA71D81" w14:textId="77777777" w:rsidR="007A3D71" w:rsidRPr="009D29F2" w:rsidRDefault="007A3D71" w:rsidP="00806768">
      <w:pPr>
        <w:numPr>
          <w:ilvl w:val="1"/>
          <w:numId w:val="12"/>
        </w:numPr>
        <w:jc w:val="both"/>
        <w:rPr>
          <w:rFonts w:ascii="Tahoma" w:hAnsi="Tahoma" w:cs="Tahoma"/>
        </w:rPr>
      </w:pPr>
    </w:p>
    <w:p w14:paraId="7ADBAD99" w14:textId="77777777" w:rsidR="00806768" w:rsidRPr="009D29F2" w:rsidRDefault="00806768" w:rsidP="00806768">
      <w:pPr>
        <w:pStyle w:val="Cmsor1"/>
        <w:jc w:val="both"/>
        <w:rPr>
          <w:rFonts w:ascii="Tahoma" w:hAnsi="Tahoma" w:cs="Tahoma"/>
          <w:sz w:val="24"/>
          <w:szCs w:val="24"/>
        </w:rPr>
      </w:pPr>
      <w:bookmarkStart w:id="86" w:name="_Toc291045127"/>
      <w:bookmarkStart w:id="87" w:name="_Toc291045567"/>
      <w:bookmarkStart w:id="88" w:name="_Toc291045681"/>
      <w:bookmarkStart w:id="89" w:name="_Toc8298318"/>
      <w:r w:rsidRPr="009D29F2">
        <w:rPr>
          <w:rFonts w:ascii="Tahoma" w:hAnsi="Tahoma" w:cs="Tahoma"/>
          <w:sz w:val="24"/>
          <w:szCs w:val="24"/>
        </w:rPr>
        <w:t>10. A költségvetési szervekre külön jogszabályban előírt tartalmi elemek</w:t>
      </w:r>
      <w:bookmarkEnd w:id="86"/>
      <w:bookmarkEnd w:id="87"/>
      <w:bookmarkEnd w:id="88"/>
      <w:bookmarkEnd w:id="89"/>
    </w:p>
    <w:p w14:paraId="589FCB0E" w14:textId="77777777" w:rsidR="00806768" w:rsidRPr="009D29F2" w:rsidRDefault="00806768" w:rsidP="00806768">
      <w:pPr>
        <w:jc w:val="both"/>
        <w:rPr>
          <w:rFonts w:ascii="Tahoma" w:hAnsi="Tahoma" w:cs="Tahoma"/>
        </w:rPr>
      </w:pPr>
    </w:p>
    <w:p w14:paraId="053DB753" w14:textId="77777777" w:rsidR="00806768" w:rsidRPr="009D29F2" w:rsidRDefault="00806768" w:rsidP="00806768">
      <w:pPr>
        <w:jc w:val="both"/>
        <w:rPr>
          <w:rFonts w:ascii="Tahoma" w:hAnsi="Tahoma" w:cs="Tahoma"/>
        </w:rPr>
      </w:pPr>
      <w:r w:rsidRPr="009D29F2">
        <w:rPr>
          <w:rFonts w:ascii="Tahoma" w:hAnsi="Tahoma" w:cs="Tahoma"/>
        </w:rPr>
        <w:t>A Veszprémi Bölcsődei és Egészségügyi Alapellátási Integrált Intézmény Belső kontrollrendszerét</w:t>
      </w:r>
      <w:r w:rsidRPr="009D29F2">
        <w:rPr>
          <w:rFonts w:ascii="Tahoma" w:hAnsi="Tahoma" w:cs="Tahoma"/>
          <w:b/>
        </w:rPr>
        <w:t xml:space="preserve"> </w:t>
      </w:r>
      <w:r w:rsidRPr="009D29F2">
        <w:rPr>
          <w:rFonts w:ascii="Tahoma" w:hAnsi="Tahoma" w:cs="Tahoma"/>
        </w:rPr>
        <w:t>az államháztartásról szóló 2011. évi CXCV. törvény, az államháztartás működési rendjéről szóló 368/2011. (XII. 31.) Kormányrendelet, illetve a költségvetési szervek belső ellenőrzéséről szóló 370/2011. (XII.31.) Kormányrendelet alapján a következők szerint határozza meg.</w:t>
      </w:r>
    </w:p>
    <w:p w14:paraId="3D05736F" w14:textId="77777777" w:rsidR="00C816C9" w:rsidRDefault="00C816C9" w:rsidP="00806768">
      <w:pPr>
        <w:jc w:val="both"/>
        <w:rPr>
          <w:rFonts w:ascii="Tahoma" w:hAnsi="Tahoma" w:cs="Tahoma"/>
        </w:rPr>
      </w:pPr>
    </w:p>
    <w:p w14:paraId="53306BD4" w14:textId="360370A6" w:rsidR="00806768" w:rsidRPr="009D29F2" w:rsidRDefault="00806768" w:rsidP="00806768">
      <w:pPr>
        <w:jc w:val="both"/>
        <w:rPr>
          <w:rFonts w:ascii="Tahoma" w:hAnsi="Tahoma" w:cs="Tahoma"/>
        </w:rPr>
      </w:pPr>
      <w:r w:rsidRPr="009D29F2">
        <w:rPr>
          <w:rFonts w:ascii="Tahoma" w:hAnsi="Tahoma" w:cs="Tahoma"/>
        </w:rPr>
        <w:t>Az intézményvezető felelős:</w:t>
      </w:r>
    </w:p>
    <w:p w14:paraId="03A57EC2" w14:textId="77777777" w:rsidR="00806768" w:rsidRPr="009D29F2" w:rsidRDefault="00806768" w:rsidP="00806768">
      <w:pPr>
        <w:numPr>
          <w:ilvl w:val="0"/>
          <w:numId w:val="2"/>
        </w:numPr>
        <w:jc w:val="both"/>
        <w:rPr>
          <w:rFonts w:ascii="Tahoma" w:hAnsi="Tahoma" w:cs="Tahoma"/>
        </w:rPr>
      </w:pPr>
      <w:r w:rsidRPr="009D29F2">
        <w:rPr>
          <w:rFonts w:ascii="Tahoma" w:hAnsi="Tahoma" w:cs="Tahoma"/>
        </w:rPr>
        <w:t>a feladatai ellátásához az intézmény vagyonkezelésébe, használatába adott vagyon rendeltetésszerű igénybevételéért,</w:t>
      </w:r>
    </w:p>
    <w:p w14:paraId="7EFC8AAD" w14:textId="77777777" w:rsidR="00806768" w:rsidRPr="009D29F2" w:rsidRDefault="00806768" w:rsidP="00806768">
      <w:pPr>
        <w:numPr>
          <w:ilvl w:val="0"/>
          <w:numId w:val="2"/>
        </w:numPr>
        <w:jc w:val="both"/>
        <w:rPr>
          <w:rFonts w:ascii="Tahoma" w:hAnsi="Tahoma" w:cs="Tahoma"/>
        </w:rPr>
      </w:pPr>
      <w:r w:rsidRPr="009D29F2">
        <w:rPr>
          <w:rFonts w:ascii="Tahoma" w:hAnsi="Tahoma" w:cs="Tahoma"/>
        </w:rPr>
        <w:lastRenderedPageBreak/>
        <w:t>az alapító okiratban előírt tevékenységek jogszabályban meghatározott követelményeknek megfelelő ellátásáért,</w:t>
      </w:r>
    </w:p>
    <w:p w14:paraId="39610383" w14:textId="77777777" w:rsidR="00806768" w:rsidRPr="009D29F2" w:rsidRDefault="00806768" w:rsidP="00806768">
      <w:pPr>
        <w:numPr>
          <w:ilvl w:val="0"/>
          <w:numId w:val="2"/>
        </w:numPr>
        <w:jc w:val="both"/>
        <w:rPr>
          <w:rFonts w:ascii="Tahoma" w:hAnsi="Tahoma" w:cs="Tahoma"/>
        </w:rPr>
      </w:pPr>
      <w:r w:rsidRPr="009D29F2">
        <w:rPr>
          <w:rFonts w:ascii="Tahoma" w:hAnsi="Tahoma" w:cs="Tahoma"/>
        </w:rPr>
        <w:t>az intézmény gazdálkodásában a szakmai hatékonyság és a gazdaságosság követelményeinek érvényesítéséért,</w:t>
      </w:r>
    </w:p>
    <w:p w14:paraId="59D08B62" w14:textId="77777777" w:rsidR="00806768" w:rsidRPr="009D29F2" w:rsidRDefault="00806768" w:rsidP="00806768">
      <w:pPr>
        <w:numPr>
          <w:ilvl w:val="0"/>
          <w:numId w:val="2"/>
        </w:numPr>
        <w:jc w:val="both"/>
        <w:rPr>
          <w:rFonts w:ascii="Tahoma" w:hAnsi="Tahoma" w:cs="Tahoma"/>
        </w:rPr>
      </w:pPr>
      <w:r w:rsidRPr="009D29F2">
        <w:rPr>
          <w:rFonts w:ascii="Tahoma" w:hAnsi="Tahoma" w:cs="Tahoma"/>
        </w:rPr>
        <w:t>a tervezési, beszámolási, információszolgáltatási kötelezettség teljesítéséért, annak teljességéért és hitelességéért,</w:t>
      </w:r>
    </w:p>
    <w:p w14:paraId="308023CA" w14:textId="77777777" w:rsidR="00806768" w:rsidRPr="009D29F2" w:rsidRDefault="00806768" w:rsidP="00806768">
      <w:pPr>
        <w:numPr>
          <w:ilvl w:val="0"/>
          <w:numId w:val="2"/>
        </w:numPr>
        <w:jc w:val="both"/>
        <w:rPr>
          <w:rFonts w:ascii="Tahoma" w:hAnsi="Tahoma" w:cs="Tahoma"/>
        </w:rPr>
      </w:pPr>
      <w:r w:rsidRPr="009D29F2">
        <w:rPr>
          <w:rFonts w:ascii="Tahoma" w:hAnsi="Tahoma" w:cs="Tahoma"/>
        </w:rPr>
        <w:t xml:space="preserve">a gazdálkodási lehetőségek és a kötelezettségek összhangjáért, az intézményi számviteli rendért, </w:t>
      </w:r>
    </w:p>
    <w:p w14:paraId="3EE9D985" w14:textId="77777777" w:rsidR="00806768" w:rsidRPr="009D29F2" w:rsidRDefault="00806768" w:rsidP="00806768">
      <w:pPr>
        <w:numPr>
          <w:ilvl w:val="0"/>
          <w:numId w:val="2"/>
        </w:numPr>
        <w:jc w:val="both"/>
        <w:rPr>
          <w:rFonts w:ascii="Tahoma" w:hAnsi="Tahoma" w:cs="Tahoma"/>
        </w:rPr>
      </w:pPr>
      <w:r w:rsidRPr="009D29F2">
        <w:rPr>
          <w:rFonts w:ascii="Tahoma" w:hAnsi="Tahoma" w:cs="Tahoma"/>
        </w:rPr>
        <w:t>a folyamatba épített, előzetes és utólagos vezetői ellenőrzés, valamint a belső ellenőrzés megszervezéséért és hatékony működtetéséért.</w:t>
      </w:r>
    </w:p>
    <w:p w14:paraId="2C4A94B1" w14:textId="77777777" w:rsidR="00806768" w:rsidRPr="009D29F2" w:rsidRDefault="00806768" w:rsidP="00806768">
      <w:pPr>
        <w:jc w:val="both"/>
        <w:rPr>
          <w:rFonts w:ascii="Tahoma" w:hAnsi="Tahoma" w:cs="Tahoma"/>
        </w:rPr>
      </w:pPr>
      <w:r w:rsidRPr="009D29F2">
        <w:rPr>
          <w:rFonts w:ascii="Tahoma" w:hAnsi="Tahoma" w:cs="Tahoma"/>
        </w:rPr>
        <w:t>Az intézményvezető évente az éves költségvetési beszámoló keretében beszámol</w:t>
      </w:r>
      <w:r w:rsidRPr="009D29F2">
        <w:rPr>
          <w:rFonts w:ascii="Tahoma" w:hAnsi="Tahoma" w:cs="Tahoma"/>
          <w:b/>
        </w:rPr>
        <w:t xml:space="preserve"> </w:t>
      </w:r>
      <w:r w:rsidRPr="009D29F2">
        <w:rPr>
          <w:rFonts w:ascii="Tahoma" w:hAnsi="Tahoma" w:cs="Tahoma"/>
        </w:rPr>
        <w:t>a költségvetési szerv folyamatba épített előzetes és utólagos vezetői ellenőrzésének, valamint belső ellenőrzésének működtetéséről.</w:t>
      </w:r>
    </w:p>
    <w:p w14:paraId="443707D1" w14:textId="77777777" w:rsidR="00806768" w:rsidRPr="00CB2C28" w:rsidRDefault="00806768" w:rsidP="00806768">
      <w:pPr>
        <w:jc w:val="both"/>
        <w:rPr>
          <w:rFonts w:ascii="Tahoma" w:hAnsi="Tahoma" w:cs="Tahoma"/>
        </w:rPr>
      </w:pPr>
      <w:r w:rsidRPr="009D29F2">
        <w:rPr>
          <w:rFonts w:ascii="Tahoma" w:hAnsi="Tahoma" w:cs="Tahoma"/>
        </w:rPr>
        <w:t>Az Áht.-ban meghatározott kötelezettség, az intézményvezető feladata, a szervezeti struktúrában meghatározott személyek hatáskörének, felelősségének és beszámoltathatóságának szabályozottságán</w:t>
      </w:r>
      <w:r>
        <w:rPr>
          <w:rFonts w:ascii="Tahoma" w:hAnsi="Tahoma" w:cs="Tahoma"/>
        </w:rPr>
        <w:t>,</w:t>
      </w:r>
      <w:r w:rsidRPr="009D29F2">
        <w:rPr>
          <w:rFonts w:ascii="Tahoma" w:hAnsi="Tahoma" w:cs="Tahoma"/>
        </w:rPr>
        <w:t xml:space="preserve"> valamint jelen szabályzaton keresztül valósul meg.</w:t>
      </w:r>
    </w:p>
    <w:p w14:paraId="0E33BBA3" w14:textId="77777777" w:rsidR="00806768" w:rsidRPr="009D29F2" w:rsidRDefault="00806768" w:rsidP="00806768">
      <w:pPr>
        <w:pStyle w:val="Cmsor1"/>
        <w:rPr>
          <w:rFonts w:ascii="Tahoma" w:hAnsi="Tahoma" w:cs="Tahoma"/>
          <w:bCs w:val="0"/>
          <w:sz w:val="24"/>
          <w:szCs w:val="24"/>
        </w:rPr>
      </w:pPr>
      <w:bookmarkStart w:id="90" w:name="_Toc477255806"/>
      <w:bookmarkStart w:id="91" w:name="_Toc8298319"/>
      <w:r w:rsidRPr="009D29F2">
        <w:rPr>
          <w:rFonts w:ascii="Tahoma" w:hAnsi="Tahoma" w:cs="Tahoma"/>
          <w:bCs w:val="0"/>
          <w:sz w:val="24"/>
          <w:szCs w:val="24"/>
        </w:rPr>
        <w:lastRenderedPageBreak/>
        <w:t>11. Záró rendelkezések</w:t>
      </w:r>
      <w:bookmarkEnd w:id="90"/>
      <w:bookmarkEnd w:id="91"/>
    </w:p>
    <w:p w14:paraId="71B22677" w14:textId="77777777" w:rsidR="00806768" w:rsidRPr="009D29F2" w:rsidRDefault="00806768" w:rsidP="00806768">
      <w:pPr>
        <w:keepNext/>
        <w:jc w:val="both"/>
        <w:rPr>
          <w:rFonts w:ascii="Tahoma" w:hAnsi="Tahoma" w:cs="Tahoma"/>
          <w:kern w:val="28"/>
        </w:rPr>
      </w:pPr>
    </w:p>
    <w:p w14:paraId="5A7AA3A8" w14:textId="57BE0D13" w:rsidR="00806768" w:rsidRPr="003D233B" w:rsidRDefault="00806768" w:rsidP="0053595F">
      <w:pPr>
        <w:numPr>
          <w:ilvl w:val="0"/>
          <w:numId w:val="54"/>
        </w:numPr>
        <w:jc w:val="both"/>
        <w:rPr>
          <w:rFonts w:ascii="Tahoma" w:hAnsi="Tahoma" w:cs="Tahoma"/>
        </w:rPr>
      </w:pPr>
      <w:r w:rsidRPr="003D233B">
        <w:rPr>
          <w:rFonts w:ascii="Tahoma" w:hAnsi="Tahoma" w:cs="Tahoma"/>
        </w:rPr>
        <w:t>Veszprémi Bölcsődei és Egészségügyi Alapellátási Integrált Intézmény Szervezet</w:t>
      </w:r>
      <w:r w:rsidR="00B45FCF" w:rsidRPr="003D233B">
        <w:rPr>
          <w:rFonts w:ascii="Tahoma" w:hAnsi="Tahoma" w:cs="Tahoma"/>
        </w:rPr>
        <w:t>i</w:t>
      </w:r>
      <w:r w:rsidRPr="003D233B">
        <w:rPr>
          <w:rFonts w:ascii="Tahoma" w:hAnsi="Tahoma" w:cs="Tahoma"/>
        </w:rPr>
        <w:t xml:space="preserve"> és Működési Szabályzatát Veszprém Megyei Jogú Város Önkormányzata Közjóléti Bizottsága 202</w:t>
      </w:r>
      <w:r w:rsidR="00C816C9">
        <w:rPr>
          <w:rFonts w:ascii="Tahoma" w:hAnsi="Tahoma" w:cs="Tahoma"/>
        </w:rPr>
        <w:t>4</w:t>
      </w:r>
      <w:r w:rsidRPr="003D233B">
        <w:rPr>
          <w:rFonts w:ascii="Tahoma" w:hAnsi="Tahoma" w:cs="Tahoma"/>
        </w:rPr>
        <w:t xml:space="preserve">. </w:t>
      </w:r>
      <w:r w:rsidR="00B45FCF" w:rsidRPr="003D233B">
        <w:rPr>
          <w:rFonts w:ascii="Tahoma" w:hAnsi="Tahoma" w:cs="Tahoma"/>
        </w:rPr>
        <w:t>szeptember</w:t>
      </w:r>
      <w:r w:rsidRPr="003D233B">
        <w:rPr>
          <w:rFonts w:ascii="Tahoma" w:hAnsi="Tahoma" w:cs="Tahoma"/>
        </w:rPr>
        <w:t xml:space="preserve"> </w:t>
      </w:r>
      <w:r w:rsidR="008E3A1A">
        <w:rPr>
          <w:rFonts w:ascii="Tahoma" w:hAnsi="Tahoma" w:cs="Tahoma"/>
        </w:rPr>
        <w:t>1</w:t>
      </w:r>
      <w:r w:rsidR="00C816C9">
        <w:rPr>
          <w:rFonts w:ascii="Tahoma" w:hAnsi="Tahoma" w:cs="Tahoma"/>
        </w:rPr>
        <w:t>6</w:t>
      </w:r>
      <w:r w:rsidRPr="003D233B">
        <w:rPr>
          <w:rFonts w:ascii="Tahoma" w:hAnsi="Tahoma" w:cs="Tahoma"/>
        </w:rPr>
        <w:t xml:space="preserve">-i ülésén a </w:t>
      </w:r>
      <w:r w:rsidR="00C816C9">
        <w:rPr>
          <w:rFonts w:ascii="Tahoma" w:hAnsi="Tahoma" w:cs="Tahoma"/>
        </w:rPr>
        <w:t>…</w:t>
      </w:r>
      <w:r w:rsidRPr="003D233B">
        <w:rPr>
          <w:rFonts w:ascii="Tahoma" w:hAnsi="Tahoma" w:cs="Tahoma"/>
        </w:rPr>
        <w:t>/202</w:t>
      </w:r>
      <w:r w:rsidR="00C816C9">
        <w:rPr>
          <w:rFonts w:ascii="Tahoma" w:hAnsi="Tahoma" w:cs="Tahoma"/>
        </w:rPr>
        <w:t>4</w:t>
      </w:r>
      <w:r w:rsidRPr="003D233B">
        <w:rPr>
          <w:rFonts w:ascii="Tahoma" w:hAnsi="Tahoma" w:cs="Tahoma"/>
        </w:rPr>
        <w:t>. (</w:t>
      </w:r>
      <w:r w:rsidR="00E42584">
        <w:rPr>
          <w:rFonts w:ascii="Tahoma" w:hAnsi="Tahoma" w:cs="Tahoma"/>
        </w:rPr>
        <w:t>IX.</w:t>
      </w:r>
      <w:r w:rsidR="00A67F33">
        <w:rPr>
          <w:rFonts w:ascii="Tahoma" w:hAnsi="Tahoma" w:cs="Tahoma"/>
        </w:rPr>
        <w:t>1</w:t>
      </w:r>
      <w:r w:rsidR="00C816C9">
        <w:rPr>
          <w:rFonts w:ascii="Tahoma" w:hAnsi="Tahoma" w:cs="Tahoma"/>
        </w:rPr>
        <w:t>6</w:t>
      </w:r>
      <w:r w:rsidR="00A67F33">
        <w:rPr>
          <w:rFonts w:ascii="Tahoma" w:hAnsi="Tahoma" w:cs="Tahoma"/>
        </w:rPr>
        <w:t>.</w:t>
      </w:r>
      <w:r w:rsidRPr="003D233B">
        <w:rPr>
          <w:rFonts w:ascii="Tahoma" w:hAnsi="Tahoma" w:cs="Tahoma"/>
        </w:rPr>
        <w:t>) határozatával elfogadta, mely 202</w:t>
      </w:r>
      <w:r w:rsidR="00C816C9">
        <w:rPr>
          <w:rFonts w:ascii="Tahoma" w:hAnsi="Tahoma" w:cs="Tahoma"/>
        </w:rPr>
        <w:t>4</w:t>
      </w:r>
      <w:r w:rsidRPr="003D233B">
        <w:rPr>
          <w:rFonts w:ascii="Tahoma" w:hAnsi="Tahoma" w:cs="Tahoma"/>
        </w:rPr>
        <w:t>.</w:t>
      </w:r>
      <w:r w:rsidR="00B45FCF" w:rsidRPr="003D233B">
        <w:rPr>
          <w:rFonts w:ascii="Tahoma" w:hAnsi="Tahoma" w:cs="Tahoma"/>
        </w:rPr>
        <w:t xml:space="preserve"> </w:t>
      </w:r>
      <w:r w:rsidR="00E42584">
        <w:rPr>
          <w:rFonts w:ascii="Tahoma" w:hAnsi="Tahoma" w:cs="Tahoma"/>
        </w:rPr>
        <w:t>október 1.</w:t>
      </w:r>
      <w:r w:rsidRPr="003D233B">
        <w:rPr>
          <w:rFonts w:ascii="Tahoma" w:hAnsi="Tahoma" w:cs="Tahoma"/>
        </w:rPr>
        <w:t xml:space="preserve"> napján lép hatályba.</w:t>
      </w:r>
    </w:p>
    <w:p w14:paraId="2DE54AC2" w14:textId="36D7D89C" w:rsidR="0053595F" w:rsidRPr="003D233B" w:rsidRDefault="0053595F" w:rsidP="0053595F">
      <w:pPr>
        <w:numPr>
          <w:ilvl w:val="0"/>
          <w:numId w:val="54"/>
        </w:numPr>
        <w:spacing w:after="160"/>
        <w:contextualSpacing/>
        <w:jc w:val="both"/>
        <w:rPr>
          <w:rFonts w:ascii="Tahoma" w:hAnsi="Tahoma" w:cs="Tahoma"/>
          <w:lang w:eastAsia="ja-JP"/>
        </w:rPr>
      </w:pPr>
      <w:bookmarkStart w:id="92" w:name="_Hlk145578595"/>
      <w:r w:rsidRPr="003D233B">
        <w:rPr>
          <w:rFonts w:ascii="Tahoma" w:hAnsi="Tahoma" w:cs="Tahoma"/>
          <w:lang w:eastAsia="ja-JP"/>
        </w:rPr>
        <w:t xml:space="preserve">Az 1. pont szerinti Szervezeti és Működési Szabályzat jóváhagyásával egyidejűleg Veszprém Megyei Jogú Város Önkormányzatának Közjóléti Bizottsága </w:t>
      </w:r>
      <w:r w:rsidRPr="003D233B">
        <w:rPr>
          <w:rFonts w:ascii="Tahoma" w:hAnsi="Tahoma" w:cs="Tahoma"/>
        </w:rPr>
        <w:t>202</w:t>
      </w:r>
      <w:r w:rsidR="00C816C9">
        <w:rPr>
          <w:rFonts w:ascii="Tahoma" w:hAnsi="Tahoma" w:cs="Tahoma"/>
        </w:rPr>
        <w:t>3</w:t>
      </w:r>
      <w:r w:rsidRPr="003D233B">
        <w:rPr>
          <w:rFonts w:ascii="Tahoma" w:hAnsi="Tahoma" w:cs="Tahoma"/>
        </w:rPr>
        <w:t xml:space="preserve">. </w:t>
      </w:r>
      <w:r w:rsidR="00C816C9">
        <w:rPr>
          <w:rFonts w:ascii="Tahoma" w:hAnsi="Tahoma" w:cs="Tahoma"/>
        </w:rPr>
        <w:t xml:space="preserve">szeptember </w:t>
      </w:r>
      <w:r w:rsidRPr="003D233B">
        <w:rPr>
          <w:rFonts w:ascii="Tahoma" w:hAnsi="Tahoma" w:cs="Tahoma"/>
        </w:rPr>
        <w:t>1</w:t>
      </w:r>
      <w:r w:rsidR="00C816C9">
        <w:rPr>
          <w:rFonts w:ascii="Tahoma" w:hAnsi="Tahoma" w:cs="Tahoma"/>
        </w:rPr>
        <w:t>8</w:t>
      </w:r>
      <w:r w:rsidRPr="003D233B">
        <w:rPr>
          <w:rFonts w:ascii="Tahoma" w:hAnsi="Tahoma" w:cs="Tahoma"/>
        </w:rPr>
        <w:t xml:space="preserve">-i ülésén a </w:t>
      </w:r>
      <w:r w:rsidR="00C816C9">
        <w:rPr>
          <w:rFonts w:ascii="Tahoma" w:hAnsi="Tahoma" w:cs="Tahoma"/>
        </w:rPr>
        <w:t>139</w:t>
      </w:r>
      <w:r w:rsidRPr="003D233B">
        <w:rPr>
          <w:rFonts w:ascii="Tahoma" w:hAnsi="Tahoma" w:cs="Tahoma"/>
        </w:rPr>
        <w:t>/202</w:t>
      </w:r>
      <w:r w:rsidR="00C816C9">
        <w:rPr>
          <w:rFonts w:ascii="Tahoma" w:hAnsi="Tahoma" w:cs="Tahoma"/>
        </w:rPr>
        <w:t>3</w:t>
      </w:r>
      <w:r w:rsidRPr="003D233B">
        <w:rPr>
          <w:rFonts w:ascii="Tahoma" w:hAnsi="Tahoma" w:cs="Tahoma"/>
        </w:rPr>
        <w:t>. (I</w:t>
      </w:r>
      <w:r w:rsidR="00C816C9">
        <w:rPr>
          <w:rFonts w:ascii="Tahoma" w:hAnsi="Tahoma" w:cs="Tahoma"/>
        </w:rPr>
        <w:t>X</w:t>
      </w:r>
      <w:r w:rsidRPr="003D233B">
        <w:rPr>
          <w:rFonts w:ascii="Tahoma" w:hAnsi="Tahoma" w:cs="Tahoma"/>
        </w:rPr>
        <w:t>.1</w:t>
      </w:r>
      <w:r w:rsidR="00C816C9">
        <w:rPr>
          <w:rFonts w:ascii="Tahoma" w:hAnsi="Tahoma" w:cs="Tahoma"/>
        </w:rPr>
        <w:t>8</w:t>
      </w:r>
      <w:r w:rsidRPr="003D233B">
        <w:rPr>
          <w:rFonts w:ascii="Tahoma" w:hAnsi="Tahoma" w:cs="Tahoma"/>
        </w:rPr>
        <w:t>.) határozatában jóváhagyott</w:t>
      </w:r>
      <w:r w:rsidRPr="003D233B">
        <w:rPr>
          <w:rFonts w:ascii="Tahoma" w:hAnsi="Tahoma" w:cs="Tahoma"/>
          <w:lang w:eastAsia="ja-JP"/>
        </w:rPr>
        <w:t xml:space="preserve"> Szervezeti és Működési Szabályzat 202</w:t>
      </w:r>
      <w:r w:rsidR="00C816C9">
        <w:rPr>
          <w:rFonts w:ascii="Tahoma" w:hAnsi="Tahoma" w:cs="Tahoma"/>
          <w:lang w:eastAsia="ja-JP"/>
        </w:rPr>
        <w:t>4</w:t>
      </w:r>
      <w:r w:rsidRPr="003D233B">
        <w:rPr>
          <w:rFonts w:ascii="Tahoma" w:hAnsi="Tahoma" w:cs="Tahoma"/>
          <w:lang w:eastAsia="ja-JP"/>
        </w:rPr>
        <w:t xml:space="preserve">. </w:t>
      </w:r>
      <w:r w:rsidR="00E42584">
        <w:rPr>
          <w:rFonts w:ascii="Tahoma" w:hAnsi="Tahoma" w:cs="Tahoma"/>
          <w:lang w:eastAsia="ja-JP"/>
        </w:rPr>
        <w:t>szeptember 30.</w:t>
      </w:r>
      <w:r w:rsidRPr="003D233B">
        <w:rPr>
          <w:rFonts w:ascii="Tahoma" w:hAnsi="Tahoma" w:cs="Tahoma"/>
          <w:lang w:eastAsia="ja-JP"/>
        </w:rPr>
        <w:t xml:space="preserve"> napján hatályát veszti.</w:t>
      </w:r>
    </w:p>
    <w:bookmarkEnd w:id="92"/>
    <w:p w14:paraId="5071CF70" w14:textId="77777777" w:rsidR="00806768" w:rsidRPr="00DB5A78" w:rsidRDefault="00806768" w:rsidP="00806768">
      <w:pPr>
        <w:keepNext/>
        <w:jc w:val="both"/>
        <w:outlineLvl w:val="2"/>
        <w:rPr>
          <w:rFonts w:ascii="Tahoma" w:hAnsi="Tahoma" w:cs="Tahoma"/>
          <w:b/>
          <w:bCs/>
          <w:caps/>
        </w:rPr>
      </w:pPr>
    </w:p>
    <w:p w14:paraId="73C9D467" w14:textId="584A509D" w:rsidR="00E0542B" w:rsidRDefault="00806768" w:rsidP="00806768">
      <w:pPr>
        <w:pStyle w:val="NormlWeb"/>
        <w:spacing w:before="120" w:beforeAutospacing="0" w:after="0" w:afterAutospacing="0"/>
        <w:ind w:right="119"/>
        <w:jc w:val="both"/>
        <w:rPr>
          <w:rFonts w:ascii="Tahoma" w:hAnsi="Tahoma" w:cs="Tahoma"/>
          <w:color w:val="auto"/>
        </w:rPr>
      </w:pPr>
      <w:r w:rsidRPr="0071747F">
        <w:rPr>
          <w:rFonts w:ascii="Tahoma" w:hAnsi="Tahoma" w:cs="Tahoma"/>
          <w:color w:val="auto"/>
        </w:rPr>
        <w:t>Veszprém, 202</w:t>
      </w:r>
      <w:r w:rsidR="00C816C9">
        <w:rPr>
          <w:rFonts w:ascii="Tahoma" w:hAnsi="Tahoma" w:cs="Tahoma"/>
          <w:color w:val="auto"/>
        </w:rPr>
        <w:t>4</w:t>
      </w:r>
      <w:r w:rsidRPr="0071747F">
        <w:rPr>
          <w:rFonts w:ascii="Tahoma" w:hAnsi="Tahoma" w:cs="Tahoma"/>
          <w:color w:val="auto"/>
        </w:rPr>
        <w:t>.</w:t>
      </w:r>
      <w:r w:rsidR="00B45FCF" w:rsidRPr="0071747F">
        <w:rPr>
          <w:rFonts w:ascii="Tahoma" w:hAnsi="Tahoma" w:cs="Tahoma"/>
          <w:color w:val="auto"/>
        </w:rPr>
        <w:t xml:space="preserve"> </w:t>
      </w:r>
      <w:r w:rsidR="00E42584">
        <w:rPr>
          <w:rFonts w:ascii="Tahoma" w:hAnsi="Tahoma" w:cs="Tahoma"/>
          <w:color w:val="auto"/>
        </w:rPr>
        <w:t>szeptember 1</w:t>
      </w:r>
      <w:r w:rsidR="00C816C9">
        <w:rPr>
          <w:rFonts w:ascii="Tahoma" w:hAnsi="Tahoma" w:cs="Tahoma"/>
          <w:color w:val="auto"/>
        </w:rPr>
        <w:t>6</w:t>
      </w:r>
      <w:r w:rsidR="00E42584">
        <w:rPr>
          <w:rFonts w:ascii="Tahoma" w:hAnsi="Tahoma" w:cs="Tahoma"/>
          <w:color w:val="auto"/>
        </w:rPr>
        <w:t>.</w:t>
      </w:r>
    </w:p>
    <w:p w14:paraId="5BD13E39" w14:textId="77777777" w:rsidR="003D233B" w:rsidRDefault="003D233B" w:rsidP="00806768">
      <w:pPr>
        <w:pStyle w:val="NormlWeb"/>
        <w:spacing w:before="120" w:beforeAutospacing="0" w:after="0" w:afterAutospacing="0"/>
        <w:ind w:left="4248" w:right="119" w:firstLine="708"/>
        <w:jc w:val="center"/>
        <w:rPr>
          <w:rFonts w:ascii="Tahoma" w:hAnsi="Tahoma" w:cs="Tahoma"/>
          <w:color w:val="auto"/>
        </w:rPr>
      </w:pPr>
    </w:p>
    <w:p w14:paraId="744A3D75" w14:textId="3B8AD299" w:rsidR="00806768" w:rsidRPr="00DB5A78" w:rsidRDefault="00806768" w:rsidP="00806768">
      <w:pPr>
        <w:pStyle w:val="NormlWeb"/>
        <w:spacing w:before="120" w:beforeAutospacing="0" w:after="0" w:afterAutospacing="0"/>
        <w:ind w:left="4248" w:right="119" w:firstLine="708"/>
        <w:jc w:val="center"/>
        <w:rPr>
          <w:rFonts w:ascii="Tahoma" w:hAnsi="Tahoma" w:cs="Tahoma"/>
          <w:color w:val="auto"/>
        </w:rPr>
      </w:pPr>
      <w:r w:rsidRPr="00DB5A78">
        <w:rPr>
          <w:rFonts w:ascii="Tahoma" w:hAnsi="Tahoma" w:cs="Tahoma"/>
          <w:color w:val="auto"/>
        </w:rPr>
        <w:t>Varga Anikó</w:t>
      </w:r>
      <w:r w:rsidR="00771BE9">
        <w:rPr>
          <w:rFonts w:ascii="Tahoma" w:hAnsi="Tahoma" w:cs="Tahoma"/>
          <w:color w:val="auto"/>
        </w:rPr>
        <w:t xml:space="preserve"> s.k.</w:t>
      </w:r>
    </w:p>
    <w:p w14:paraId="5F24AA5D" w14:textId="77777777" w:rsidR="00806768" w:rsidRPr="003D233B" w:rsidRDefault="00806768" w:rsidP="003D233B">
      <w:pPr>
        <w:pStyle w:val="NormlWeb"/>
        <w:spacing w:before="120" w:beforeAutospacing="0" w:after="0" w:afterAutospacing="0"/>
        <w:ind w:left="4248" w:right="119" w:firstLine="708"/>
        <w:jc w:val="center"/>
        <w:rPr>
          <w:rFonts w:ascii="Tahoma" w:hAnsi="Tahoma" w:cs="Tahoma"/>
        </w:rPr>
      </w:pPr>
      <w:r>
        <w:rPr>
          <w:rFonts w:ascii="Tahoma" w:hAnsi="Tahoma" w:cs="Tahoma"/>
        </w:rPr>
        <w:t>Intézményvezető</w:t>
      </w:r>
    </w:p>
    <w:p w14:paraId="08F00B94" w14:textId="77777777" w:rsidR="002E3B57" w:rsidRDefault="002E3B57" w:rsidP="00806768">
      <w:pPr>
        <w:pStyle w:val="Cmsor3"/>
        <w:spacing w:before="0" w:after="0"/>
        <w:jc w:val="both"/>
        <w:rPr>
          <w:rFonts w:ascii="Tahoma" w:hAnsi="Tahoma" w:cs="Tahoma"/>
          <w:caps/>
          <w:sz w:val="24"/>
          <w:szCs w:val="24"/>
        </w:rPr>
      </w:pPr>
      <w:bookmarkStart w:id="93" w:name="_Toc8298320"/>
    </w:p>
    <w:p w14:paraId="7BF8D227" w14:textId="77777777" w:rsidR="00806768" w:rsidRPr="009D29F2" w:rsidRDefault="00806768" w:rsidP="00806768">
      <w:pPr>
        <w:pStyle w:val="Cmsor3"/>
        <w:spacing w:before="0" w:after="0"/>
        <w:jc w:val="both"/>
        <w:rPr>
          <w:rFonts w:ascii="Tahoma" w:hAnsi="Tahoma" w:cs="Tahoma"/>
          <w:caps/>
          <w:sz w:val="24"/>
          <w:szCs w:val="24"/>
        </w:rPr>
      </w:pPr>
      <w:r w:rsidRPr="009D29F2">
        <w:rPr>
          <w:rFonts w:ascii="Tahoma" w:hAnsi="Tahoma" w:cs="Tahoma"/>
          <w:caps/>
          <w:sz w:val="24"/>
          <w:szCs w:val="24"/>
        </w:rPr>
        <w:t>12. mellékleteK</w:t>
      </w:r>
      <w:bookmarkEnd w:id="93"/>
    </w:p>
    <w:p w14:paraId="13A31483" w14:textId="77777777" w:rsidR="00806768" w:rsidRPr="009D29F2" w:rsidRDefault="00806768" w:rsidP="00806768">
      <w:pPr>
        <w:jc w:val="both"/>
        <w:rPr>
          <w:rFonts w:ascii="Tahoma" w:hAnsi="Tahoma" w:cs="Tahoma"/>
        </w:rPr>
      </w:pPr>
    </w:p>
    <w:p w14:paraId="7256A042" w14:textId="77777777" w:rsidR="00806768" w:rsidRPr="009D29F2" w:rsidRDefault="00806768" w:rsidP="00806768">
      <w:pPr>
        <w:pStyle w:val="Cmsor4"/>
        <w:numPr>
          <w:ilvl w:val="0"/>
          <w:numId w:val="18"/>
        </w:numPr>
        <w:spacing w:before="0" w:after="0"/>
        <w:ind w:left="426"/>
        <w:jc w:val="both"/>
        <w:rPr>
          <w:rFonts w:ascii="Tahoma" w:hAnsi="Tahoma" w:cs="Tahoma"/>
          <w:iCs/>
          <w:sz w:val="24"/>
          <w:szCs w:val="24"/>
        </w:rPr>
      </w:pPr>
      <w:bookmarkStart w:id="94" w:name="_Toc8298321"/>
      <w:r w:rsidRPr="009D29F2">
        <w:rPr>
          <w:rFonts w:ascii="Tahoma" w:hAnsi="Tahoma" w:cs="Tahoma"/>
          <w:iCs/>
          <w:sz w:val="24"/>
          <w:szCs w:val="24"/>
        </w:rPr>
        <w:t>sz. melléklet: Működésre vonatkozó jogszabályi jegyzék</w:t>
      </w:r>
      <w:bookmarkEnd w:id="94"/>
    </w:p>
    <w:p w14:paraId="004EE670" w14:textId="77777777" w:rsidR="00806768" w:rsidRPr="009D29F2" w:rsidRDefault="00806768" w:rsidP="00806768">
      <w:pPr>
        <w:jc w:val="both"/>
        <w:rPr>
          <w:rFonts w:ascii="Tahoma" w:hAnsi="Tahoma" w:cs="Tahoma"/>
        </w:rPr>
      </w:pPr>
    </w:p>
    <w:p w14:paraId="6DEAFDDF" w14:textId="77777777" w:rsidR="00806768" w:rsidRPr="009D29F2" w:rsidRDefault="00806768" w:rsidP="00806768">
      <w:pPr>
        <w:spacing w:before="120"/>
        <w:jc w:val="both"/>
        <w:rPr>
          <w:rFonts w:ascii="Tahoma" w:hAnsi="Tahoma" w:cs="Tahoma"/>
        </w:rPr>
      </w:pPr>
      <w:r w:rsidRPr="009D29F2">
        <w:rPr>
          <w:rFonts w:ascii="Tahoma" w:hAnsi="Tahoma" w:cs="Tahoma"/>
        </w:rPr>
        <w:t>1997.évi XXXI. törvény a gyermekek védelméről és a gyámügyi igazgatásról</w:t>
      </w:r>
    </w:p>
    <w:p w14:paraId="6B1A5423" w14:textId="77777777" w:rsidR="00806768" w:rsidRPr="009D29F2" w:rsidRDefault="00806768" w:rsidP="00806768">
      <w:pPr>
        <w:spacing w:before="120"/>
        <w:jc w:val="both"/>
        <w:rPr>
          <w:rFonts w:ascii="Tahoma" w:hAnsi="Tahoma" w:cs="Tahoma"/>
        </w:rPr>
      </w:pPr>
      <w:r w:rsidRPr="009D29F2">
        <w:rPr>
          <w:rFonts w:ascii="Tahoma" w:hAnsi="Tahoma" w:cs="Tahoma"/>
        </w:rPr>
        <w:t xml:space="preserve">1992. XXXIII. törvény a közalkalmazottak jogállásáról </w:t>
      </w:r>
    </w:p>
    <w:p w14:paraId="6C1AC22A" w14:textId="77777777" w:rsidR="00806768" w:rsidRPr="009D29F2" w:rsidRDefault="00806768" w:rsidP="00806768">
      <w:pPr>
        <w:spacing w:before="120"/>
        <w:jc w:val="both"/>
        <w:rPr>
          <w:rFonts w:ascii="Tahoma" w:hAnsi="Tahoma" w:cs="Tahoma"/>
        </w:rPr>
      </w:pPr>
      <w:r w:rsidRPr="009D29F2">
        <w:rPr>
          <w:rFonts w:ascii="Tahoma" w:hAnsi="Tahoma" w:cs="Tahoma"/>
        </w:rPr>
        <w:t>15/1998</w:t>
      </w:r>
      <w:r>
        <w:rPr>
          <w:rFonts w:ascii="Tahoma" w:hAnsi="Tahoma" w:cs="Tahoma"/>
        </w:rPr>
        <w:t>.</w:t>
      </w:r>
      <w:r w:rsidRPr="009D29F2">
        <w:rPr>
          <w:rFonts w:ascii="Tahoma" w:hAnsi="Tahoma" w:cs="Tahoma"/>
        </w:rPr>
        <w:t xml:space="preserve"> (IV.30) NM rendelet a személyes gondoskodást nyújtó gyermekjóléti, gyermekvédelmi intézmények, valamint személyek szakmai feladatairól és működésük feltételeiről</w:t>
      </w:r>
    </w:p>
    <w:p w14:paraId="5997C469" w14:textId="77777777" w:rsidR="00806768" w:rsidRPr="009D29F2" w:rsidRDefault="00806768" w:rsidP="00806768">
      <w:pPr>
        <w:spacing w:before="120"/>
        <w:jc w:val="both"/>
        <w:rPr>
          <w:rFonts w:ascii="Tahoma" w:hAnsi="Tahoma" w:cs="Tahoma"/>
          <w:bCs/>
        </w:rPr>
      </w:pPr>
      <w:r w:rsidRPr="009D29F2">
        <w:rPr>
          <w:rFonts w:ascii="Tahoma" w:hAnsi="Tahoma" w:cs="Tahoma"/>
          <w:bCs/>
        </w:rPr>
        <w:t>369/2013. (X. 24.) Korm. rendelet a szociális, gyermekjóléti és gyermekvédelmi szolgáltatók, intézmények és hálózatok hatósági nyilvántartásáról és ellenőrzéséről</w:t>
      </w:r>
    </w:p>
    <w:p w14:paraId="2E56D36D" w14:textId="77777777" w:rsidR="00806768" w:rsidRPr="009D29F2" w:rsidRDefault="00806768" w:rsidP="00806768">
      <w:pPr>
        <w:spacing w:before="120"/>
        <w:jc w:val="both"/>
        <w:rPr>
          <w:rFonts w:ascii="Tahoma" w:hAnsi="Tahoma" w:cs="Tahoma"/>
        </w:rPr>
      </w:pPr>
      <w:r w:rsidRPr="009D29F2">
        <w:rPr>
          <w:rFonts w:ascii="Tahoma" w:hAnsi="Tahoma" w:cs="Tahoma"/>
        </w:rPr>
        <w:t>235/1997</w:t>
      </w:r>
      <w:r>
        <w:rPr>
          <w:rFonts w:ascii="Tahoma" w:hAnsi="Tahoma" w:cs="Tahoma"/>
        </w:rPr>
        <w:t>.</w:t>
      </w:r>
      <w:r w:rsidRPr="009D29F2">
        <w:rPr>
          <w:rFonts w:ascii="Tahoma" w:hAnsi="Tahoma" w:cs="Tahoma"/>
        </w:rPr>
        <w:t xml:space="preserve"> (XII.17) Kormány rendelet a gyámhatóságok, a területi gyermekvédelmi szakszolgálatok, a gyermekjóléti szolgálatok és a személyes gondoskodást nyújtó szervek és személyek által kezelt személyes adatokról</w:t>
      </w:r>
    </w:p>
    <w:p w14:paraId="53F9C9EC" w14:textId="77777777" w:rsidR="00806768" w:rsidRPr="009D29F2" w:rsidRDefault="00806768" w:rsidP="00806768">
      <w:pPr>
        <w:spacing w:before="120"/>
        <w:jc w:val="both"/>
        <w:rPr>
          <w:rFonts w:ascii="Tahoma" w:hAnsi="Tahoma" w:cs="Tahoma"/>
        </w:rPr>
      </w:pPr>
      <w:r w:rsidRPr="009D29F2">
        <w:rPr>
          <w:rFonts w:ascii="Tahoma" w:hAnsi="Tahoma" w:cs="Tahoma"/>
        </w:rPr>
        <w:lastRenderedPageBreak/>
        <w:t>328/2011</w:t>
      </w:r>
      <w:r>
        <w:rPr>
          <w:rFonts w:ascii="Tahoma" w:hAnsi="Tahoma" w:cs="Tahoma"/>
        </w:rPr>
        <w:t>.</w:t>
      </w:r>
      <w:r w:rsidRPr="009D29F2">
        <w:rPr>
          <w:rFonts w:ascii="Tahoma" w:hAnsi="Tahoma" w:cs="Tahoma"/>
        </w:rPr>
        <w:t xml:space="preserve"> (XII.29.) Kormányrendelet a személyes gondoskodást nyújtó gyermekjóléti alapellátások és szakellátások térítési díjáról és igénylésükhöz felhasználható bizonyítékokról</w:t>
      </w:r>
    </w:p>
    <w:p w14:paraId="30C44DF5" w14:textId="77777777" w:rsidR="00806768" w:rsidRPr="00CA54C0" w:rsidRDefault="00806768" w:rsidP="00806768">
      <w:pPr>
        <w:spacing w:before="120"/>
        <w:jc w:val="both"/>
        <w:rPr>
          <w:rFonts w:ascii="Tahoma" w:hAnsi="Tahoma" w:cs="Tahoma"/>
        </w:rPr>
      </w:pPr>
      <w:r w:rsidRPr="00CA54C0">
        <w:rPr>
          <w:rFonts w:ascii="Tahoma" w:hAnsi="Tahoma" w:cs="Tahoma"/>
        </w:rPr>
        <w:t>Veszprém Megyei Jogú Város Önkormányzata Közgyűlésének 8/2014. (III.27.) önkormányzati rendelete a személyes gondoskodást nyújtó ellátásokról, azok igénybevételének rendjéről, a fizetendő térítési díjak megállapításáról</w:t>
      </w:r>
    </w:p>
    <w:p w14:paraId="75EF8711" w14:textId="77777777" w:rsidR="00806768" w:rsidRPr="009D29F2" w:rsidRDefault="00806768" w:rsidP="00806768">
      <w:pPr>
        <w:spacing w:before="120"/>
        <w:jc w:val="both"/>
        <w:rPr>
          <w:rFonts w:ascii="Tahoma" w:hAnsi="Tahoma" w:cs="Tahoma"/>
        </w:rPr>
      </w:pPr>
      <w:r w:rsidRPr="00CA54C0">
        <w:rPr>
          <w:rFonts w:ascii="Tahoma" w:hAnsi="Tahoma" w:cs="Tahoma"/>
        </w:rPr>
        <w:t>1992. évi XXXIII. törvény a közalkalmazottak jogállásáról</w:t>
      </w:r>
    </w:p>
    <w:p w14:paraId="011D99EE" w14:textId="77777777" w:rsidR="00806768" w:rsidRPr="009D29F2" w:rsidRDefault="00806768" w:rsidP="00806768">
      <w:pPr>
        <w:spacing w:before="120"/>
        <w:jc w:val="both"/>
        <w:rPr>
          <w:rFonts w:ascii="Tahoma" w:hAnsi="Tahoma" w:cs="Tahoma"/>
        </w:rPr>
      </w:pPr>
      <w:r w:rsidRPr="009D29F2">
        <w:rPr>
          <w:rFonts w:ascii="Tahoma" w:hAnsi="Tahoma" w:cs="Tahoma"/>
        </w:rPr>
        <w:t>2012. évi I. törvény a Munka Törvénykönyvéről</w:t>
      </w:r>
    </w:p>
    <w:p w14:paraId="67A6F196" w14:textId="77777777" w:rsidR="00806768" w:rsidRPr="009D29F2" w:rsidRDefault="00806768" w:rsidP="00806768">
      <w:pPr>
        <w:spacing w:before="120"/>
        <w:jc w:val="both"/>
        <w:rPr>
          <w:rFonts w:ascii="Tahoma" w:hAnsi="Tahoma" w:cs="Tahoma"/>
        </w:rPr>
      </w:pPr>
      <w:r>
        <w:rPr>
          <w:rFonts w:ascii="Tahoma" w:hAnsi="Tahoma" w:cs="Tahoma"/>
        </w:rPr>
        <w:t>257/2000. (XII.26.</w:t>
      </w:r>
      <w:r w:rsidRPr="009D29F2">
        <w:rPr>
          <w:rFonts w:ascii="Tahoma" w:hAnsi="Tahoma" w:cs="Tahoma"/>
        </w:rPr>
        <w:t xml:space="preserve">) Kormányrendelet a közalkalmazottak jogállásáról szóló 1992. évi XXXIII. törvénynek a szociális, valamint a gyermekjóléti és gyermekvédelmi ágazatban történő végrehajtásáról  </w:t>
      </w:r>
    </w:p>
    <w:p w14:paraId="0A8EF531" w14:textId="77777777" w:rsidR="00806768" w:rsidRPr="009D29F2" w:rsidRDefault="00806768" w:rsidP="00806768">
      <w:pPr>
        <w:spacing w:before="120"/>
        <w:jc w:val="both"/>
        <w:rPr>
          <w:rFonts w:ascii="Tahoma" w:hAnsi="Tahoma" w:cs="Tahoma"/>
        </w:rPr>
      </w:pPr>
      <w:r w:rsidRPr="009D29F2">
        <w:rPr>
          <w:rFonts w:ascii="Tahoma" w:hAnsi="Tahoma" w:cs="Tahoma"/>
        </w:rPr>
        <w:t>8/2000</w:t>
      </w:r>
      <w:r>
        <w:rPr>
          <w:rFonts w:ascii="Tahoma" w:hAnsi="Tahoma" w:cs="Tahoma"/>
        </w:rPr>
        <w:t>.</w:t>
      </w:r>
      <w:r w:rsidRPr="009D29F2">
        <w:rPr>
          <w:rFonts w:ascii="Tahoma" w:hAnsi="Tahoma" w:cs="Tahoma"/>
        </w:rPr>
        <w:t xml:space="preserve"> (VIII.4) SzCsM rendelet a személyes gondoskodást végző személyek adatainak működési nyilvántartásba vételéről</w:t>
      </w:r>
    </w:p>
    <w:p w14:paraId="296114BF" w14:textId="77777777" w:rsidR="00806768" w:rsidRPr="009D29F2" w:rsidRDefault="00806768" w:rsidP="00806768">
      <w:pPr>
        <w:spacing w:before="120"/>
        <w:jc w:val="both"/>
        <w:rPr>
          <w:rFonts w:ascii="Tahoma" w:hAnsi="Tahoma" w:cs="Tahoma"/>
        </w:rPr>
      </w:pPr>
      <w:r w:rsidRPr="009D29F2">
        <w:rPr>
          <w:rFonts w:ascii="Tahoma" w:hAnsi="Tahoma" w:cs="Tahoma"/>
        </w:rPr>
        <w:t>9/2000</w:t>
      </w:r>
      <w:r>
        <w:rPr>
          <w:rFonts w:ascii="Tahoma" w:hAnsi="Tahoma" w:cs="Tahoma"/>
        </w:rPr>
        <w:t>.</w:t>
      </w:r>
      <w:r w:rsidRPr="009D29F2">
        <w:rPr>
          <w:rFonts w:ascii="Tahoma" w:hAnsi="Tahoma" w:cs="Tahoma"/>
        </w:rPr>
        <w:t xml:space="preserve"> (VIII.4) SzCsM rendelet a személyes gondoskodást végző személyek továbbképzéséről és a szociális szakvizsgáról</w:t>
      </w:r>
    </w:p>
    <w:p w14:paraId="0C65A2DB" w14:textId="77777777" w:rsidR="00806768" w:rsidRPr="009D29F2" w:rsidRDefault="00806768" w:rsidP="00806768">
      <w:pPr>
        <w:spacing w:before="120"/>
        <w:jc w:val="both"/>
        <w:rPr>
          <w:rFonts w:ascii="Tahoma" w:hAnsi="Tahoma" w:cs="Tahoma"/>
        </w:rPr>
      </w:pPr>
      <w:r w:rsidRPr="009D29F2">
        <w:rPr>
          <w:rFonts w:ascii="Tahoma" w:hAnsi="Tahoma" w:cs="Tahoma"/>
        </w:rPr>
        <w:t>2011. évi CXCV. törvény az államháztartásról</w:t>
      </w:r>
    </w:p>
    <w:p w14:paraId="32255944" w14:textId="77777777" w:rsidR="00806768" w:rsidRPr="009D29F2" w:rsidRDefault="00806768" w:rsidP="00806768">
      <w:pPr>
        <w:spacing w:before="120"/>
        <w:jc w:val="both"/>
        <w:rPr>
          <w:rFonts w:ascii="Tahoma" w:hAnsi="Tahoma" w:cs="Tahoma"/>
        </w:rPr>
      </w:pPr>
      <w:r w:rsidRPr="009D29F2">
        <w:rPr>
          <w:rFonts w:ascii="Tahoma" w:hAnsi="Tahoma" w:cs="Tahoma"/>
        </w:rPr>
        <w:lastRenderedPageBreak/>
        <w:t>368/2011. (XII.31.) Kormányrendelet az államháztartásról szóló törvény végrehajtásáról</w:t>
      </w:r>
    </w:p>
    <w:p w14:paraId="5DDE57E6" w14:textId="77777777" w:rsidR="00806768" w:rsidRPr="009D29F2" w:rsidRDefault="00806768" w:rsidP="00806768">
      <w:pPr>
        <w:spacing w:before="120"/>
        <w:jc w:val="both"/>
        <w:rPr>
          <w:rFonts w:ascii="Tahoma" w:hAnsi="Tahoma" w:cs="Tahoma"/>
        </w:rPr>
      </w:pPr>
      <w:r w:rsidRPr="009D29F2">
        <w:rPr>
          <w:rFonts w:ascii="Tahoma" w:hAnsi="Tahoma" w:cs="Tahoma"/>
        </w:rPr>
        <w:t>2000. évi C. törvény a számvitelről</w:t>
      </w:r>
    </w:p>
    <w:p w14:paraId="35DEF65C" w14:textId="77777777" w:rsidR="00806768" w:rsidRPr="009D29F2" w:rsidRDefault="00806768" w:rsidP="00806768">
      <w:pPr>
        <w:spacing w:before="120"/>
        <w:jc w:val="both"/>
        <w:rPr>
          <w:rFonts w:ascii="Tahoma" w:hAnsi="Tahoma" w:cs="Tahoma"/>
        </w:rPr>
      </w:pPr>
      <w:r w:rsidRPr="009D29F2">
        <w:rPr>
          <w:rFonts w:ascii="Tahoma" w:hAnsi="Tahoma" w:cs="Tahoma"/>
          <w:bCs/>
        </w:rPr>
        <w:t>370/2011. (XII. 31.) Korm. rendelet költségvetési szervek belső kontrollrendszeréről és belső ellenőrzéséről</w:t>
      </w:r>
    </w:p>
    <w:p w14:paraId="459DFF2A" w14:textId="77777777" w:rsidR="00806768" w:rsidRPr="009D29F2" w:rsidRDefault="00806768" w:rsidP="00806768">
      <w:pPr>
        <w:spacing w:before="120"/>
        <w:jc w:val="both"/>
        <w:rPr>
          <w:rFonts w:ascii="Tahoma" w:hAnsi="Tahoma" w:cs="Tahoma"/>
          <w:bCs/>
        </w:rPr>
      </w:pPr>
      <w:r w:rsidRPr="009D29F2">
        <w:rPr>
          <w:rFonts w:ascii="Tahoma" w:hAnsi="Tahoma" w:cs="Tahoma"/>
          <w:bCs/>
        </w:rPr>
        <w:t>78/2003. (XI. 27.) GKM rendelet a játszótéri eszközök biztonságosságáról </w:t>
      </w:r>
    </w:p>
    <w:p w14:paraId="5952BCA2" w14:textId="77777777" w:rsidR="00806768" w:rsidRPr="009D29F2" w:rsidRDefault="00806768" w:rsidP="00806768">
      <w:pPr>
        <w:spacing w:before="120"/>
        <w:jc w:val="both"/>
        <w:rPr>
          <w:rFonts w:ascii="Tahoma" w:hAnsi="Tahoma" w:cs="Tahoma"/>
          <w:bCs/>
        </w:rPr>
      </w:pPr>
      <w:r w:rsidRPr="009D29F2">
        <w:rPr>
          <w:rFonts w:ascii="Tahoma" w:hAnsi="Tahoma" w:cs="Tahoma"/>
          <w:bCs/>
        </w:rPr>
        <w:t>18/1998.(VI.3.) NM rendelet a fertőző betegségek és járványok megelőzése érdekében szükséges járványügyi intézkedésekről</w:t>
      </w:r>
    </w:p>
    <w:p w14:paraId="561B6C8A" w14:textId="77777777" w:rsidR="00806768" w:rsidRPr="009D29F2" w:rsidRDefault="00806768" w:rsidP="00806768">
      <w:pPr>
        <w:spacing w:before="120"/>
        <w:jc w:val="both"/>
        <w:rPr>
          <w:rFonts w:ascii="Tahoma" w:hAnsi="Tahoma" w:cs="Tahoma"/>
          <w:bCs/>
        </w:rPr>
      </w:pPr>
      <w:r w:rsidRPr="009D29F2">
        <w:rPr>
          <w:rFonts w:ascii="Tahoma" w:hAnsi="Tahoma" w:cs="Tahoma"/>
          <w:bCs/>
        </w:rPr>
        <w:t>10/2008.(VI.28) SZMM rendelet a szociális és munkaügyi miniszter által adományozható szakmai elismerésekről </w:t>
      </w:r>
    </w:p>
    <w:p w14:paraId="751FD43A" w14:textId="77777777" w:rsidR="00806768" w:rsidRPr="009D29F2" w:rsidRDefault="00806768" w:rsidP="00806768">
      <w:pPr>
        <w:spacing w:before="120"/>
        <w:jc w:val="both"/>
        <w:rPr>
          <w:rFonts w:ascii="Tahoma" w:hAnsi="Tahoma" w:cs="Tahoma"/>
          <w:bCs/>
        </w:rPr>
      </w:pPr>
      <w:r w:rsidRPr="009D29F2">
        <w:rPr>
          <w:rFonts w:ascii="Tahoma" w:hAnsi="Tahoma" w:cs="Tahoma"/>
          <w:bCs/>
        </w:rPr>
        <w:t>37/2014. (IV. 30.) EMMI rendelet a közétkeztetésre vonatkozó táplálkozás-egészségügyi előírásokról</w:t>
      </w:r>
    </w:p>
    <w:p w14:paraId="611DBD10" w14:textId="77777777" w:rsidR="00806768" w:rsidRPr="009D29F2" w:rsidRDefault="00806768" w:rsidP="00806768">
      <w:pPr>
        <w:spacing w:before="120"/>
        <w:jc w:val="both"/>
        <w:rPr>
          <w:rFonts w:ascii="Tahoma" w:hAnsi="Tahoma" w:cs="Tahoma"/>
          <w:b/>
        </w:rPr>
      </w:pPr>
      <w:r w:rsidRPr="009D29F2">
        <w:rPr>
          <w:rFonts w:ascii="Tahoma" w:hAnsi="Tahoma" w:cs="Tahoma"/>
        </w:rPr>
        <w:t>2013. évi V. törvény a Polgári Törvénykönyvről</w:t>
      </w:r>
    </w:p>
    <w:p w14:paraId="4CEB02BA" w14:textId="77777777" w:rsidR="00806768" w:rsidRPr="009D29F2" w:rsidRDefault="00806768" w:rsidP="00806768">
      <w:pPr>
        <w:spacing w:before="120"/>
        <w:jc w:val="both"/>
        <w:rPr>
          <w:rFonts w:ascii="Tahoma" w:hAnsi="Tahoma" w:cs="Tahoma"/>
        </w:rPr>
      </w:pPr>
      <w:r w:rsidRPr="009D29F2">
        <w:rPr>
          <w:rFonts w:ascii="Tahoma" w:hAnsi="Tahoma" w:cs="Tahoma"/>
        </w:rPr>
        <w:t>1997. évi CLIV. törvény az egészségügyről</w:t>
      </w:r>
    </w:p>
    <w:p w14:paraId="6ED47355" w14:textId="77777777" w:rsidR="00806768" w:rsidRPr="009D29F2" w:rsidRDefault="00806768" w:rsidP="00806768">
      <w:pPr>
        <w:spacing w:before="120"/>
        <w:jc w:val="both"/>
        <w:rPr>
          <w:rFonts w:ascii="Tahoma" w:hAnsi="Tahoma" w:cs="Tahoma"/>
        </w:rPr>
      </w:pPr>
      <w:r w:rsidRPr="009D29F2">
        <w:rPr>
          <w:rFonts w:ascii="Tahoma" w:hAnsi="Tahoma" w:cs="Tahoma"/>
        </w:rPr>
        <w:t>1997. évi LXXXIII. törvény a kötelező egészségbiztosítás ellátásairól</w:t>
      </w:r>
    </w:p>
    <w:p w14:paraId="675974F2" w14:textId="77777777" w:rsidR="00806768" w:rsidRPr="009D29F2" w:rsidRDefault="00806768" w:rsidP="00806768">
      <w:pPr>
        <w:spacing w:before="120"/>
        <w:jc w:val="both"/>
        <w:rPr>
          <w:rFonts w:ascii="Tahoma" w:hAnsi="Tahoma" w:cs="Tahoma"/>
        </w:rPr>
      </w:pPr>
      <w:r w:rsidRPr="009D29F2">
        <w:rPr>
          <w:rFonts w:ascii="Tahoma" w:hAnsi="Tahoma" w:cs="Tahoma"/>
        </w:rPr>
        <w:lastRenderedPageBreak/>
        <w:t>1997. évi XLVII. törvény az egészségügyi és a hozzájuk kapcsolódó személyes adatok kezeléséről és védelméről</w:t>
      </w:r>
    </w:p>
    <w:p w14:paraId="6DE8457F" w14:textId="77777777" w:rsidR="00806768" w:rsidRPr="009D29F2" w:rsidRDefault="00806768" w:rsidP="00806768">
      <w:pPr>
        <w:spacing w:before="120"/>
        <w:jc w:val="both"/>
        <w:rPr>
          <w:rFonts w:ascii="Tahoma" w:hAnsi="Tahoma" w:cs="Tahoma"/>
        </w:rPr>
      </w:pPr>
      <w:r w:rsidRPr="009D29F2">
        <w:rPr>
          <w:rFonts w:ascii="Tahoma" w:hAnsi="Tahoma" w:cs="Tahoma"/>
        </w:rPr>
        <w:t>2003. évi LXXXIV. törvény az egészségügyi tevékenység végzésének egyes kérdéseiről</w:t>
      </w:r>
    </w:p>
    <w:p w14:paraId="02BF1453" w14:textId="77777777" w:rsidR="00806768" w:rsidRPr="009D29F2" w:rsidRDefault="00806768" w:rsidP="00806768">
      <w:pPr>
        <w:spacing w:before="120"/>
        <w:jc w:val="both"/>
        <w:rPr>
          <w:rFonts w:ascii="Tahoma" w:hAnsi="Tahoma" w:cs="Tahoma"/>
        </w:rPr>
      </w:pPr>
      <w:r w:rsidRPr="009D29F2">
        <w:rPr>
          <w:rFonts w:ascii="Tahoma" w:hAnsi="Tahoma" w:cs="Tahoma"/>
        </w:rPr>
        <w:t>2011. évi CLXXXIX. törvény Magyarország helyi önkormányzatairól</w:t>
      </w:r>
    </w:p>
    <w:p w14:paraId="777B58F0" w14:textId="77777777" w:rsidR="00806768" w:rsidRPr="009D29F2" w:rsidRDefault="00806768" w:rsidP="00806768">
      <w:pPr>
        <w:spacing w:before="120"/>
        <w:jc w:val="both"/>
        <w:rPr>
          <w:rFonts w:ascii="Tahoma" w:hAnsi="Tahoma" w:cs="Tahoma"/>
        </w:rPr>
      </w:pPr>
      <w:r w:rsidRPr="009D29F2">
        <w:rPr>
          <w:rFonts w:ascii="Tahoma" w:hAnsi="Tahoma" w:cs="Tahoma"/>
        </w:rPr>
        <w:t>2015. évi CXXIII törvény az egészségügyi alapellátásról</w:t>
      </w:r>
    </w:p>
    <w:p w14:paraId="520FF682" w14:textId="77777777" w:rsidR="00806768" w:rsidRPr="009D29F2" w:rsidRDefault="00806768" w:rsidP="00806768">
      <w:pPr>
        <w:spacing w:before="120"/>
        <w:jc w:val="both"/>
        <w:rPr>
          <w:rFonts w:ascii="Tahoma" w:hAnsi="Tahoma" w:cs="Tahoma"/>
        </w:rPr>
      </w:pPr>
      <w:r w:rsidRPr="009D29F2">
        <w:rPr>
          <w:rFonts w:ascii="Tahoma" w:hAnsi="Tahoma" w:cs="Tahoma"/>
        </w:rPr>
        <w:t>60/2003. (X.20.) ESzCsM egészségügyi szolgáltatások nyújtásához szükséges szakmai minimumfeltételekről</w:t>
      </w:r>
    </w:p>
    <w:p w14:paraId="4970CBCB" w14:textId="77777777" w:rsidR="004448FF" w:rsidRDefault="00806768" w:rsidP="004448FF">
      <w:pPr>
        <w:spacing w:before="120"/>
        <w:jc w:val="both"/>
        <w:rPr>
          <w:rFonts w:ascii="Tahoma" w:hAnsi="Tahoma" w:cs="Tahoma"/>
        </w:rPr>
      </w:pPr>
      <w:r w:rsidRPr="009D29F2">
        <w:rPr>
          <w:rFonts w:ascii="Tahoma" w:hAnsi="Tahoma" w:cs="Tahoma"/>
        </w:rPr>
        <w:t>47/2004. (V.11.) ESzCsM az egészségügyi ellátás folyamatos működtetésének egyes szervezési kérdéseiről</w:t>
      </w:r>
    </w:p>
    <w:p w14:paraId="0746FA2D" w14:textId="77777777" w:rsidR="004448FF" w:rsidRPr="009D29F2" w:rsidRDefault="004448FF" w:rsidP="004448FF">
      <w:pPr>
        <w:spacing w:before="120"/>
        <w:jc w:val="both"/>
        <w:rPr>
          <w:rFonts w:ascii="Tahoma" w:hAnsi="Tahoma" w:cs="Tahoma"/>
        </w:rPr>
      </w:pPr>
    </w:p>
    <w:p w14:paraId="48F83224" w14:textId="77777777" w:rsidR="00806768" w:rsidRPr="009D29F2" w:rsidRDefault="00806768" w:rsidP="00806768">
      <w:pPr>
        <w:jc w:val="both"/>
        <w:rPr>
          <w:rFonts w:ascii="Tahoma" w:hAnsi="Tahoma" w:cs="Tahoma"/>
        </w:rPr>
      </w:pPr>
      <w:r w:rsidRPr="009D29F2">
        <w:rPr>
          <w:rFonts w:ascii="Tahoma" w:hAnsi="Tahoma" w:cs="Tahoma"/>
        </w:rPr>
        <w:t>26/1997. (IX.03). NM rendelet az iskola-egészségügyi ellátásról</w:t>
      </w:r>
    </w:p>
    <w:p w14:paraId="74A865D8" w14:textId="77777777" w:rsidR="00806768" w:rsidRDefault="00806768" w:rsidP="00806768">
      <w:pPr>
        <w:jc w:val="both"/>
        <w:rPr>
          <w:rFonts w:ascii="Tahoma" w:hAnsi="Tahoma" w:cs="Tahoma"/>
        </w:rPr>
      </w:pPr>
      <w:r w:rsidRPr="009D29F2">
        <w:rPr>
          <w:rFonts w:ascii="Tahoma" w:hAnsi="Tahoma" w:cs="Tahoma"/>
        </w:rPr>
        <w:t>4/2000. (II.25.) EüM rendelet a háziorvosi, házi gyermekorvosi és fogorvosi tevékenységről</w:t>
      </w:r>
    </w:p>
    <w:p w14:paraId="7B57F658" w14:textId="77777777" w:rsidR="00806768" w:rsidRPr="009D29F2" w:rsidRDefault="00806768" w:rsidP="00806768">
      <w:pPr>
        <w:jc w:val="both"/>
        <w:rPr>
          <w:rFonts w:ascii="Tahoma" w:hAnsi="Tahoma" w:cs="Tahoma"/>
        </w:rPr>
      </w:pPr>
    </w:p>
    <w:p w14:paraId="789276F1" w14:textId="77777777" w:rsidR="00806768" w:rsidRDefault="00806768" w:rsidP="00806768">
      <w:pPr>
        <w:jc w:val="both"/>
        <w:rPr>
          <w:rFonts w:ascii="Tahoma" w:hAnsi="Tahoma" w:cs="Tahoma"/>
        </w:rPr>
      </w:pPr>
      <w:r w:rsidRPr="009D29F2">
        <w:rPr>
          <w:rFonts w:ascii="Tahoma" w:hAnsi="Tahoma" w:cs="Tahoma"/>
        </w:rPr>
        <w:t>43/1999. (III.03.) Korm. rendelet az egészségügyi szolgáltatások Egészségbiztosítási Alapból történő finanszírozásának részletes szabályairól</w:t>
      </w:r>
    </w:p>
    <w:p w14:paraId="25E9E7D3" w14:textId="77777777" w:rsidR="00806768" w:rsidRPr="009D29F2" w:rsidRDefault="00806768" w:rsidP="00806768">
      <w:pPr>
        <w:jc w:val="both"/>
        <w:rPr>
          <w:rFonts w:ascii="Tahoma" w:hAnsi="Tahoma" w:cs="Tahoma"/>
        </w:rPr>
      </w:pPr>
    </w:p>
    <w:p w14:paraId="196F4F43" w14:textId="77777777" w:rsidR="00806768" w:rsidRDefault="00806768" w:rsidP="00806768">
      <w:pPr>
        <w:jc w:val="both"/>
        <w:rPr>
          <w:rFonts w:ascii="Tahoma" w:hAnsi="Tahoma" w:cs="Tahoma"/>
        </w:rPr>
      </w:pPr>
      <w:r w:rsidRPr="00FA45D3">
        <w:rPr>
          <w:rFonts w:ascii="Tahoma" w:hAnsi="Tahoma" w:cs="Tahoma"/>
        </w:rPr>
        <w:t>Veszprém Megyei Jogú Város Önkormányzata Közgyűlése 27/2021. (VI.24.) önkormányzati rendelete az egészségügyi alapellátások körzeteinek meghatározásáról</w:t>
      </w:r>
    </w:p>
    <w:p w14:paraId="5E408D5D" w14:textId="77777777" w:rsidR="00806768" w:rsidRDefault="00806768" w:rsidP="00806768">
      <w:pPr>
        <w:jc w:val="both"/>
        <w:rPr>
          <w:rFonts w:ascii="Tahoma" w:hAnsi="Tahoma" w:cs="Tahoma"/>
        </w:rPr>
      </w:pPr>
    </w:p>
    <w:p w14:paraId="6D7C0252" w14:textId="77777777" w:rsidR="00806768" w:rsidRDefault="00806768" w:rsidP="00806768">
      <w:pPr>
        <w:jc w:val="both"/>
        <w:rPr>
          <w:rFonts w:ascii="Tahoma" w:hAnsi="Tahoma" w:cs="Tahoma"/>
        </w:rPr>
      </w:pPr>
      <w:r w:rsidRPr="004448FF">
        <w:rPr>
          <w:rFonts w:ascii="Tahoma" w:hAnsi="Tahoma" w:cs="Tahoma"/>
        </w:rPr>
        <w:t>Veszprém Megyei Jogú Város Önkormányzata Közgyűlése 227/2023. (VI.29.) önkormányzati határozata az alapító okirat módosításáról</w:t>
      </w:r>
    </w:p>
    <w:p w14:paraId="49720650" w14:textId="77777777" w:rsidR="00806768" w:rsidRPr="00FA45D3" w:rsidRDefault="00806768" w:rsidP="00806768">
      <w:pPr>
        <w:jc w:val="both"/>
        <w:rPr>
          <w:rFonts w:ascii="Tahoma" w:hAnsi="Tahoma" w:cs="Tahoma"/>
        </w:rPr>
      </w:pPr>
    </w:p>
    <w:p w14:paraId="36691516" w14:textId="77777777" w:rsidR="002E3B57" w:rsidRDefault="002E3B57">
      <w:pPr>
        <w:rPr>
          <w:rFonts w:ascii="Tahoma" w:hAnsi="Tahoma" w:cs="Tahoma"/>
        </w:rPr>
      </w:pPr>
      <w:r>
        <w:rPr>
          <w:rFonts w:ascii="Tahoma" w:hAnsi="Tahoma" w:cs="Tahoma"/>
        </w:rPr>
        <w:br w:type="page"/>
      </w:r>
    </w:p>
    <w:p w14:paraId="785AC7A7" w14:textId="77777777" w:rsidR="00806768" w:rsidRPr="00FA45D3" w:rsidRDefault="00806768" w:rsidP="00806768">
      <w:pPr>
        <w:autoSpaceDE w:val="0"/>
        <w:autoSpaceDN w:val="0"/>
        <w:adjustRightInd w:val="0"/>
        <w:jc w:val="both"/>
        <w:rPr>
          <w:rFonts w:ascii="Tahoma" w:hAnsi="Tahoma" w:cs="Tahoma"/>
        </w:rPr>
      </w:pPr>
    </w:p>
    <w:p w14:paraId="4DAA49A1" w14:textId="77777777" w:rsidR="00806768" w:rsidRPr="009D29F2" w:rsidRDefault="00806768" w:rsidP="00806768">
      <w:pPr>
        <w:pStyle w:val="Cmsor4"/>
        <w:numPr>
          <w:ilvl w:val="0"/>
          <w:numId w:val="18"/>
        </w:numPr>
        <w:spacing w:before="0" w:after="0"/>
        <w:ind w:left="426"/>
        <w:jc w:val="both"/>
        <w:rPr>
          <w:rFonts w:ascii="Tahoma" w:hAnsi="Tahoma" w:cs="Tahoma"/>
          <w:iCs/>
          <w:sz w:val="24"/>
          <w:szCs w:val="24"/>
        </w:rPr>
      </w:pPr>
      <w:bookmarkStart w:id="95" w:name="_Toc8298322"/>
      <w:r w:rsidRPr="009D29F2">
        <w:rPr>
          <w:rFonts w:ascii="Tahoma" w:hAnsi="Tahoma" w:cs="Tahoma"/>
          <w:iCs/>
          <w:sz w:val="24"/>
          <w:szCs w:val="24"/>
        </w:rPr>
        <w:t>sz. melléklet: Alapító Okirat módosításai</w:t>
      </w:r>
      <w:bookmarkEnd w:id="95"/>
    </w:p>
    <w:p w14:paraId="18D777FD" w14:textId="77777777" w:rsidR="00806768" w:rsidRPr="009D29F2" w:rsidRDefault="00806768" w:rsidP="00806768">
      <w:pPr>
        <w:spacing w:before="120"/>
        <w:jc w:val="both"/>
        <w:rPr>
          <w:rFonts w:ascii="Tahoma" w:hAnsi="Tahoma" w:cs="Tahoma"/>
          <w:b/>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8"/>
        <w:gridCol w:w="4754"/>
      </w:tblGrid>
      <w:tr w:rsidR="00806768" w:rsidRPr="009D29F2" w14:paraId="4CE1A45F" w14:textId="77777777" w:rsidTr="00173FB6">
        <w:trPr>
          <w:trHeight w:val="397"/>
        </w:trPr>
        <w:tc>
          <w:tcPr>
            <w:tcW w:w="4228" w:type="dxa"/>
          </w:tcPr>
          <w:p w14:paraId="1D22D7DD" w14:textId="77777777" w:rsidR="00806768" w:rsidRPr="009D29F2" w:rsidRDefault="00806768" w:rsidP="00173FB6">
            <w:pPr>
              <w:spacing w:before="120"/>
              <w:jc w:val="both"/>
              <w:rPr>
                <w:rFonts w:ascii="Tahoma" w:hAnsi="Tahoma" w:cs="Tahoma"/>
              </w:rPr>
            </w:pPr>
            <w:r w:rsidRPr="009D29F2">
              <w:rPr>
                <w:rFonts w:ascii="Tahoma" w:hAnsi="Tahoma" w:cs="Tahoma"/>
              </w:rPr>
              <w:t xml:space="preserve">71/1995 (III.31) Közgyűlési határozat </w:t>
            </w:r>
          </w:p>
        </w:tc>
        <w:tc>
          <w:tcPr>
            <w:tcW w:w="4754" w:type="dxa"/>
          </w:tcPr>
          <w:p w14:paraId="5CC0008A" w14:textId="77777777" w:rsidR="00806768" w:rsidRPr="009D29F2" w:rsidRDefault="00806768" w:rsidP="00173FB6">
            <w:pPr>
              <w:spacing w:before="120"/>
              <w:jc w:val="both"/>
              <w:rPr>
                <w:rFonts w:ascii="Tahoma" w:hAnsi="Tahoma" w:cs="Tahoma"/>
              </w:rPr>
            </w:pPr>
            <w:r w:rsidRPr="009D29F2">
              <w:rPr>
                <w:rFonts w:ascii="Tahoma" w:hAnsi="Tahoma" w:cs="Tahoma"/>
              </w:rPr>
              <w:t xml:space="preserve">Központi Mosoda megszüntetése </w:t>
            </w:r>
          </w:p>
        </w:tc>
      </w:tr>
      <w:tr w:rsidR="00806768" w:rsidRPr="009D29F2" w14:paraId="29052850" w14:textId="77777777" w:rsidTr="00173FB6">
        <w:trPr>
          <w:trHeight w:val="397"/>
        </w:trPr>
        <w:tc>
          <w:tcPr>
            <w:tcW w:w="4228" w:type="dxa"/>
          </w:tcPr>
          <w:p w14:paraId="076B9C1E" w14:textId="77777777" w:rsidR="00806768" w:rsidRPr="009D29F2" w:rsidRDefault="00806768" w:rsidP="00173FB6">
            <w:pPr>
              <w:spacing w:before="120"/>
              <w:jc w:val="both"/>
              <w:rPr>
                <w:rFonts w:ascii="Tahoma" w:hAnsi="Tahoma" w:cs="Tahoma"/>
              </w:rPr>
            </w:pPr>
            <w:r w:rsidRPr="009D29F2">
              <w:rPr>
                <w:rFonts w:ascii="Tahoma" w:hAnsi="Tahoma" w:cs="Tahoma"/>
              </w:rPr>
              <w:t>128/1995 (V.26) Közgyűlési határozat</w:t>
            </w:r>
          </w:p>
        </w:tc>
        <w:tc>
          <w:tcPr>
            <w:tcW w:w="4754" w:type="dxa"/>
          </w:tcPr>
          <w:p w14:paraId="4650E8F0" w14:textId="77777777" w:rsidR="00806768" w:rsidRPr="009D29F2" w:rsidRDefault="00806768" w:rsidP="00173FB6">
            <w:pPr>
              <w:spacing w:before="120"/>
              <w:jc w:val="both"/>
              <w:rPr>
                <w:rFonts w:ascii="Tahoma" w:hAnsi="Tahoma" w:cs="Tahoma"/>
              </w:rPr>
            </w:pPr>
            <w:r w:rsidRPr="009D29F2">
              <w:rPr>
                <w:rFonts w:ascii="Tahoma" w:hAnsi="Tahoma" w:cs="Tahoma"/>
              </w:rPr>
              <w:t>Csibi Bölcsőde (60 Fh) megszüntetése</w:t>
            </w:r>
          </w:p>
        </w:tc>
      </w:tr>
      <w:tr w:rsidR="00806768" w:rsidRPr="009D29F2" w14:paraId="34691A1A" w14:textId="77777777" w:rsidTr="00173FB6">
        <w:trPr>
          <w:trHeight w:val="397"/>
        </w:trPr>
        <w:tc>
          <w:tcPr>
            <w:tcW w:w="4228" w:type="dxa"/>
          </w:tcPr>
          <w:p w14:paraId="45E858D5" w14:textId="77777777" w:rsidR="00806768" w:rsidRPr="009D29F2" w:rsidRDefault="00806768" w:rsidP="00173FB6">
            <w:pPr>
              <w:spacing w:before="120"/>
              <w:jc w:val="both"/>
              <w:rPr>
                <w:rFonts w:ascii="Tahoma" w:hAnsi="Tahoma" w:cs="Tahoma"/>
              </w:rPr>
            </w:pPr>
            <w:r w:rsidRPr="009D29F2">
              <w:rPr>
                <w:rFonts w:ascii="Tahoma" w:hAnsi="Tahoma" w:cs="Tahoma"/>
              </w:rPr>
              <w:t>248/1996 (XII.20) Közgyűlési határozat</w:t>
            </w:r>
          </w:p>
        </w:tc>
        <w:tc>
          <w:tcPr>
            <w:tcW w:w="4754" w:type="dxa"/>
          </w:tcPr>
          <w:p w14:paraId="7DA4C010" w14:textId="77777777" w:rsidR="00806768" w:rsidRPr="009D29F2" w:rsidRDefault="00806768" w:rsidP="00173FB6">
            <w:pPr>
              <w:spacing w:before="120"/>
              <w:jc w:val="both"/>
              <w:rPr>
                <w:rFonts w:ascii="Tahoma" w:hAnsi="Tahoma" w:cs="Tahoma"/>
              </w:rPr>
            </w:pPr>
            <w:r w:rsidRPr="009D29F2">
              <w:rPr>
                <w:rFonts w:ascii="Tahoma" w:hAnsi="Tahoma" w:cs="Tahoma"/>
              </w:rPr>
              <w:t>Tevékenységi kör kiegészítése oktatás-szakképzés ponttal</w:t>
            </w:r>
          </w:p>
        </w:tc>
      </w:tr>
      <w:tr w:rsidR="00806768" w:rsidRPr="009D29F2" w14:paraId="3D12304B" w14:textId="77777777" w:rsidTr="00173FB6">
        <w:trPr>
          <w:trHeight w:val="397"/>
        </w:trPr>
        <w:tc>
          <w:tcPr>
            <w:tcW w:w="4228" w:type="dxa"/>
          </w:tcPr>
          <w:p w14:paraId="3F1B2DB0" w14:textId="77777777" w:rsidR="00806768" w:rsidRPr="009D29F2" w:rsidRDefault="00806768" w:rsidP="00173FB6">
            <w:pPr>
              <w:spacing w:before="120"/>
              <w:jc w:val="both"/>
              <w:rPr>
                <w:rFonts w:ascii="Tahoma" w:hAnsi="Tahoma" w:cs="Tahoma"/>
              </w:rPr>
            </w:pPr>
            <w:r w:rsidRPr="009D29F2">
              <w:rPr>
                <w:rFonts w:ascii="Tahoma" w:hAnsi="Tahoma" w:cs="Tahoma"/>
              </w:rPr>
              <w:t>148/1997 (VI.20) Közgyűlési határozat</w:t>
            </w:r>
          </w:p>
          <w:p w14:paraId="10B49567" w14:textId="77777777" w:rsidR="00806768" w:rsidRPr="009D29F2" w:rsidRDefault="00806768" w:rsidP="00173FB6">
            <w:pPr>
              <w:spacing w:before="120"/>
              <w:jc w:val="both"/>
              <w:rPr>
                <w:rFonts w:ascii="Tahoma" w:hAnsi="Tahoma" w:cs="Tahoma"/>
              </w:rPr>
            </w:pPr>
          </w:p>
        </w:tc>
        <w:tc>
          <w:tcPr>
            <w:tcW w:w="4754" w:type="dxa"/>
          </w:tcPr>
          <w:p w14:paraId="7AD4496F" w14:textId="77777777" w:rsidR="00806768" w:rsidRPr="009D29F2" w:rsidRDefault="00806768" w:rsidP="00173FB6">
            <w:pPr>
              <w:spacing w:before="120"/>
              <w:jc w:val="both"/>
              <w:rPr>
                <w:rFonts w:ascii="Tahoma" w:hAnsi="Tahoma" w:cs="Tahoma"/>
              </w:rPr>
            </w:pPr>
            <w:r w:rsidRPr="009D29F2">
              <w:rPr>
                <w:rFonts w:ascii="Tahoma" w:hAnsi="Tahoma" w:cs="Tahoma"/>
              </w:rPr>
              <w:t>Aprófalvi 20 férőhely, Napsugár 14 férőhely megszüntetése</w:t>
            </w:r>
          </w:p>
        </w:tc>
      </w:tr>
      <w:tr w:rsidR="00806768" w:rsidRPr="009D29F2" w14:paraId="208F211D" w14:textId="77777777" w:rsidTr="00173FB6">
        <w:trPr>
          <w:trHeight w:val="397"/>
        </w:trPr>
        <w:tc>
          <w:tcPr>
            <w:tcW w:w="4228" w:type="dxa"/>
          </w:tcPr>
          <w:p w14:paraId="7DD38895" w14:textId="77777777" w:rsidR="00806768" w:rsidRPr="009D29F2" w:rsidRDefault="00806768" w:rsidP="00173FB6">
            <w:pPr>
              <w:spacing w:before="120"/>
              <w:jc w:val="both"/>
              <w:rPr>
                <w:rFonts w:ascii="Tahoma" w:hAnsi="Tahoma" w:cs="Tahoma"/>
              </w:rPr>
            </w:pPr>
            <w:r w:rsidRPr="009D29F2">
              <w:rPr>
                <w:rFonts w:ascii="Tahoma" w:hAnsi="Tahoma" w:cs="Tahoma"/>
              </w:rPr>
              <w:t>186/1997 (X.3) Közgyűlési határozat</w:t>
            </w:r>
          </w:p>
        </w:tc>
        <w:tc>
          <w:tcPr>
            <w:tcW w:w="4754" w:type="dxa"/>
          </w:tcPr>
          <w:p w14:paraId="372BA614" w14:textId="77777777" w:rsidR="00806768" w:rsidRPr="009D29F2" w:rsidRDefault="00806768" w:rsidP="00173FB6">
            <w:pPr>
              <w:spacing w:before="120"/>
              <w:jc w:val="both"/>
              <w:rPr>
                <w:rFonts w:ascii="Tahoma" w:hAnsi="Tahoma" w:cs="Tahoma"/>
              </w:rPr>
            </w:pPr>
            <w:r w:rsidRPr="009D29F2">
              <w:rPr>
                <w:rFonts w:ascii="Tahoma" w:hAnsi="Tahoma" w:cs="Tahoma"/>
              </w:rPr>
              <w:t xml:space="preserve">2.) a pont Intézményvezető </w:t>
            </w:r>
          </w:p>
        </w:tc>
      </w:tr>
      <w:tr w:rsidR="00806768" w:rsidRPr="009D29F2" w14:paraId="46EE06E8" w14:textId="77777777" w:rsidTr="00173FB6">
        <w:trPr>
          <w:trHeight w:val="397"/>
        </w:trPr>
        <w:tc>
          <w:tcPr>
            <w:tcW w:w="4228" w:type="dxa"/>
          </w:tcPr>
          <w:p w14:paraId="2DF612D4" w14:textId="77777777" w:rsidR="00806768" w:rsidRPr="009D29F2" w:rsidRDefault="00806768" w:rsidP="00173FB6">
            <w:pPr>
              <w:spacing w:before="120"/>
              <w:jc w:val="both"/>
              <w:rPr>
                <w:rFonts w:ascii="Tahoma" w:hAnsi="Tahoma" w:cs="Tahoma"/>
              </w:rPr>
            </w:pPr>
            <w:r w:rsidRPr="009D29F2">
              <w:rPr>
                <w:rFonts w:ascii="Tahoma" w:hAnsi="Tahoma" w:cs="Tahoma"/>
              </w:rPr>
              <w:t>144/2001 (VI.29) Közgyűlési határozat</w:t>
            </w:r>
          </w:p>
        </w:tc>
        <w:tc>
          <w:tcPr>
            <w:tcW w:w="4754" w:type="dxa"/>
          </w:tcPr>
          <w:p w14:paraId="543D18D2" w14:textId="77777777" w:rsidR="00806768" w:rsidRPr="009D29F2" w:rsidRDefault="00806768" w:rsidP="00173FB6">
            <w:pPr>
              <w:spacing w:before="120"/>
              <w:jc w:val="both"/>
              <w:rPr>
                <w:rFonts w:ascii="Tahoma" w:hAnsi="Tahoma" w:cs="Tahoma"/>
              </w:rPr>
            </w:pPr>
            <w:r w:rsidRPr="009D29F2">
              <w:rPr>
                <w:rFonts w:ascii="Tahoma" w:hAnsi="Tahoma" w:cs="Tahoma"/>
              </w:rPr>
              <w:t>Hóvirág 8 férőhely, Bóbita 20 férőhely megszüntetése</w:t>
            </w:r>
          </w:p>
        </w:tc>
      </w:tr>
      <w:tr w:rsidR="00806768" w:rsidRPr="009D29F2" w14:paraId="081EBD88" w14:textId="77777777" w:rsidTr="00173FB6">
        <w:trPr>
          <w:trHeight w:val="397"/>
        </w:trPr>
        <w:tc>
          <w:tcPr>
            <w:tcW w:w="4228" w:type="dxa"/>
          </w:tcPr>
          <w:p w14:paraId="348BCB39" w14:textId="77777777" w:rsidR="00806768" w:rsidRPr="009D29F2" w:rsidRDefault="00806768" w:rsidP="00173FB6">
            <w:pPr>
              <w:spacing w:before="120"/>
              <w:jc w:val="both"/>
              <w:rPr>
                <w:rFonts w:ascii="Tahoma" w:hAnsi="Tahoma" w:cs="Tahoma"/>
              </w:rPr>
            </w:pPr>
            <w:r w:rsidRPr="009D29F2">
              <w:rPr>
                <w:rFonts w:ascii="Tahoma" w:hAnsi="Tahoma" w:cs="Tahoma"/>
              </w:rPr>
              <w:t>271/2004 (XII.16) Közgyűlési határozat</w:t>
            </w:r>
          </w:p>
        </w:tc>
        <w:tc>
          <w:tcPr>
            <w:tcW w:w="4754" w:type="dxa"/>
          </w:tcPr>
          <w:p w14:paraId="7200147C" w14:textId="77777777" w:rsidR="00806768" w:rsidRPr="009D29F2" w:rsidRDefault="00806768" w:rsidP="00173FB6">
            <w:pPr>
              <w:spacing w:before="120"/>
              <w:jc w:val="both"/>
              <w:rPr>
                <w:rFonts w:ascii="Tahoma" w:hAnsi="Tahoma" w:cs="Tahoma"/>
              </w:rPr>
            </w:pPr>
            <w:r w:rsidRPr="009D29F2">
              <w:rPr>
                <w:rFonts w:ascii="Tahoma" w:hAnsi="Tahoma" w:cs="Tahoma"/>
              </w:rPr>
              <w:t>Tevékenységi kör kiegészítése korai fejlesztés ponttal</w:t>
            </w:r>
          </w:p>
        </w:tc>
      </w:tr>
      <w:tr w:rsidR="00806768" w:rsidRPr="009D29F2" w14:paraId="523BF8B7" w14:textId="77777777" w:rsidTr="00173FB6">
        <w:trPr>
          <w:trHeight w:val="397"/>
        </w:trPr>
        <w:tc>
          <w:tcPr>
            <w:tcW w:w="4228" w:type="dxa"/>
          </w:tcPr>
          <w:p w14:paraId="1E59ADDA" w14:textId="77777777" w:rsidR="00806768" w:rsidRPr="009D29F2" w:rsidRDefault="00806768" w:rsidP="00173FB6">
            <w:pPr>
              <w:spacing w:before="120"/>
              <w:jc w:val="both"/>
              <w:rPr>
                <w:rFonts w:ascii="Tahoma" w:hAnsi="Tahoma" w:cs="Tahoma"/>
              </w:rPr>
            </w:pPr>
            <w:r w:rsidRPr="009D29F2">
              <w:rPr>
                <w:rFonts w:ascii="Tahoma" w:hAnsi="Tahoma" w:cs="Tahoma"/>
              </w:rPr>
              <w:t>140/2005 (III.31) Közgyűlési határozat</w:t>
            </w:r>
          </w:p>
        </w:tc>
        <w:tc>
          <w:tcPr>
            <w:tcW w:w="4754" w:type="dxa"/>
          </w:tcPr>
          <w:p w14:paraId="716F3472" w14:textId="77777777" w:rsidR="00806768" w:rsidRPr="009D29F2" w:rsidRDefault="00806768" w:rsidP="00173FB6">
            <w:pPr>
              <w:spacing w:before="120"/>
              <w:jc w:val="both"/>
              <w:rPr>
                <w:rFonts w:ascii="Tahoma" w:hAnsi="Tahoma" w:cs="Tahoma"/>
              </w:rPr>
            </w:pPr>
            <w:r w:rsidRPr="009D29F2">
              <w:rPr>
                <w:rFonts w:ascii="Tahoma" w:hAnsi="Tahoma" w:cs="Tahoma"/>
              </w:rPr>
              <w:t>Tevékenységi körök jogszabályi változáshoz módosítása</w:t>
            </w:r>
          </w:p>
        </w:tc>
      </w:tr>
      <w:tr w:rsidR="00806768" w:rsidRPr="009D29F2" w14:paraId="38493325" w14:textId="77777777" w:rsidTr="00173FB6">
        <w:trPr>
          <w:trHeight w:val="397"/>
        </w:trPr>
        <w:tc>
          <w:tcPr>
            <w:tcW w:w="4228" w:type="dxa"/>
          </w:tcPr>
          <w:p w14:paraId="61C175B2" w14:textId="77777777" w:rsidR="00806768" w:rsidRPr="009D29F2" w:rsidRDefault="00806768" w:rsidP="00173FB6">
            <w:pPr>
              <w:spacing w:before="120"/>
              <w:jc w:val="both"/>
              <w:rPr>
                <w:rFonts w:ascii="Tahoma" w:hAnsi="Tahoma" w:cs="Tahoma"/>
              </w:rPr>
            </w:pPr>
            <w:r w:rsidRPr="009D29F2">
              <w:rPr>
                <w:rFonts w:ascii="Tahoma" w:hAnsi="Tahoma" w:cs="Tahoma"/>
              </w:rPr>
              <w:t>61/2007 (III.29) Közgyűlési határozat</w:t>
            </w:r>
          </w:p>
        </w:tc>
        <w:tc>
          <w:tcPr>
            <w:tcW w:w="4754" w:type="dxa"/>
          </w:tcPr>
          <w:p w14:paraId="55CD191C" w14:textId="77777777" w:rsidR="00806768" w:rsidRPr="009D29F2" w:rsidRDefault="00806768" w:rsidP="00173FB6">
            <w:pPr>
              <w:spacing w:before="120"/>
              <w:jc w:val="both"/>
              <w:rPr>
                <w:rFonts w:ascii="Tahoma" w:hAnsi="Tahoma" w:cs="Tahoma"/>
              </w:rPr>
            </w:pPr>
            <w:r w:rsidRPr="009D29F2">
              <w:rPr>
                <w:rFonts w:ascii="Tahoma" w:hAnsi="Tahoma" w:cs="Tahoma"/>
              </w:rPr>
              <w:t>Bóbita 20 férőhely visszaállítása</w:t>
            </w:r>
          </w:p>
        </w:tc>
      </w:tr>
      <w:tr w:rsidR="00806768" w:rsidRPr="009D29F2" w14:paraId="090209CF" w14:textId="77777777" w:rsidTr="00173FB6">
        <w:trPr>
          <w:trHeight w:val="397"/>
        </w:trPr>
        <w:tc>
          <w:tcPr>
            <w:tcW w:w="4228" w:type="dxa"/>
          </w:tcPr>
          <w:p w14:paraId="6B3BE276" w14:textId="77777777" w:rsidR="00806768" w:rsidRPr="009D29F2" w:rsidRDefault="00806768" w:rsidP="00173FB6">
            <w:pPr>
              <w:spacing w:before="120"/>
              <w:jc w:val="both"/>
              <w:rPr>
                <w:rFonts w:ascii="Tahoma" w:hAnsi="Tahoma" w:cs="Tahoma"/>
              </w:rPr>
            </w:pPr>
            <w:r w:rsidRPr="009D29F2">
              <w:rPr>
                <w:rFonts w:ascii="Tahoma" w:hAnsi="Tahoma" w:cs="Tahoma"/>
              </w:rPr>
              <w:t>59/2008 (III.27) Közgyűlési határozat</w:t>
            </w:r>
          </w:p>
        </w:tc>
        <w:tc>
          <w:tcPr>
            <w:tcW w:w="4754" w:type="dxa"/>
          </w:tcPr>
          <w:p w14:paraId="736BC8C4" w14:textId="77777777" w:rsidR="00806768" w:rsidRPr="009D29F2" w:rsidRDefault="00806768" w:rsidP="00173FB6">
            <w:pPr>
              <w:spacing w:before="120"/>
              <w:jc w:val="both"/>
              <w:rPr>
                <w:rFonts w:ascii="Tahoma" w:hAnsi="Tahoma" w:cs="Tahoma"/>
              </w:rPr>
            </w:pPr>
            <w:r w:rsidRPr="009D29F2">
              <w:rPr>
                <w:rFonts w:ascii="Tahoma" w:hAnsi="Tahoma" w:cs="Tahoma"/>
              </w:rPr>
              <w:t>Szakágazati besorolás számának változása</w:t>
            </w:r>
          </w:p>
        </w:tc>
      </w:tr>
      <w:tr w:rsidR="00806768" w:rsidRPr="009D29F2" w14:paraId="6B891102" w14:textId="77777777" w:rsidTr="00173FB6">
        <w:trPr>
          <w:trHeight w:val="397"/>
        </w:trPr>
        <w:tc>
          <w:tcPr>
            <w:tcW w:w="4228" w:type="dxa"/>
          </w:tcPr>
          <w:p w14:paraId="2E3EEE64" w14:textId="77777777" w:rsidR="00806768" w:rsidRPr="009D29F2" w:rsidRDefault="00806768" w:rsidP="00173FB6">
            <w:pPr>
              <w:spacing w:before="120"/>
              <w:jc w:val="both"/>
              <w:rPr>
                <w:rFonts w:ascii="Tahoma" w:hAnsi="Tahoma" w:cs="Tahoma"/>
              </w:rPr>
            </w:pPr>
            <w:r w:rsidRPr="009D29F2">
              <w:rPr>
                <w:rFonts w:ascii="Tahoma" w:hAnsi="Tahoma" w:cs="Tahoma"/>
              </w:rPr>
              <w:t>30/2009 (II.26.) Közgyűlési határozat</w:t>
            </w:r>
          </w:p>
        </w:tc>
        <w:tc>
          <w:tcPr>
            <w:tcW w:w="4754" w:type="dxa"/>
          </w:tcPr>
          <w:p w14:paraId="3F4C41E7" w14:textId="77777777" w:rsidR="00806768" w:rsidRPr="009D29F2" w:rsidRDefault="00806768" w:rsidP="00173FB6">
            <w:pPr>
              <w:spacing w:before="120"/>
              <w:jc w:val="both"/>
              <w:rPr>
                <w:rFonts w:ascii="Tahoma" w:hAnsi="Tahoma" w:cs="Tahoma"/>
              </w:rPr>
            </w:pPr>
            <w:r w:rsidRPr="009D29F2">
              <w:rPr>
                <w:rFonts w:ascii="Tahoma" w:hAnsi="Tahoma" w:cs="Tahoma"/>
              </w:rPr>
              <w:t>Alaptevékenységen kívüli további tevékenység 80521-2</w:t>
            </w:r>
          </w:p>
        </w:tc>
      </w:tr>
      <w:tr w:rsidR="00806768" w:rsidRPr="009D29F2" w14:paraId="17108941" w14:textId="77777777" w:rsidTr="00173FB6">
        <w:trPr>
          <w:trHeight w:val="397"/>
        </w:trPr>
        <w:tc>
          <w:tcPr>
            <w:tcW w:w="4228" w:type="dxa"/>
          </w:tcPr>
          <w:p w14:paraId="045E6E9E" w14:textId="77777777" w:rsidR="00806768" w:rsidRPr="009D29F2" w:rsidRDefault="00806768" w:rsidP="00173FB6">
            <w:pPr>
              <w:spacing w:before="120"/>
              <w:jc w:val="both"/>
              <w:rPr>
                <w:rFonts w:ascii="Tahoma" w:hAnsi="Tahoma" w:cs="Tahoma"/>
              </w:rPr>
            </w:pPr>
            <w:r w:rsidRPr="009D29F2">
              <w:rPr>
                <w:rFonts w:ascii="Tahoma" w:hAnsi="Tahoma" w:cs="Tahoma"/>
              </w:rPr>
              <w:lastRenderedPageBreak/>
              <w:t>59/2008. (III.27.) Közgyűlési határozat</w:t>
            </w:r>
          </w:p>
        </w:tc>
        <w:tc>
          <w:tcPr>
            <w:tcW w:w="4754" w:type="dxa"/>
          </w:tcPr>
          <w:p w14:paraId="35C664A9" w14:textId="77777777" w:rsidR="00806768" w:rsidRPr="009D29F2" w:rsidRDefault="00806768" w:rsidP="00173FB6">
            <w:pPr>
              <w:spacing w:before="120"/>
              <w:jc w:val="both"/>
              <w:rPr>
                <w:rFonts w:ascii="Tahoma" w:hAnsi="Tahoma" w:cs="Tahoma"/>
              </w:rPr>
            </w:pPr>
            <w:r w:rsidRPr="009D29F2">
              <w:rPr>
                <w:rFonts w:ascii="Tahoma" w:hAnsi="Tahoma" w:cs="Tahoma"/>
              </w:rPr>
              <w:t>Bóbita bölcsőde névváltozása (2009.07.01-től) Vackor bölcsődére</w:t>
            </w:r>
          </w:p>
        </w:tc>
      </w:tr>
      <w:tr w:rsidR="00806768" w:rsidRPr="009D29F2" w14:paraId="63D02777" w14:textId="77777777" w:rsidTr="00173FB6">
        <w:trPr>
          <w:trHeight w:val="397"/>
        </w:trPr>
        <w:tc>
          <w:tcPr>
            <w:tcW w:w="4228" w:type="dxa"/>
          </w:tcPr>
          <w:p w14:paraId="706E3EA1" w14:textId="77777777" w:rsidR="00806768" w:rsidRPr="009D29F2" w:rsidRDefault="00806768" w:rsidP="00173FB6">
            <w:pPr>
              <w:spacing w:before="120"/>
              <w:jc w:val="both"/>
              <w:rPr>
                <w:rFonts w:ascii="Tahoma" w:hAnsi="Tahoma" w:cs="Tahoma"/>
              </w:rPr>
            </w:pPr>
            <w:r w:rsidRPr="009D29F2">
              <w:rPr>
                <w:rFonts w:ascii="Tahoma" w:hAnsi="Tahoma" w:cs="Tahoma"/>
              </w:rPr>
              <w:t>353/2009. (XII.17.) Közgyűlési határozat</w:t>
            </w:r>
          </w:p>
        </w:tc>
        <w:tc>
          <w:tcPr>
            <w:tcW w:w="4754" w:type="dxa"/>
          </w:tcPr>
          <w:p w14:paraId="50659349" w14:textId="77777777" w:rsidR="00806768" w:rsidRPr="009D29F2" w:rsidRDefault="00806768" w:rsidP="00173FB6">
            <w:pPr>
              <w:spacing w:before="120"/>
              <w:jc w:val="both"/>
              <w:rPr>
                <w:rFonts w:ascii="Tahoma" w:hAnsi="Tahoma" w:cs="Tahoma"/>
              </w:rPr>
            </w:pPr>
            <w:r w:rsidRPr="009D29F2">
              <w:rPr>
                <w:rFonts w:ascii="Tahoma" w:hAnsi="Tahoma" w:cs="Tahoma"/>
              </w:rPr>
              <w:t>Szakágazati besorolás és szakfeladatok számának változása</w:t>
            </w:r>
          </w:p>
        </w:tc>
      </w:tr>
      <w:tr w:rsidR="00806768" w:rsidRPr="009D29F2" w14:paraId="3B48B7A2" w14:textId="77777777" w:rsidTr="00173FB6">
        <w:trPr>
          <w:trHeight w:val="397"/>
        </w:trPr>
        <w:tc>
          <w:tcPr>
            <w:tcW w:w="4228" w:type="dxa"/>
          </w:tcPr>
          <w:p w14:paraId="4386F92A" w14:textId="77777777" w:rsidR="00806768" w:rsidRPr="009D29F2" w:rsidRDefault="00806768" w:rsidP="00173FB6">
            <w:pPr>
              <w:spacing w:before="120"/>
              <w:jc w:val="both"/>
              <w:rPr>
                <w:rFonts w:ascii="Tahoma" w:hAnsi="Tahoma" w:cs="Tahoma"/>
              </w:rPr>
            </w:pPr>
            <w:r w:rsidRPr="009D29F2">
              <w:rPr>
                <w:rFonts w:ascii="Tahoma" w:hAnsi="Tahoma" w:cs="Tahoma"/>
              </w:rPr>
              <w:t>67/2010 (I.28.) Közgyűlési határozat</w:t>
            </w:r>
          </w:p>
        </w:tc>
        <w:tc>
          <w:tcPr>
            <w:tcW w:w="4754" w:type="dxa"/>
          </w:tcPr>
          <w:p w14:paraId="2C11A08B" w14:textId="77777777" w:rsidR="00806768" w:rsidRPr="009D29F2" w:rsidRDefault="00806768" w:rsidP="00173FB6">
            <w:pPr>
              <w:spacing w:before="120"/>
              <w:ind w:right="-1"/>
              <w:jc w:val="both"/>
              <w:rPr>
                <w:rFonts w:ascii="Tahoma" w:hAnsi="Tahoma" w:cs="Tahoma"/>
              </w:rPr>
            </w:pPr>
            <w:r w:rsidRPr="009D29F2">
              <w:rPr>
                <w:rFonts w:ascii="Tahoma" w:hAnsi="Tahoma" w:cs="Tahoma"/>
              </w:rPr>
              <w:t>Férőhelybővítés (12 fő/csoport) Férőhelyek száma 456.</w:t>
            </w:r>
          </w:p>
        </w:tc>
      </w:tr>
      <w:tr w:rsidR="00806768" w:rsidRPr="009D29F2" w14:paraId="115B85FF" w14:textId="77777777" w:rsidTr="00173FB6">
        <w:trPr>
          <w:trHeight w:val="397"/>
        </w:trPr>
        <w:tc>
          <w:tcPr>
            <w:tcW w:w="4228" w:type="dxa"/>
          </w:tcPr>
          <w:p w14:paraId="6FB99219" w14:textId="77777777" w:rsidR="00806768" w:rsidRPr="009D29F2" w:rsidRDefault="00806768" w:rsidP="00173FB6">
            <w:pPr>
              <w:spacing w:before="120"/>
              <w:jc w:val="both"/>
              <w:rPr>
                <w:rFonts w:ascii="Tahoma" w:hAnsi="Tahoma" w:cs="Tahoma"/>
              </w:rPr>
            </w:pPr>
            <w:r w:rsidRPr="009D29F2">
              <w:rPr>
                <w:rFonts w:ascii="Tahoma" w:hAnsi="Tahoma" w:cs="Tahoma"/>
              </w:rPr>
              <w:t>124/2011 (IV.01.) Közgyűlési határozat</w:t>
            </w:r>
          </w:p>
        </w:tc>
        <w:tc>
          <w:tcPr>
            <w:tcW w:w="4754" w:type="dxa"/>
          </w:tcPr>
          <w:p w14:paraId="3D26B787" w14:textId="77777777" w:rsidR="00806768" w:rsidRPr="009D29F2" w:rsidRDefault="00806768" w:rsidP="00173FB6">
            <w:pPr>
              <w:spacing w:before="120"/>
              <w:jc w:val="both"/>
              <w:rPr>
                <w:rFonts w:ascii="Tahoma" w:hAnsi="Tahoma" w:cs="Tahoma"/>
              </w:rPr>
            </w:pPr>
            <w:r w:rsidRPr="009D29F2">
              <w:rPr>
                <w:rFonts w:ascii="Tahoma" w:hAnsi="Tahoma" w:cs="Tahoma"/>
              </w:rPr>
              <w:t>Szakfeladatok kivétele jogszabály alapján</w:t>
            </w:r>
          </w:p>
        </w:tc>
      </w:tr>
      <w:tr w:rsidR="00806768" w:rsidRPr="009D29F2" w14:paraId="554C8771" w14:textId="77777777" w:rsidTr="00173FB6">
        <w:trPr>
          <w:trHeight w:val="397"/>
        </w:trPr>
        <w:tc>
          <w:tcPr>
            <w:tcW w:w="4228" w:type="dxa"/>
          </w:tcPr>
          <w:p w14:paraId="7F3033D7" w14:textId="77777777" w:rsidR="00806768" w:rsidRPr="009D29F2" w:rsidRDefault="00806768" w:rsidP="00173FB6">
            <w:pPr>
              <w:spacing w:before="120"/>
              <w:jc w:val="both"/>
              <w:rPr>
                <w:rFonts w:ascii="Tahoma" w:hAnsi="Tahoma" w:cs="Tahoma"/>
              </w:rPr>
            </w:pPr>
            <w:r w:rsidRPr="009D29F2">
              <w:rPr>
                <w:rFonts w:ascii="Tahoma" w:hAnsi="Tahoma" w:cs="Tahoma"/>
              </w:rPr>
              <w:t>219/2011 (VI.30.) VMJVÖK határozata</w:t>
            </w:r>
          </w:p>
        </w:tc>
        <w:tc>
          <w:tcPr>
            <w:tcW w:w="4754" w:type="dxa"/>
          </w:tcPr>
          <w:p w14:paraId="7741C5C0" w14:textId="77777777" w:rsidR="00806768" w:rsidRPr="009D29F2" w:rsidRDefault="00806768" w:rsidP="00173FB6">
            <w:pPr>
              <w:spacing w:before="120"/>
              <w:jc w:val="both"/>
              <w:rPr>
                <w:rFonts w:ascii="Tahoma" w:hAnsi="Tahoma" w:cs="Tahoma"/>
              </w:rPr>
            </w:pPr>
            <w:r w:rsidRPr="009D29F2">
              <w:rPr>
                <w:rFonts w:ascii="Tahoma" w:hAnsi="Tahoma" w:cs="Tahoma"/>
              </w:rPr>
              <w:t xml:space="preserve">Férőhelybővítés  </w:t>
            </w:r>
          </w:p>
          <w:p w14:paraId="314C4053" w14:textId="77777777" w:rsidR="00806768" w:rsidRPr="009D29F2" w:rsidRDefault="00806768" w:rsidP="00173FB6">
            <w:pPr>
              <w:spacing w:before="120"/>
              <w:jc w:val="both"/>
              <w:rPr>
                <w:rFonts w:ascii="Tahoma" w:hAnsi="Tahoma" w:cs="Tahoma"/>
              </w:rPr>
            </w:pPr>
            <w:r w:rsidRPr="009D29F2">
              <w:rPr>
                <w:rFonts w:ascii="Tahoma" w:hAnsi="Tahoma" w:cs="Tahoma"/>
              </w:rPr>
              <w:t>Férőhelyek száma 474.</w:t>
            </w:r>
          </w:p>
        </w:tc>
      </w:tr>
      <w:tr w:rsidR="00806768" w:rsidRPr="009D29F2" w14:paraId="00B1B6BF" w14:textId="77777777" w:rsidTr="00173FB6">
        <w:trPr>
          <w:trHeight w:val="397"/>
        </w:trPr>
        <w:tc>
          <w:tcPr>
            <w:tcW w:w="4228" w:type="dxa"/>
          </w:tcPr>
          <w:p w14:paraId="73F4EB57" w14:textId="77777777" w:rsidR="00806768" w:rsidRPr="009D29F2" w:rsidRDefault="00806768" w:rsidP="00173FB6">
            <w:pPr>
              <w:spacing w:before="120"/>
              <w:jc w:val="both"/>
              <w:rPr>
                <w:rFonts w:ascii="Tahoma" w:hAnsi="Tahoma" w:cs="Tahoma"/>
              </w:rPr>
            </w:pPr>
            <w:r w:rsidRPr="009D29F2">
              <w:rPr>
                <w:rFonts w:ascii="Tahoma" w:hAnsi="Tahoma" w:cs="Tahoma"/>
              </w:rPr>
              <w:t>403/2012 (XII.20.) VMJVÖK határozata</w:t>
            </w:r>
          </w:p>
        </w:tc>
        <w:tc>
          <w:tcPr>
            <w:tcW w:w="4754" w:type="dxa"/>
          </w:tcPr>
          <w:p w14:paraId="15F55B06" w14:textId="77777777" w:rsidR="00806768" w:rsidRPr="009D29F2" w:rsidRDefault="00806768" w:rsidP="00173FB6">
            <w:pPr>
              <w:spacing w:before="120"/>
              <w:jc w:val="both"/>
              <w:rPr>
                <w:rFonts w:ascii="Tahoma" w:hAnsi="Tahoma" w:cs="Tahoma"/>
              </w:rPr>
            </w:pPr>
            <w:r w:rsidRPr="009D29F2">
              <w:rPr>
                <w:rFonts w:ascii="Tahoma" w:hAnsi="Tahoma" w:cs="Tahoma"/>
              </w:rPr>
              <w:t>Korai fejlesztés szakfeladat kivétele</w:t>
            </w:r>
          </w:p>
        </w:tc>
      </w:tr>
      <w:tr w:rsidR="00806768" w:rsidRPr="009D29F2" w14:paraId="73EBB876" w14:textId="77777777" w:rsidTr="00173FB6">
        <w:trPr>
          <w:trHeight w:val="397"/>
        </w:trPr>
        <w:tc>
          <w:tcPr>
            <w:tcW w:w="4228" w:type="dxa"/>
          </w:tcPr>
          <w:p w14:paraId="3CBC6E64" w14:textId="77777777" w:rsidR="00806768" w:rsidRPr="009D29F2" w:rsidRDefault="00806768" w:rsidP="00173FB6">
            <w:pPr>
              <w:spacing w:before="120"/>
              <w:jc w:val="both"/>
              <w:rPr>
                <w:rFonts w:ascii="Tahoma" w:hAnsi="Tahoma" w:cs="Tahoma"/>
              </w:rPr>
            </w:pPr>
            <w:r w:rsidRPr="009D29F2">
              <w:rPr>
                <w:rFonts w:ascii="Tahoma" w:hAnsi="Tahoma" w:cs="Tahoma"/>
              </w:rPr>
              <w:t>297/2013 (X.31.) VMJVÖK határozata</w:t>
            </w:r>
          </w:p>
        </w:tc>
        <w:tc>
          <w:tcPr>
            <w:tcW w:w="4754" w:type="dxa"/>
          </w:tcPr>
          <w:p w14:paraId="23E3C43A" w14:textId="77777777" w:rsidR="00806768" w:rsidRPr="009D29F2" w:rsidRDefault="00806768" w:rsidP="00173FB6">
            <w:pPr>
              <w:spacing w:before="120"/>
              <w:jc w:val="both"/>
              <w:rPr>
                <w:rFonts w:ascii="Tahoma" w:hAnsi="Tahoma" w:cs="Tahoma"/>
              </w:rPr>
            </w:pPr>
            <w:r w:rsidRPr="009D29F2">
              <w:rPr>
                <w:rFonts w:ascii="Tahoma" w:hAnsi="Tahoma" w:cs="Tahoma"/>
              </w:rPr>
              <w:t>Törzskönyvi egységes tartalom</w:t>
            </w:r>
          </w:p>
        </w:tc>
      </w:tr>
      <w:tr w:rsidR="00806768" w:rsidRPr="009D29F2" w14:paraId="71560CB6" w14:textId="77777777" w:rsidTr="00173FB6">
        <w:trPr>
          <w:trHeight w:val="397"/>
        </w:trPr>
        <w:tc>
          <w:tcPr>
            <w:tcW w:w="4228" w:type="dxa"/>
          </w:tcPr>
          <w:p w14:paraId="35108D70" w14:textId="77777777" w:rsidR="00806768" w:rsidRPr="009D29F2" w:rsidRDefault="00806768" w:rsidP="00173FB6">
            <w:pPr>
              <w:spacing w:before="120"/>
              <w:jc w:val="both"/>
              <w:rPr>
                <w:rFonts w:ascii="Tahoma" w:hAnsi="Tahoma" w:cs="Tahoma"/>
              </w:rPr>
            </w:pPr>
            <w:r w:rsidRPr="009D29F2">
              <w:rPr>
                <w:rFonts w:ascii="Tahoma" w:hAnsi="Tahoma" w:cs="Tahoma"/>
              </w:rPr>
              <w:t>167/2015. (VI.25) VMJVÖK Határozat</w:t>
            </w:r>
          </w:p>
        </w:tc>
        <w:tc>
          <w:tcPr>
            <w:tcW w:w="4754" w:type="dxa"/>
          </w:tcPr>
          <w:p w14:paraId="570EE438" w14:textId="77777777" w:rsidR="00806768" w:rsidRPr="009D29F2" w:rsidRDefault="00806768" w:rsidP="00173FB6">
            <w:pPr>
              <w:spacing w:before="120"/>
              <w:jc w:val="both"/>
              <w:rPr>
                <w:rFonts w:ascii="Tahoma" w:hAnsi="Tahoma" w:cs="Tahoma"/>
              </w:rPr>
            </w:pPr>
            <w:r w:rsidRPr="009D29F2">
              <w:rPr>
                <w:rFonts w:ascii="Tahoma" w:hAnsi="Tahoma" w:cs="Tahoma"/>
              </w:rPr>
              <w:t>Alaptevékenység kormányzati funkció szerinti megjelölése</w:t>
            </w:r>
          </w:p>
        </w:tc>
      </w:tr>
      <w:tr w:rsidR="00806768" w:rsidRPr="009D29F2" w14:paraId="0B0D4F97" w14:textId="77777777" w:rsidTr="00173FB6">
        <w:trPr>
          <w:trHeight w:val="397"/>
        </w:trPr>
        <w:tc>
          <w:tcPr>
            <w:tcW w:w="4228" w:type="dxa"/>
          </w:tcPr>
          <w:p w14:paraId="0D329031" w14:textId="77777777" w:rsidR="00806768" w:rsidRPr="009D29F2" w:rsidRDefault="00806768" w:rsidP="00173FB6">
            <w:pPr>
              <w:spacing w:before="120"/>
              <w:jc w:val="both"/>
              <w:rPr>
                <w:rFonts w:ascii="Tahoma" w:hAnsi="Tahoma" w:cs="Tahoma"/>
              </w:rPr>
            </w:pPr>
            <w:r w:rsidRPr="009D29F2">
              <w:rPr>
                <w:rFonts w:ascii="Tahoma" w:hAnsi="Tahoma" w:cs="Tahoma"/>
              </w:rPr>
              <w:t>46/2016 (II.25.) VMJV KGy határozat</w:t>
            </w:r>
          </w:p>
        </w:tc>
        <w:tc>
          <w:tcPr>
            <w:tcW w:w="4754" w:type="dxa"/>
          </w:tcPr>
          <w:p w14:paraId="67D254D5" w14:textId="77777777" w:rsidR="00806768" w:rsidRPr="009D29F2" w:rsidRDefault="00806768" w:rsidP="00173FB6">
            <w:pPr>
              <w:spacing w:before="120"/>
              <w:jc w:val="both"/>
              <w:rPr>
                <w:rFonts w:ascii="Tahoma" w:hAnsi="Tahoma" w:cs="Tahoma"/>
              </w:rPr>
            </w:pPr>
            <w:r w:rsidRPr="009D29F2">
              <w:rPr>
                <w:rFonts w:ascii="Tahoma" w:hAnsi="Tahoma" w:cs="Tahoma"/>
              </w:rPr>
              <w:t>Telephely változás (Eü Alapellátás)</w:t>
            </w:r>
          </w:p>
        </w:tc>
      </w:tr>
      <w:tr w:rsidR="00806768" w:rsidRPr="009D29F2" w14:paraId="00220AEF" w14:textId="77777777" w:rsidTr="00173FB6">
        <w:trPr>
          <w:trHeight w:val="397"/>
        </w:trPr>
        <w:tc>
          <w:tcPr>
            <w:tcW w:w="4228" w:type="dxa"/>
          </w:tcPr>
          <w:p w14:paraId="18B31007" w14:textId="77777777" w:rsidR="00806768" w:rsidRPr="009D29F2" w:rsidRDefault="00806768" w:rsidP="00173FB6">
            <w:pPr>
              <w:spacing w:before="120"/>
              <w:jc w:val="both"/>
              <w:rPr>
                <w:rFonts w:ascii="Tahoma" w:hAnsi="Tahoma" w:cs="Tahoma"/>
              </w:rPr>
            </w:pPr>
            <w:r w:rsidRPr="009D29F2">
              <w:rPr>
                <w:rFonts w:ascii="Tahoma" w:hAnsi="Tahoma" w:cs="Tahoma"/>
              </w:rPr>
              <w:t>104/2016 (IV.28.) VMJV KGy határozat</w:t>
            </w:r>
          </w:p>
        </w:tc>
        <w:tc>
          <w:tcPr>
            <w:tcW w:w="4754" w:type="dxa"/>
          </w:tcPr>
          <w:p w14:paraId="287A8A8D" w14:textId="77777777" w:rsidR="00806768" w:rsidRPr="009D29F2" w:rsidRDefault="00806768" w:rsidP="00173FB6">
            <w:pPr>
              <w:spacing w:before="120"/>
              <w:jc w:val="both"/>
              <w:rPr>
                <w:rFonts w:ascii="Tahoma" w:hAnsi="Tahoma" w:cs="Tahoma"/>
              </w:rPr>
            </w:pPr>
            <w:r w:rsidRPr="009D29F2">
              <w:rPr>
                <w:rFonts w:ascii="Tahoma" w:hAnsi="Tahoma" w:cs="Tahoma"/>
              </w:rPr>
              <w:t>Telephely változás (Eü Alapellátás)</w:t>
            </w:r>
          </w:p>
        </w:tc>
      </w:tr>
      <w:tr w:rsidR="00806768" w:rsidRPr="009D29F2" w14:paraId="13988A3C" w14:textId="77777777" w:rsidTr="00173FB6">
        <w:trPr>
          <w:trHeight w:val="397"/>
        </w:trPr>
        <w:tc>
          <w:tcPr>
            <w:tcW w:w="4228" w:type="dxa"/>
          </w:tcPr>
          <w:p w14:paraId="350A1FC8" w14:textId="77777777" w:rsidR="00806768" w:rsidRPr="009D29F2" w:rsidRDefault="00806768" w:rsidP="00173FB6">
            <w:pPr>
              <w:spacing w:before="120"/>
              <w:jc w:val="both"/>
              <w:rPr>
                <w:rFonts w:ascii="Tahoma" w:hAnsi="Tahoma" w:cs="Tahoma"/>
              </w:rPr>
            </w:pPr>
            <w:r w:rsidRPr="009D29F2">
              <w:rPr>
                <w:rFonts w:ascii="Tahoma" w:hAnsi="Tahoma" w:cs="Tahoma"/>
              </w:rPr>
              <w:t>128/2017. (IV.27.) KGY Határozat</w:t>
            </w:r>
          </w:p>
        </w:tc>
        <w:tc>
          <w:tcPr>
            <w:tcW w:w="4754" w:type="dxa"/>
          </w:tcPr>
          <w:p w14:paraId="607214E5" w14:textId="77777777" w:rsidR="00806768" w:rsidRPr="009D29F2" w:rsidRDefault="00806768" w:rsidP="00173FB6">
            <w:pPr>
              <w:spacing w:before="120"/>
              <w:jc w:val="both"/>
              <w:rPr>
                <w:rFonts w:ascii="Tahoma" w:hAnsi="Tahoma" w:cs="Tahoma"/>
              </w:rPr>
            </w:pPr>
            <w:r w:rsidRPr="009D29F2">
              <w:rPr>
                <w:rFonts w:ascii="Tahoma" w:hAnsi="Tahoma" w:cs="Tahoma"/>
              </w:rPr>
              <w:t>Aprófalvi bölcsőde férőhely bővítés</w:t>
            </w:r>
          </w:p>
        </w:tc>
      </w:tr>
      <w:tr w:rsidR="00806768" w:rsidRPr="009D29F2" w14:paraId="5FB3605C" w14:textId="77777777" w:rsidTr="00173FB6">
        <w:trPr>
          <w:trHeight w:val="397"/>
        </w:trPr>
        <w:tc>
          <w:tcPr>
            <w:tcW w:w="4228" w:type="dxa"/>
          </w:tcPr>
          <w:p w14:paraId="5DFBC8A2" w14:textId="77777777" w:rsidR="00806768" w:rsidRPr="009D29F2" w:rsidRDefault="00806768" w:rsidP="00173FB6">
            <w:pPr>
              <w:spacing w:before="120"/>
              <w:jc w:val="both"/>
              <w:rPr>
                <w:rFonts w:ascii="Tahoma" w:hAnsi="Tahoma" w:cs="Tahoma"/>
              </w:rPr>
            </w:pPr>
            <w:r w:rsidRPr="009D29F2">
              <w:rPr>
                <w:rFonts w:ascii="Tahoma" w:hAnsi="Tahoma" w:cs="Tahoma"/>
              </w:rPr>
              <w:t>187/2017. (VI.29.) KGY Határozat</w:t>
            </w:r>
          </w:p>
        </w:tc>
        <w:tc>
          <w:tcPr>
            <w:tcW w:w="4754" w:type="dxa"/>
          </w:tcPr>
          <w:p w14:paraId="1F4CC878" w14:textId="77777777" w:rsidR="00806768" w:rsidRPr="009D29F2" w:rsidRDefault="00806768" w:rsidP="00173FB6">
            <w:pPr>
              <w:spacing w:before="120"/>
              <w:jc w:val="both"/>
              <w:rPr>
                <w:rFonts w:ascii="Tahoma" w:hAnsi="Tahoma" w:cs="Tahoma"/>
              </w:rPr>
            </w:pPr>
            <w:r w:rsidRPr="009D29F2">
              <w:rPr>
                <w:rFonts w:ascii="Tahoma" w:hAnsi="Tahoma" w:cs="Tahoma"/>
              </w:rPr>
              <w:t>Telephely változás (Eü Alapellátás)</w:t>
            </w:r>
          </w:p>
        </w:tc>
      </w:tr>
      <w:tr w:rsidR="00806768" w:rsidRPr="009D29F2" w14:paraId="0580D82C" w14:textId="77777777" w:rsidTr="00173FB6">
        <w:trPr>
          <w:trHeight w:val="397"/>
        </w:trPr>
        <w:tc>
          <w:tcPr>
            <w:tcW w:w="4228" w:type="dxa"/>
          </w:tcPr>
          <w:p w14:paraId="7F848F2C" w14:textId="77777777" w:rsidR="00806768" w:rsidRPr="009D29F2" w:rsidRDefault="00806768" w:rsidP="00173FB6">
            <w:pPr>
              <w:spacing w:before="120"/>
              <w:jc w:val="both"/>
              <w:rPr>
                <w:rFonts w:ascii="Tahoma" w:hAnsi="Tahoma" w:cs="Tahoma"/>
              </w:rPr>
            </w:pPr>
            <w:r w:rsidRPr="009D29F2">
              <w:rPr>
                <w:rFonts w:ascii="Tahoma" w:hAnsi="Tahoma" w:cs="Tahoma"/>
              </w:rPr>
              <w:t>308/2017. (XII.14.) KGY Határozat</w:t>
            </w:r>
          </w:p>
        </w:tc>
        <w:tc>
          <w:tcPr>
            <w:tcW w:w="4754" w:type="dxa"/>
          </w:tcPr>
          <w:p w14:paraId="1B757E74" w14:textId="77777777" w:rsidR="00806768" w:rsidRPr="009D29F2" w:rsidRDefault="00806768" w:rsidP="00173FB6">
            <w:pPr>
              <w:spacing w:before="120"/>
              <w:jc w:val="both"/>
              <w:rPr>
                <w:rFonts w:ascii="Tahoma" w:hAnsi="Tahoma" w:cs="Tahoma"/>
              </w:rPr>
            </w:pPr>
            <w:r w:rsidRPr="009D29F2">
              <w:rPr>
                <w:rFonts w:ascii="Tahoma" w:hAnsi="Tahoma" w:cs="Tahoma"/>
              </w:rPr>
              <w:t>Telephely változás (Eü Alapellátás)</w:t>
            </w:r>
          </w:p>
        </w:tc>
      </w:tr>
      <w:tr w:rsidR="00806768" w:rsidRPr="009D29F2" w14:paraId="70C88C5B" w14:textId="77777777" w:rsidTr="00173FB6">
        <w:trPr>
          <w:trHeight w:val="397"/>
        </w:trPr>
        <w:tc>
          <w:tcPr>
            <w:tcW w:w="4228" w:type="dxa"/>
          </w:tcPr>
          <w:p w14:paraId="3AF1D405" w14:textId="77777777" w:rsidR="00806768" w:rsidRPr="009D29F2" w:rsidRDefault="00806768" w:rsidP="00173FB6">
            <w:pPr>
              <w:spacing w:before="120"/>
              <w:jc w:val="both"/>
              <w:rPr>
                <w:rFonts w:ascii="Tahoma" w:hAnsi="Tahoma" w:cs="Tahoma"/>
              </w:rPr>
            </w:pPr>
            <w:r w:rsidRPr="009D29F2">
              <w:rPr>
                <w:rFonts w:ascii="Tahoma" w:hAnsi="Tahoma" w:cs="Tahoma"/>
              </w:rPr>
              <w:lastRenderedPageBreak/>
              <w:t>152/2018. (VI.27.) KGY határozat</w:t>
            </w:r>
          </w:p>
        </w:tc>
        <w:tc>
          <w:tcPr>
            <w:tcW w:w="4754" w:type="dxa"/>
          </w:tcPr>
          <w:p w14:paraId="6A5F9AF5" w14:textId="77777777" w:rsidR="00806768" w:rsidRPr="009D29F2" w:rsidRDefault="00806768" w:rsidP="00173FB6">
            <w:pPr>
              <w:spacing w:before="120"/>
              <w:jc w:val="both"/>
              <w:rPr>
                <w:rFonts w:ascii="Tahoma" w:hAnsi="Tahoma" w:cs="Tahoma"/>
              </w:rPr>
            </w:pPr>
            <w:r w:rsidRPr="009D29F2">
              <w:rPr>
                <w:rFonts w:ascii="Tahoma" w:hAnsi="Tahoma" w:cs="Tahoma"/>
              </w:rPr>
              <w:t>A fogorvosi alapellátás ellátási területének megváltozása, gyógytorna szakfeladat törlése, a 104031 és 104036 kormányzati funkciók elnevezése megváltozott.</w:t>
            </w:r>
          </w:p>
        </w:tc>
      </w:tr>
      <w:tr w:rsidR="00806768" w:rsidRPr="009D29F2" w14:paraId="4B373371" w14:textId="77777777" w:rsidTr="00173FB6">
        <w:trPr>
          <w:trHeight w:val="397"/>
        </w:trPr>
        <w:tc>
          <w:tcPr>
            <w:tcW w:w="4228" w:type="dxa"/>
          </w:tcPr>
          <w:p w14:paraId="58BD79B7" w14:textId="77777777" w:rsidR="00806768" w:rsidRPr="009D29F2" w:rsidRDefault="00806768" w:rsidP="00173FB6">
            <w:pPr>
              <w:spacing w:before="120"/>
              <w:jc w:val="both"/>
              <w:rPr>
                <w:rFonts w:ascii="Tahoma" w:hAnsi="Tahoma" w:cs="Tahoma"/>
              </w:rPr>
            </w:pPr>
            <w:r w:rsidRPr="009D29F2">
              <w:rPr>
                <w:rFonts w:ascii="Tahoma" w:hAnsi="Tahoma" w:cs="Tahoma"/>
              </w:rPr>
              <w:t>53/2019. (III.28.) KGY határozat</w:t>
            </w:r>
          </w:p>
        </w:tc>
        <w:tc>
          <w:tcPr>
            <w:tcW w:w="4754" w:type="dxa"/>
          </w:tcPr>
          <w:p w14:paraId="77F348A7" w14:textId="77777777" w:rsidR="00806768" w:rsidRPr="009D29F2" w:rsidRDefault="00806768" w:rsidP="00173FB6">
            <w:pPr>
              <w:spacing w:before="120"/>
              <w:jc w:val="both"/>
              <w:rPr>
                <w:rFonts w:ascii="Tahoma" w:hAnsi="Tahoma" w:cs="Tahoma"/>
              </w:rPr>
            </w:pPr>
            <w:r w:rsidRPr="009D29F2">
              <w:rPr>
                <w:rFonts w:ascii="Tahoma" w:hAnsi="Tahoma" w:cs="Tahoma"/>
              </w:rPr>
              <w:t>Rátóti Bölcsőde új telephelyként felvétele</w:t>
            </w:r>
          </w:p>
        </w:tc>
      </w:tr>
      <w:tr w:rsidR="00806768" w:rsidRPr="009D29F2" w14:paraId="49DB7A53" w14:textId="77777777" w:rsidTr="00173FB6">
        <w:trPr>
          <w:trHeight w:val="397"/>
        </w:trPr>
        <w:tc>
          <w:tcPr>
            <w:tcW w:w="4228" w:type="dxa"/>
          </w:tcPr>
          <w:p w14:paraId="1FBD4ACC" w14:textId="77777777" w:rsidR="00806768" w:rsidRPr="009D29F2" w:rsidRDefault="00806768" w:rsidP="00173FB6">
            <w:pPr>
              <w:spacing w:before="120"/>
              <w:jc w:val="both"/>
              <w:rPr>
                <w:rFonts w:ascii="Tahoma" w:hAnsi="Tahoma" w:cs="Tahoma"/>
              </w:rPr>
            </w:pPr>
            <w:r w:rsidRPr="009D29F2">
              <w:rPr>
                <w:rFonts w:ascii="Tahoma" w:hAnsi="Tahoma" w:cs="Tahoma"/>
              </w:rPr>
              <w:t>178/2019. (VI.27.) KGY határozat</w:t>
            </w:r>
          </w:p>
        </w:tc>
        <w:tc>
          <w:tcPr>
            <w:tcW w:w="4754" w:type="dxa"/>
          </w:tcPr>
          <w:p w14:paraId="3BEB384B" w14:textId="77777777" w:rsidR="00806768" w:rsidRPr="009D29F2" w:rsidRDefault="00806768" w:rsidP="00173FB6">
            <w:pPr>
              <w:spacing w:before="120"/>
              <w:jc w:val="both"/>
              <w:rPr>
                <w:rFonts w:ascii="Tahoma" w:hAnsi="Tahoma" w:cs="Tahoma"/>
              </w:rPr>
            </w:pPr>
            <w:r w:rsidRPr="009D29F2">
              <w:rPr>
                <w:rFonts w:ascii="Tahoma" w:hAnsi="Tahoma" w:cs="Tahoma"/>
              </w:rPr>
              <w:t>Kádártai rendelő telephely (Eü Alapellátás)</w:t>
            </w:r>
          </w:p>
        </w:tc>
      </w:tr>
      <w:tr w:rsidR="00806768" w:rsidRPr="009D29F2" w14:paraId="3C189572" w14:textId="77777777" w:rsidTr="00173FB6">
        <w:trPr>
          <w:trHeight w:val="397"/>
        </w:trPr>
        <w:tc>
          <w:tcPr>
            <w:tcW w:w="4228" w:type="dxa"/>
          </w:tcPr>
          <w:p w14:paraId="03F09D45" w14:textId="77777777" w:rsidR="00806768" w:rsidRPr="00506B05" w:rsidRDefault="00806768" w:rsidP="00173FB6">
            <w:pPr>
              <w:spacing w:before="120"/>
              <w:jc w:val="both"/>
              <w:rPr>
                <w:rFonts w:ascii="Tahoma" w:hAnsi="Tahoma" w:cs="Tahoma"/>
              </w:rPr>
            </w:pPr>
            <w:r w:rsidRPr="00506B05">
              <w:rPr>
                <w:rFonts w:ascii="Tahoma" w:hAnsi="Tahoma" w:cs="Tahoma"/>
              </w:rPr>
              <w:t>38/2021. (II.25.) KGY határozat</w:t>
            </w:r>
          </w:p>
        </w:tc>
        <w:tc>
          <w:tcPr>
            <w:tcW w:w="4754" w:type="dxa"/>
          </w:tcPr>
          <w:p w14:paraId="40CE0EBF" w14:textId="77777777" w:rsidR="00806768" w:rsidRPr="009D29F2" w:rsidRDefault="00806768" w:rsidP="00173FB6">
            <w:pPr>
              <w:spacing w:before="120"/>
              <w:jc w:val="both"/>
              <w:rPr>
                <w:rFonts w:ascii="Tahoma" w:hAnsi="Tahoma" w:cs="Tahoma"/>
              </w:rPr>
            </w:pPr>
            <w:r w:rsidRPr="00506B05">
              <w:rPr>
                <w:rFonts w:ascii="Tahoma" w:hAnsi="Tahoma" w:cs="Tahoma"/>
              </w:rPr>
              <w:t>Egészségügyi szolgálati jogviszony felvétele</w:t>
            </w:r>
          </w:p>
        </w:tc>
      </w:tr>
      <w:tr w:rsidR="00806768" w:rsidRPr="009D29F2" w14:paraId="09195891" w14:textId="77777777" w:rsidTr="00173FB6">
        <w:trPr>
          <w:trHeight w:val="397"/>
        </w:trPr>
        <w:tc>
          <w:tcPr>
            <w:tcW w:w="4228" w:type="dxa"/>
          </w:tcPr>
          <w:p w14:paraId="162A0B03" w14:textId="77777777" w:rsidR="00806768" w:rsidRPr="00871424" w:rsidRDefault="00806768" w:rsidP="00173FB6">
            <w:pPr>
              <w:spacing w:before="120"/>
              <w:jc w:val="both"/>
              <w:rPr>
                <w:rFonts w:ascii="Tahoma" w:hAnsi="Tahoma" w:cs="Tahoma"/>
              </w:rPr>
            </w:pPr>
            <w:r w:rsidRPr="00871424">
              <w:rPr>
                <w:rFonts w:ascii="Tahoma" w:hAnsi="Tahoma" w:cs="Tahoma"/>
                <w:bCs/>
              </w:rPr>
              <w:t>227/2023. (VI.29.) KGY határozat</w:t>
            </w:r>
          </w:p>
        </w:tc>
        <w:tc>
          <w:tcPr>
            <w:tcW w:w="4754" w:type="dxa"/>
          </w:tcPr>
          <w:p w14:paraId="65F52856" w14:textId="77777777" w:rsidR="00806768" w:rsidRPr="00871424" w:rsidRDefault="00806768" w:rsidP="00173FB6">
            <w:pPr>
              <w:spacing w:before="120"/>
              <w:jc w:val="both"/>
              <w:rPr>
                <w:rFonts w:ascii="Tahoma" w:hAnsi="Tahoma" w:cs="Tahoma"/>
              </w:rPr>
            </w:pPr>
            <w:r w:rsidRPr="00871424">
              <w:rPr>
                <w:rFonts w:ascii="Tahoma" w:hAnsi="Tahoma" w:cs="Tahoma"/>
              </w:rPr>
              <w:t>Területi védőnők átadása</w:t>
            </w:r>
          </w:p>
        </w:tc>
      </w:tr>
    </w:tbl>
    <w:p w14:paraId="2C6766AD" w14:textId="77777777" w:rsidR="002E3B57" w:rsidRDefault="002E3B57" w:rsidP="00806768">
      <w:pPr>
        <w:spacing w:before="120"/>
        <w:jc w:val="both"/>
        <w:rPr>
          <w:rFonts w:ascii="Tahoma" w:hAnsi="Tahoma" w:cs="Tahoma"/>
          <w:b/>
        </w:rPr>
      </w:pPr>
    </w:p>
    <w:p w14:paraId="15DAD6F0" w14:textId="77777777" w:rsidR="002E3B57" w:rsidRDefault="002E3B57">
      <w:pPr>
        <w:rPr>
          <w:rFonts w:ascii="Tahoma" w:hAnsi="Tahoma" w:cs="Tahoma"/>
          <w:b/>
        </w:rPr>
      </w:pPr>
      <w:r>
        <w:rPr>
          <w:rFonts w:ascii="Tahoma" w:hAnsi="Tahoma" w:cs="Tahoma"/>
          <w:b/>
        </w:rPr>
        <w:br w:type="page"/>
      </w:r>
    </w:p>
    <w:p w14:paraId="077471BC" w14:textId="77777777" w:rsidR="00806768" w:rsidRPr="009D29F2" w:rsidRDefault="00806768" w:rsidP="00806768">
      <w:pPr>
        <w:spacing w:before="120"/>
        <w:jc w:val="both"/>
        <w:rPr>
          <w:rFonts w:ascii="Tahoma" w:hAnsi="Tahoma" w:cs="Tahoma"/>
          <w:b/>
        </w:rPr>
      </w:pPr>
    </w:p>
    <w:p w14:paraId="193BE3C9" w14:textId="77777777" w:rsidR="00806768" w:rsidRPr="009D29F2" w:rsidRDefault="00806768" w:rsidP="00806768">
      <w:pPr>
        <w:pStyle w:val="Cmsor4"/>
        <w:numPr>
          <w:ilvl w:val="0"/>
          <w:numId w:val="18"/>
        </w:numPr>
        <w:spacing w:before="0" w:after="0"/>
        <w:ind w:left="426"/>
        <w:jc w:val="both"/>
        <w:rPr>
          <w:rFonts w:ascii="Tahoma" w:hAnsi="Tahoma" w:cs="Tahoma"/>
          <w:iCs/>
          <w:sz w:val="24"/>
          <w:szCs w:val="24"/>
        </w:rPr>
      </w:pPr>
      <w:bookmarkStart w:id="96" w:name="_Toc8298323"/>
      <w:r w:rsidRPr="009D29F2">
        <w:rPr>
          <w:rFonts w:ascii="Tahoma" w:hAnsi="Tahoma" w:cs="Tahoma"/>
          <w:iCs/>
          <w:sz w:val="24"/>
          <w:szCs w:val="24"/>
        </w:rPr>
        <w:t>sz. melléklet Bélyegző nyilvántartás</w:t>
      </w:r>
      <w:bookmarkEnd w:id="96"/>
    </w:p>
    <w:p w14:paraId="299E491F" w14:textId="77777777" w:rsidR="00806768" w:rsidRPr="009D29F2" w:rsidRDefault="00806768" w:rsidP="00806768">
      <w:pPr>
        <w:spacing w:before="120"/>
        <w:jc w:val="both"/>
        <w:rPr>
          <w:rFonts w:ascii="Tahoma" w:hAnsi="Tahoma" w:cs="Tahoma"/>
          <w:b/>
        </w:rPr>
      </w:pP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418"/>
        <w:gridCol w:w="1134"/>
        <w:gridCol w:w="1417"/>
        <w:gridCol w:w="1276"/>
        <w:gridCol w:w="3066"/>
      </w:tblGrid>
      <w:tr w:rsidR="00806768" w:rsidRPr="009D29F2" w14:paraId="1F188F7A" w14:textId="77777777" w:rsidTr="00173FB6">
        <w:trPr>
          <w:trHeight w:val="553"/>
        </w:trPr>
        <w:tc>
          <w:tcPr>
            <w:tcW w:w="1384" w:type="dxa"/>
            <w:vMerge w:val="restart"/>
            <w:shd w:val="clear" w:color="auto" w:fill="auto"/>
          </w:tcPr>
          <w:p w14:paraId="3867FF75" w14:textId="77777777" w:rsidR="00806768" w:rsidRPr="009D29F2" w:rsidRDefault="00806768" w:rsidP="00173FB6">
            <w:pPr>
              <w:spacing w:before="120"/>
              <w:jc w:val="both"/>
              <w:rPr>
                <w:rFonts w:ascii="Tahoma" w:hAnsi="Tahoma" w:cs="Tahoma"/>
                <w:b/>
                <w:sz w:val="22"/>
                <w:szCs w:val="22"/>
              </w:rPr>
            </w:pPr>
            <w:r w:rsidRPr="009D29F2">
              <w:rPr>
                <w:rFonts w:ascii="Tahoma" w:hAnsi="Tahoma" w:cs="Tahoma"/>
                <w:b/>
                <w:sz w:val="22"/>
                <w:szCs w:val="22"/>
              </w:rPr>
              <w:t>Bélyegző lenyomata</w:t>
            </w:r>
          </w:p>
        </w:tc>
        <w:tc>
          <w:tcPr>
            <w:tcW w:w="1418" w:type="dxa"/>
            <w:vMerge w:val="restart"/>
            <w:shd w:val="clear" w:color="auto" w:fill="auto"/>
          </w:tcPr>
          <w:p w14:paraId="08BFF324" w14:textId="77777777" w:rsidR="00806768" w:rsidRPr="009D29F2" w:rsidRDefault="00806768" w:rsidP="00173FB6">
            <w:pPr>
              <w:spacing w:before="120"/>
              <w:jc w:val="both"/>
              <w:rPr>
                <w:rFonts w:ascii="Tahoma" w:hAnsi="Tahoma" w:cs="Tahoma"/>
                <w:b/>
                <w:sz w:val="22"/>
                <w:szCs w:val="22"/>
              </w:rPr>
            </w:pPr>
            <w:r w:rsidRPr="009D29F2">
              <w:rPr>
                <w:rFonts w:ascii="Tahoma" w:hAnsi="Tahoma" w:cs="Tahoma"/>
                <w:b/>
                <w:sz w:val="22"/>
                <w:szCs w:val="22"/>
              </w:rPr>
              <w:t>Átvétel</w:t>
            </w:r>
          </w:p>
          <w:p w14:paraId="46DF5211" w14:textId="77777777" w:rsidR="00806768" w:rsidRPr="009D29F2" w:rsidRDefault="00806768" w:rsidP="00173FB6">
            <w:pPr>
              <w:spacing w:before="120"/>
              <w:jc w:val="both"/>
              <w:rPr>
                <w:rFonts w:ascii="Tahoma" w:hAnsi="Tahoma" w:cs="Tahoma"/>
                <w:b/>
                <w:sz w:val="22"/>
                <w:szCs w:val="22"/>
              </w:rPr>
            </w:pPr>
            <w:r w:rsidRPr="009D29F2">
              <w:rPr>
                <w:rFonts w:ascii="Tahoma" w:hAnsi="Tahoma" w:cs="Tahoma"/>
                <w:b/>
                <w:sz w:val="22"/>
                <w:szCs w:val="22"/>
              </w:rPr>
              <w:t>kelte</w:t>
            </w:r>
          </w:p>
        </w:tc>
        <w:tc>
          <w:tcPr>
            <w:tcW w:w="1134" w:type="dxa"/>
            <w:vMerge w:val="restart"/>
            <w:shd w:val="clear" w:color="auto" w:fill="auto"/>
          </w:tcPr>
          <w:p w14:paraId="005C338A" w14:textId="77777777" w:rsidR="00806768" w:rsidRPr="009D29F2" w:rsidRDefault="00806768" w:rsidP="00173FB6">
            <w:pPr>
              <w:spacing w:before="120"/>
              <w:jc w:val="both"/>
              <w:rPr>
                <w:rFonts w:ascii="Tahoma" w:hAnsi="Tahoma" w:cs="Tahoma"/>
                <w:b/>
                <w:sz w:val="22"/>
                <w:szCs w:val="22"/>
              </w:rPr>
            </w:pPr>
            <w:r w:rsidRPr="009D29F2">
              <w:rPr>
                <w:rFonts w:ascii="Tahoma" w:hAnsi="Tahoma" w:cs="Tahoma"/>
                <w:b/>
                <w:sz w:val="22"/>
                <w:szCs w:val="22"/>
              </w:rPr>
              <w:t>Visszavét</w:t>
            </w:r>
          </w:p>
          <w:p w14:paraId="6C31F50B" w14:textId="77777777" w:rsidR="00806768" w:rsidRPr="009D29F2" w:rsidRDefault="00806768" w:rsidP="00173FB6">
            <w:pPr>
              <w:spacing w:before="120"/>
              <w:jc w:val="both"/>
              <w:rPr>
                <w:rFonts w:ascii="Tahoma" w:hAnsi="Tahoma" w:cs="Tahoma"/>
                <w:b/>
                <w:sz w:val="22"/>
                <w:szCs w:val="22"/>
              </w:rPr>
            </w:pPr>
            <w:r w:rsidRPr="009D29F2">
              <w:rPr>
                <w:rFonts w:ascii="Tahoma" w:hAnsi="Tahoma" w:cs="Tahoma"/>
                <w:b/>
                <w:sz w:val="22"/>
                <w:szCs w:val="22"/>
              </w:rPr>
              <w:t>kelte</w:t>
            </w:r>
          </w:p>
        </w:tc>
        <w:tc>
          <w:tcPr>
            <w:tcW w:w="2693" w:type="dxa"/>
            <w:gridSpan w:val="2"/>
            <w:shd w:val="clear" w:color="auto" w:fill="auto"/>
          </w:tcPr>
          <w:p w14:paraId="5392A4E0" w14:textId="77777777" w:rsidR="00806768" w:rsidRPr="009D29F2" w:rsidRDefault="00806768" w:rsidP="00173FB6">
            <w:pPr>
              <w:spacing w:before="120"/>
              <w:jc w:val="both"/>
              <w:rPr>
                <w:rFonts w:ascii="Tahoma" w:hAnsi="Tahoma" w:cs="Tahoma"/>
                <w:b/>
                <w:sz w:val="22"/>
                <w:szCs w:val="22"/>
              </w:rPr>
            </w:pPr>
            <w:r w:rsidRPr="009D29F2">
              <w:rPr>
                <w:rFonts w:ascii="Tahoma" w:hAnsi="Tahoma" w:cs="Tahoma"/>
                <w:b/>
                <w:sz w:val="22"/>
                <w:szCs w:val="22"/>
              </w:rPr>
              <w:t>Kiadva</w:t>
            </w:r>
          </w:p>
        </w:tc>
        <w:tc>
          <w:tcPr>
            <w:tcW w:w="3066" w:type="dxa"/>
            <w:vMerge w:val="restart"/>
            <w:shd w:val="clear" w:color="auto" w:fill="auto"/>
          </w:tcPr>
          <w:p w14:paraId="3BCC1398" w14:textId="77777777" w:rsidR="00806768" w:rsidRPr="009D29F2" w:rsidRDefault="00806768" w:rsidP="00173FB6">
            <w:pPr>
              <w:spacing w:before="120"/>
              <w:jc w:val="both"/>
              <w:rPr>
                <w:rFonts w:ascii="Tahoma" w:hAnsi="Tahoma" w:cs="Tahoma"/>
                <w:b/>
                <w:sz w:val="22"/>
                <w:szCs w:val="22"/>
              </w:rPr>
            </w:pPr>
            <w:r w:rsidRPr="009D29F2">
              <w:rPr>
                <w:rFonts w:ascii="Tahoma" w:hAnsi="Tahoma" w:cs="Tahoma"/>
                <w:b/>
                <w:sz w:val="22"/>
                <w:szCs w:val="22"/>
              </w:rPr>
              <w:t>Átvétel – visszavétel igazolása (aláírás)</w:t>
            </w:r>
          </w:p>
        </w:tc>
      </w:tr>
      <w:tr w:rsidR="00806768" w:rsidRPr="009D29F2" w14:paraId="3968DBD8" w14:textId="77777777" w:rsidTr="00173FB6">
        <w:trPr>
          <w:trHeight w:val="552"/>
        </w:trPr>
        <w:tc>
          <w:tcPr>
            <w:tcW w:w="1384" w:type="dxa"/>
            <w:vMerge/>
            <w:shd w:val="clear" w:color="auto" w:fill="auto"/>
          </w:tcPr>
          <w:p w14:paraId="0C450C52" w14:textId="77777777" w:rsidR="00806768" w:rsidRPr="009D29F2" w:rsidRDefault="00806768" w:rsidP="00173FB6">
            <w:pPr>
              <w:jc w:val="both"/>
              <w:rPr>
                <w:rFonts w:ascii="Tahoma" w:hAnsi="Tahoma" w:cs="Tahoma"/>
                <w:b/>
              </w:rPr>
            </w:pPr>
          </w:p>
        </w:tc>
        <w:tc>
          <w:tcPr>
            <w:tcW w:w="1418" w:type="dxa"/>
            <w:vMerge/>
            <w:shd w:val="clear" w:color="auto" w:fill="auto"/>
          </w:tcPr>
          <w:p w14:paraId="4FF666D4" w14:textId="77777777" w:rsidR="00806768" w:rsidRPr="009D29F2" w:rsidRDefault="00806768" w:rsidP="00173FB6">
            <w:pPr>
              <w:jc w:val="both"/>
              <w:rPr>
                <w:rFonts w:ascii="Tahoma" w:hAnsi="Tahoma" w:cs="Tahoma"/>
                <w:b/>
              </w:rPr>
            </w:pPr>
          </w:p>
        </w:tc>
        <w:tc>
          <w:tcPr>
            <w:tcW w:w="1134" w:type="dxa"/>
            <w:vMerge/>
            <w:shd w:val="clear" w:color="auto" w:fill="auto"/>
          </w:tcPr>
          <w:p w14:paraId="3AD39FF8" w14:textId="77777777" w:rsidR="00806768" w:rsidRPr="009D29F2" w:rsidRDefault="00806768" w:rsidP="00173FB6">
            <w:pPr>
              <w:jc w:val="both"/>
              <w:rPr>
                <w:rFonts w:ascii="Tahoma" w:hAnsi="Tahoma" w:cs="Tahoma"/>
                <w:b/>
              </w:rPr>
            </w:pPr>
          </w:p>
        </w:tc>
        <w:tc>
          <w:tcPr>
            <w:tcW w:w="1417" w:type="dxa"/>
            <w:shd w:val="clear" w:color="auto" w:fill="auto"/>
          </w:tcPr>
          <w:p w14:paraId="63ACB579" w14:textId="77777777" w:rsidR="00806768" w:rsidRPr="009D29F2" w:rsidRDefault="00806768" w:rsidP="00173FB6">
            <w:pPr>
              <w:jc w:val="both"/>
              <w:rPr>
                <w:rFonts w:ascii="Tahoma" w:hAnsi="Tahoma" w:cs="Tahoma"/>
                <w:b/>
                <w:sz w:val="22"/>
                <w:szCs w:val="22"/>
              </w:rPr>
            </w:pPr>
            <w:r w:rsidRPr="009D29F2">
              <w:rPr>
                <w:rFonts w:ascii="Tahoma" w:hAnsi="Tahoma" w:cs="Tahoma"/>
                <w:b/>
                <w:sz w:val="22"/>
                <w:szCs w:val="22"/>
              </w:rPr>
              <w:t>Telephely</w:t>
            </w:r>
          </w:p>
        </w:tc>
        <w:tc>
          <w:tcPr>
            <w:tcW w:w="1276" w:type="dxa"/>
            <w:shd w:val="clear" w:color="auto" w:fill="auto"/>
          </w:tcPr>
          <w:p w14:paraId="73BACEA0" w14:textId="77777777" w:rsidR="00806768" w:rsidRPr="009D29F2" w:rsidRDefault="00806768" w:rsidP="00173FB6">
            <w:pPr>
              <w:jc w:val="both"/>
              <w:rPr>
                <w:rFonts w:ascii="Tahoma" w:hAnsi="Tahoma" w:cs="Tahoma"/>
                <w:b/>
                <w:sz w:val="22"/>
                <w:szCs w:val="22"/>
              </w:rPr>
            </w:pPr>
          </w:p>
          <w:p w14:paraId="6095D100" w14:textId="77777777" w:rsidR="00806768" w:rsidRPr="009D29F2" w:rsidRDefault="00806768" w:rsidP="00173FB6">
            <w:pPr>
              <w:jc w:val="both"/>
              <w:rPr>
                <w:rFonts w:ascii="Tahoma" w:hAnsi="Tahoma" w:cs="Tahoma"/>
                <w:b/>
                <w:sz w:val="22"/>
                <w:szCs w:val="22"/>
              </w:rPr>
            </w:pPr>
            <w:r w:rsidRPr="009D29F2">
              <w:rPr>
                <w:rFonts w:ascii="Tahoma" w:hAnsi="Tahoma" w:cs="Tahoma"/>
                <w:b/>
                <w:sz w:val="22"/>
                <w:szCs w:val="22"/>
              </w:rPr>
              <w:t>Személy</w:t>
            </w:r>
          </w:p>
        </w:tc>
        <w:tc>
          <w:tcPr>
            <w:tcW w:w="3066" w:type="dxa"/>
            <w:vMerge/>
            <w:shd w:val="clear" w:color="auto" w:fill="auto"/>
          </w:tcPr>
          <w:p w14:paraId="6E7FD705" w14:textId="77777777" w:rsidR="00806768" w:rsidRPr="009D29F2" w:rsidRDefault="00806768" w:rsidP="00173FB6">
            <w:pPr>
              <w:jc w:val="both"/>
              <w:rPr>
                <w:rFonts w:ascii="Tahoma" w:hAnsi="Tahoma" w:cs="Tahoma"/>
                <w:b/>
              </w:rPr>
            </w:pPr>
          </w:p>
        </w:tc>
      </w:tr>
      <w:tr w:rsidR="00806768" w:rsidRPr="009D29F2" w14:paraId="6A769E47" w14:textId="77777777" w:rsidTr="00173FB6">
        <w:trPr>
          <w:trHeight w:val="1730"/>
        </w:trPr>
        <w:tc>
          <w:tcPr>
            <w:tcW w:w="1384" w:type="dxa"/>
            <w:shd w:val="clear" w:color="auto" w:fill="auto"/>
          </w:tcPr>
          <w:p w14:paraId="06C6BF38" w14:textId="77777777" w:rsidR="00806768" w:rsidRPr="009D29F2" w:rsidRDefault="00806768" w:rsidP="00173FB6">
            <w:pPr>
              <w:spacing w:before="1440"/>
              <w:jc w:val="both"/>
              <w:rPr>
                <w:rFonts w:ascii="Tahoma" w:hAnsi="Tahoma" w:cs="Tahoma"/>
              </w:rPr>
            </w:pPr>
          </w:p>
        </w:tc>
        <w:tc>
          <w:tcPr>
            <w:tcW w:w="1418" w:type="dxa"/>
            <w:shd w:val="clear" w:color="auto" w:fill="auto"/>
          </w:tcPr>
          <w:p w14:paraId="11A28157" w14:textId="77777777" w:rsidR="00806768" w:rsidRPr="009D29F2" w:rsidRDefault="00806768" w:rsidP="00173FB6">
            <w:pPr>
              <w:spacing w:before="1440"/>
              <w:jc w:val="both"/>
              <w:rPr>
                <w:rFonts w:ascii="Tahoma" w:hAnsi="Tahoma" w:cs="Tahoma"/>
              </w:rPr>
            </w:pPr>
          </w:p>
        </w:tc>
        <w:tc>
          <w:tcPr>
            <w:tcW w:w="1134" w:type="dxa"/>
            <w:shd w:val="clear" w:color="auto" w:fill="auto"/>
          </w:tcPr>
          <w:p w14:paraId="2248B0B6" w14:textId="77777777" w:rsidR="00806768" w:rsidRPr="009D29F2" w:rsidRDefault="00806768" w:rsidP="00173FB6">
            <w:pPr>
              <w:spacing w:before="1440"/>
              <w:jc w:val="both"/>
              <w:rPr>
                <w:rFonts w:ascii="Tahoma" w:hAnsi="Tahoma" w:cs="Tahoma"/>
              </w:rPr>
            </w:pPr>
          </w:p>
        </w:tc>
        <w:tc>
          <w:tcPr>
            <w:tcW w:w="1417" w:type="dxa"/>
            <w:shd w:val="clear" w:color="auto" w:fill="auto"/>
          </w:tcPr>
          <w:p w14:paraId="59B0023E" w14:textId="77777777" w:rsidR="00806768" w:rsidRPr="009D29F2" w:rsidRDefault="00806768" w:rsidP="00173FB6">
            <w:pPr>
              <w:spacing w:before="1440"/>
              <w:jc w:val="both"/>
              <w:rPr>
                <w:rFonts w:ascii="Tahoma" w:hAnsi="Tahoma" w:cs="Tahoma"/>
              </w:rPr>
            </w:pPr>
          </w:p>
        </w:tc>
        <w:tc>
          <w:tcPr>
            <w:tcW w:w="1276" w:type="dxa"/>
            <w:shd w:val="clear" w:color="auto" w:fill="auto"/>
          </w:tcPr>
          <w:p w14:paraId="5052F357" w14:textId="77777777" w:rsidR="00806768" w:rsidRPr="009D29F2" w:rsidRDefault="00806768" w:rsidP="00173FB6">
            <w:pPr>
              <w:spacing w:before="1440"/>
              <w:jc w:val="both"/>
              <w:rPr>
                <w:rFonts w:ascii="Tahoma" w:hAnsi="Tahoma" w:cs="Tahoma"/>
              </w:rPr>
            </w:pPr>
          </w:p>
        </w:tc>
        <w:tc>
          <w:tcPr>
            <w:tcW w:w="3066" w:type="dxa"/>
            <w:shd w:val="clear" w:color="auto" w:fill="auto"/>
          </w:tcPr>
          <w:p w14:paraId="194E4340" w14:textId="77777777" w:rsidR="00806768" w:rsidRPr="009D29F2" w:rsidRDefault="00806768" w:rsidP="00173FB6">
            <w:pPr>
              <w:spacing w:before="1440"/>
              <w:jc w:val="both"/>
              <w:rPr>
                <w:rFonts w:ascii="Tahoma" w:hAnsi="Tahoma" w:cs="Tahoma"/>
              </w:rPr>
            </w:pPr>
          </w:p>
        </w:tc>
      </w:tr>
      <w:tr w:rsidR="00806768" w:rsidRPr="009D29F2" w14:paraId="625B659B" w14:textId="77777777" w:rsidTr="00173FB6">
        <w:trPr>
          <w:trHeight w:val="1730"/>
        </w:trPr>
        <w:tc>
          <w:tcPr>
            <w:tcW w:w="1384" w:type="dxa"/>
            <w:shd w:val="clear" w:color="auto" w:fill="auto"/>
          </w:tcPr>
          <w:p w14:paraId="63A2F430" w14:textId="77777777" w:rsidR="00806768" w:rsidRPr="009D29F2" w:rsidRDefault="00806768" w:rsidP="00173FB6">
            <w:pPr>
              <w:spacing w:before="1440"/>
              <w:jc w:val="both"/>
              <w:rPr>
                <w:rFonts w:ascii="Tahoma" w:hAnsi="Tahoma" w:cs="Tahoma"/>
              </w:rPr>
            </w:pPr>
          </w:p>
        </w:tc>
        <w:tc>
          <w:tcPr>
            <w:tcW w:w="1418" w:type="dxa"/>
            <w:shd w:val="clear" w:color="auto" w:fill="auto"/>
          </w:tcPr>
          <w:p w14:paraId="7D7ED2F0" w14:textId="77777777" w:rsidR="00806768" w:rsidRPr="009D29F2" w:rsidRDefault="00806768" w:rsidP="00173FB6">
            <w:pPr>
              <w:spacing w:before="1440"/>
              <w:jc w:val="both"/>
              <w:rPr>
                <w:rFonts w:ascii="Tahoma" w:hAnsi="Tahoma" w:cs="Tahoma"/>
              </w:rPr>
            </w:pPr>
          </w:p>
        </w:tc>
        <w:tc>
          <w:tcPr>
            <w:tcW w:w="1134" w:type="dxa"/>
            <w:shd w:val="clear" w:color="auto" w:fill="auto"/>
          </w:tcPr>
          <w:p w14:paraId="056F4AE9" w14:textId="77777777" w:rsidR="00806768" w:rsidRPr="009D29F2" w:rsidRDefault="00806768" w:rsidP="00173FB6">
            <w:pPr>
              <w:spacing w:before="1440"/>
              <w:jc w:val="both"/>
              <w:rPr>
                <w:rFonts w:ascii="Tahoma" w:hAnsi="Tahoma" w:cs="Tahoma"/>
              </w:rPr>
            </w:pPr>
          </w:p>
        </w:tc>
        <w:tc>
          <w:tcPr>
            <w:tcW w:w="1417" w:type="dxa"/>
            <w:shd w:val="clear" w:color="auto" w:fill="auto"/>
          </w:tcPr>
          <w:p w14:paraId="19997ABA" w14:textId="77777777" w:rsidR="00806768" w:rsidRPr="009D29F2" w:rsidRDefault="00806768" w:rsidP="00173FB6">
            <w:pPr>
              <w:spacing w:before="1440"/>
              <w:jc w:val="both"/>
              <w:rPr>
                <w:rFonts w:ascii="Tahoma" w:hAnsi="Tahoma" w:cs="Tahoma"/>
              </w:rPr>
            </w:pPr>
          </w:p>
        </w:tc>
        <w:tc>
          <w:tcPr>
            <w:tcW w:w="1276" w:type="dxa"/>
            <w:shd w:val="clear" w:color="auto" w:fill="auto"/>
          </w:tcPr>
          <w:p w14:paraId="3006003F" w14:textId="77777777" w:rsidR="00806768" w:rsidRPr="009D29F2" w:rsidRDefault="00806768" w:rsidP="00173FB6">
            <w:pPr>
              <w:spacing w:before="1440"/>
              <w:jc w:val="both"/>
              <w:rPr>
                <w:rFonts w:ascii="Tahoma" w:hAnsi="Tahoma" w:cs="Tahoma"/>
              </w:rPr>
            </w:pPr>
          </w:p>
        </w:tc>
        <w:tc>
          <w:tcPr>
            <w:tcW w:w="3066" w:type="dxa"/>
            <w:shd w:val="clear" w:color="auto" w:fill="auto"/>
          </w:tcPr>
          <w:p w14:paraId="71444015" w14:textId="77777777" w:rsidR="00806768" w:rsidRPr="009D29F2" w:rsidRDefault="00806768" w:rsidP="00173FB6">
            <w:pPr>
              <w:spacing w:before="1440"/>
              <w:jc w:val="both"/>
              <w:rPr>
                <w:rFonts w:ascii="Tahoma" w:hAnsi="Tahoma" w:cs="Tahoma"/>
              </w:rPr>
            </w:pPr>
          </w:p>
        </w:tc>
      </w:tr>
      <w:tr w:rsidR="00806768" w:rsidRPr="009D29F2" w14:paraId="462D3C42" w14:textId="77777777" w:rsidTr="00173FB6">
        <w:trPr>
          <w:trHeight w:val="1730"/>
        </w:trPr>
        <w:tc>
          <w:tcPr>
            <w:tcW w:w="1384" w:type="dxa"/>
            <w:shd w:val="clear" w:color="auto" w:fill="auto"/>
          </w:tcPr>
          <w:p w14:paraId="6755CE70" w14:textId="77777777" w:rsidR="00806768" w:rsidRPr="009D29F2" w:rsidRDefault="00806768" w:rsidP="00173FB6">
            <w:pPr>
              <w:spacing w:before="1440"/>
              <w:jc w:val="both"/>
              <w:rPr>
                <w:rFonts w:ascii="Tahoma" w:hAnsi="Tahoma" w:cs="Tahoma"/>
              </w:rPr>
            </w:pPr>
          </w:p>
        </w:tc>
        <w:tc>
          <w:tcPr>
            <w:tcW w:w="1418" w:type="dxa"/>
            <w:shd w:val="clear" w:color="auto" w:fill="auto"/>
          </w:tcPr>
          <w:p w14:paraId="61DD8470" w14:textId="77777777" w:rsidR="00806768" w:rsidRPr="009D29F2" w:rsidRDefault="00806768" w:rsidP="00173FB6">
            <w:pPr>
              <w:spacing w:before="1440"/>
              <w:jc w:val="both"/>
              <w:rPr>
                <w:rFonts w:ascii="Tahoma" w:hAnsi="Tahoma" w:cs="Tahoma"/>
              </w:rPr>
            </w:pPr>
          </w:p>
        </w:tc>
        <w:tc>
          <w:tcPr>
            <w:tcW w:w="1134" w:type="dxa"/>
            <w:shd w:val="clear" w:color="auto" w:fill="auto"/>
          </w:tcPr>
          <w:p w14:paraId="0A2EB028" w14:textId="77777777" w:rsidR="00806768" w:rsidRPr="009D29F2" w:rsidRDefault="00806768" w:rsidP="00173FB6">
            <w:pPr>
              <w:spacing w:before="1440"/>
              <w:jc w:val="both"/>
              <w:rPr>
                <w:rFonts w:ascii="Tahoma" w:hAnsi="Tahoma" w:cs="Tahoma"/>
              </w:rPr>
            </w:pPr>
          </w:p>
        </w:tc>
        <w:tc>
          <w:tcPr>
            <w:tcW w:w="1417" w:type="dxa"/>
            <w:shd w:val="clear" w:color="auto" w:fill="auto"/>
          </w:tcPr>
          <w:p w14:paraId="3C289E7C" w14:textId="77777777" w:rsidR="00806768" w:rsidRPr="009D29F2" w:rsidRDefault="00806768" w:rsidP="00173FB6">
            <w:pPr>
              <w:spacing w:before="1440"/>
              <w:jc w:val="both"/>
              <w:rPr>
                <w:rFonts w:ascii="Tahoma" w:hAnsi="Tahoma" w:cs="Tahoma"/>
              </w:rPr>
            </w:pPr>
          </w:p>
        </w:tc>
        <w:tc>
          <w:tcPr>
            <w:tcW w:w="1276" w:type="dxa"/>
            <w:shd w:val="clear" w:color="auto" w:fill="auto"/>
          </w:tcPr>
          <w:p w14:paraId="7D54DE79" w14:textId="77777777" w:rsidR="00806768" w:rsidRPr="009D29F2" w:rsidRDefault="00806768" w:rsidP="00173FB6">
            <w:pPr>
              <w:spacing w:before="1440"/>
              <w:jc w:val="both"/>
              <w:rPr>
                <w:rFonts w:ascii="Tahoma" w:hAnsi="Tahoma" w:cs="Tahoma"/>
              </w:rPr>
            </w:pPr>
          </w:p>
        </w:tc>
        <w:tc>
          <w:tcPr>
            <w:tcW w:w="3066" w:type="dxa"/>
            <w:shd w:val="clear" w:color="auto" w:fill="auto"/>
          </w:tcPr>
          <w:p w14:paraId="3BE7C995" w14:textId="77777777" w:rsidR="00806768" w:rsidRPr="009D29F2" w:rsidRDefault="00806768" w:rsidP="00173FB6">
            <w:pPr>
              <w:spacing w:before="1440"/>
              <w:jc w:val="both"/>
              <w:rPr>
                <w:rFonts w:ascii="Tahoma" w:hAnsi="Tahoma" w:cs="Tahoma"/>
              </w:rPr>
            </w:pPr>
          </w:p>
        </w:tc>
      </w:tr>
    </w:tbl>
    <w:p w14:paraId="506D95BA" w14:textId="77777777" w:rsidR="00806768" w:rsidRPr="009D29F2" w:rsidRDefault="00806768" w:rsidP="00806768">
      <w:pPr>
        <w:spacing w:before="120"/>
        <w:jc w:val="both"/>
        <w:rPr>
          <w:rFonts w:ascii="Tahoma" w:hAnsi="Tahoma" w:cs="Tahoma"/>
          <w:b/>
        </w:rPr>
      </w:pPr>
    </w:p>
    <w:p w14:paraId="1715F40A" w14:textId="77777777" w:rsidR="00806768" w:rsidRPr="009D29F2" w:rsidRDefault="00806768" w:rsidP="00806768">
      <w:pPr>
        <w:spacing w:before="120"/>
        <w:jc w:val="both"/>
        <w:rPr>
          <w:rFonts w:ascii="Tahoma" w:hAnsi="Tahoma" w:cs="Tahoma"/>
          <w:b/>
        </w:rPr>
      </w:pPr>
    </w:p>
    <w:p w14:paraId="403FD396" w14:textId="77777777" w:rsidR="00806768" w:rsidRPr="009D29F2" w:rsidRDefault="00806768" w:rsidP="00806768">
      <w:pPr>
        <w:spacing w:before="120"/>
        <w:jc w:val="both"/>
        <w:rPr>
          <w:rFonts w:ascii="Tahoma" w:hAnsi="Tahoma" w:cs="Tahoma"/>
          <w:b/>
        </w:rPr>
      </w:pPr>
    </w:p>
    <w:p w14:paraId="6BA504EB" w14:textId="77777777" w:rsidR="00806768" w:rsidRPr="009D29F2" w:rsidRDefault="00806768" w:rsidP="00806768">
      <w:pPr>
        <w:spacing w:before="120"/>
        <w:jc w:val="both"/>
        <w:rPr>
          <w:rFonts w:ascii="Tahoma" w:hAnsi="Tahoma" w:cs="Tahoma"/>
          <w:b/>
        </w:rPr>
      </w:pPr>
    </w:p>
    <w:p w14:paraId="34BAAD00" w14:textId="77777777" w:rsidR="00D311A4" w:rsidRDefault="00D311A4" w:rsidP="00D311A4">
      <w:pPr>
        <w:overflowPunct w:val="0"/>
        <w:autoSpaceDE w:val="0"/>
        <w:autoSpaceDN w:val="0"/>
        <w:adjustRightInd w:val="0"/>
        <w:textAlignment w:val="baseline"/>
        <w:rPr>
          <w:rFonts w:ascii="Tahoma" w:hAnsi="Tahoma" w:cs="Tahoma"/>
          <w:b/>
          <w:bCs/>
        </w:rPr>
      </w:pPr>
    </w:p>
    <w:p w14:paraId="788B95C4" w14:textId="77777777" w:rsidR="00D311A4" w:rsidRPr="00D311A4" w:rsidRDefault="00D311A4" w:rsidP="00D311A4">
      <w:pPr>
        <w:overflowPunct w:val="0"/>
        <w:autoSpaceDE w:val="0"/>
        <w:autoSpaceDN w:val="0"/>
        <w:adjustRightInd w:val="0"/>
        <w:textAlignment w:val="baseline"/>
        <w:rPr>
          <w:rFonts w:ascii="Tahoma" w:hAnsi="Tahoma" w:cs="Tahoma"/>
          <w:b/>
          <w:bCs/>
        </w:rPr>
        <w:sectPr w:rsidR="00D311A4" w:rsidRPr="00D311A4" w:rsidSect="00752179">
          <w:pgSz w:w="11906" w:h="16838"/>
          <w:pgMar w:top="1417" w:right="1417" w:bottom="1417" w:left="1417" w:header="708" w:footer="708" w:gutter="0"/>
          <w:cols w:space="708"/>
          <w:titlePg/>
          <w:docGrid w:linePitch="360"/>
        </w:sectPr>
      </w:pPr>
    </w:p>
    <w:p w14:paraId="1DFD65F5" w14:textId="77777777" w:rsidR="00D311A4" w:rsidRPr="00D311A4" w:rsidRDefault="00D311A4" w:rsidP="00D311A4">
      <w:pPr>
        <w:rPr>
          <w:rFonts w:ascii="Tahoma" w:hAnsi="Tahoma" w:cs="Tahoma"/>
          <w:b/>
        </w:rPr>
      </w:pPr>
      <w:r w:rsidRPr="00D311A4">
        <w:rPr>
          <w:rFonts w:ascii="Tahoma" w:hAnsi="Tahoma" w:cs="Tahoma"/>
          <w:b/>
        </w:rPr>
        <w:lastRenderedPageBreak/>
        <w:t>13.</w:t>
      </w:r>
      <w:r w:rsidRPr="00D311A4">
        <w:rPr>
          <w:rFonts w:ascii="Tahoma" w:hAnsi="Tahoma" w:cs="Tahoma"/>
          <w:b/>
        </w:rPr>
        <w:tab/>
        <w:t xml:space="preserve"> FÜGGELÉK</w:t>
      </w:r>
    </w:p>
    <w:p w14:paraId="1D3D3542" w14:textId="77777777" w:rsidR="00D311A4" w:rsidRPr="00D311A4" w:rsidRDefault="00D311A4" w:rsidP="00D311A4">
      <w:pPr>
        <w:rPr>
          <w:rFonts w:ascii="Tahoma" w:hAnsi="Tahoma" w:cs="Tahoma"/>
          <w:b/>
        </w:rPr>
      </w:pPr>
      <w:r w:rsidRPr="00D311A4">
        <w:rPr>
          <w:rFonts w:ascii="Tahoma" w:hAnsi="Tahoma" w:cs="Tahoma"/>
          <w:b/>
        </w:rPr>
        <w:t>1.</w:t>
      </w:r>
      <w:r w:rsidRPr="00D311A4">
        <w:rPr>
          <w:rFonts w:ascii="Tahoma" w:hAnsi="Tahoma" w:cs="Tahoma"/>
          <w:b/>
        </w:rPr>
        <w:tab/>
        <w:t>számú függelék: Szervezeti ábra</w:t>
      </w:r>
    </w:p>
    <w:p w14:paraId="5030E2DE" w14:textId="77777777" w:rsidR="002C5AC7" w:rsidRPr="00D311A4" w:rsidRDefault="002C5AC7" w:rsidP="002C5AC7">
      <w:pPr>
        <w:rPr>
          <w:rFonts w:ascii="Tahoma" w:hAnsi="Tahoma" w:cs="Tahoma"/>
          <w:smallCaps/>
          <w:sz w:val="28"/>
          <w:szCs w:val="28"/>
        </w:rPr>
      </w:pPr>
      <w:r w:rsidRPr="00D311A4">
        <w:rPr>
          <w:rFonts w:ascii="Tahoma" w:hAnsi="Tahoma" w:cs="Tahoma"/>
          <w:smallCaps/>
          <w:sz w:val="28"/>
          <w:szCs w:val="28"/>
        </w:rPr>
        <w:t>VMJV PH Belső ellenőrzés</w:t>
      </w:r>
      <w:r w:rsidR="00D311A4">
        <w:rPr>
          <w:rFonts w:ascii="Tahoma" w:hAnsi="Tahoma" w:cs="Tahoma"/>
          <w:smallCaps/>
          <w:sz w:val="28"/>
          <w:szCs w:val="28"/>
        </w:rPr>
        <w:tab/>
      </w:r>
      <w:r w:rsidR="00D311A4">
        <w:rPr>
          <w:rFonts w:ascii="Tahoma" w:hAnsi="Tahoma" w:cs="Tahoma"/>
          <w:smallCaps/>
          <w:sz w:val="28"/>
          <w:szCs w:val="28"/>
        </w:rPr>
        <w:tab/>
      </w:r>
      <w:r w:rsidR="00D311A4">
        <w:rPr>
          <w:rFonts w:ascii="Tahoma" w:hAnsi="Tahoma" w:cs="Tahoma"/>
          <w:smallCaps/>
          <w:sz w:val="28"/>
          <w:szCs w:val="28"/>
        </w:rPr>
        <w:tab/>
      </w:r>
      <w:r w:rsidR="00D311A4">
        <w:rPr>
          <w:rFonts w:ascii="Tahoma" w:hAnsi="Tahoma" w:cs="Tahoma"/>
          <w:smallCaps/>
          <w:sz w:val="28"/>
          <w:szCs w:val="28"/>
        </w:rPr>
        <w:tab/>
      </w:r>
      <w:r w:rsidR="00D311A4">
        <w:rPr>
          <w:rFonts w:ascii="Tahoma" w:hAnsi="Tahoma" w:cs="Tahoma"/>
          <w:smallCaps/>
          <w:sz w:val="28"/>
          <w:szCs w:val="28"/>
        </w:rPr>
        <w:tab/>
      </w:r>
      <w:r w:rsidR="00D311A4">
        <w:rPr>
          <w:rFonts w:ascii="Tahoma" w:hAnsi="Tahoma" w:cs="Tahoma"/>
          <w:smallCaps/>
          <w:sz w:val="28"/>
          <w:szCs w:val="28"/>
        </w:rPr>
        <w:tab/>
      </w:r>
      <w:r w:rsidR="00D311A4">
        <w:rPr>
          <w:rFonts w:ascii="Tahoma" w:hAnsi="Tahoma" w:cs="Tahoma"/>
          <w:smallCaps/>
          <w:sz w:val="28"/>
          <w:szCs w:val="28"/>
        </w:rPr>
        <w:tab/>
      </w:r>
      <w:r w:rsidR="00D311A4">
        <w:rPr>
          <w:rFonts w:ascii="Tahoma" w:hAnsi="Tahoma" w:cs="Tahoma"/>
          <w:smallCaps/>
          <w:sz w:val="28"/>
          <w:szCs w:val="28"/>
        </w:rPr>
        <w:tab/>
      </w:r>
      <w:r w:rsidR="00D311A4">
        <w:rPr>
          <w:rFonts w:ascii="Tahoma" w:hAnsi="Tahoma" w:cs="Tahoma"/>
          <w:smallCaps/>
          <w:sz w:val="28"/>
          <w:szCs w:val="28"/>
        </w:rPr>
        <w:tab/>
      </w:r>
      <w:r w:rsidR="00D311A4">
        <w:rPr>
          <w:rFonts w:ascii="Tahoma" w:hAnsi="Tahoma" w:cs="Tahoma"/>
          <w:smallCaps/>
          <w:sz w:val="28"/>
          <w:szCs w:val="28"/>
        </w:rPr>
        <w:tab/>
      </w:r>
      <w:r w:rsidR="00D311A4">
        <w:rPr>
          <w:rFonts w:ascii="Tahoma" w:hAnsi="Tahoma" w:cs="Tahoma"/>
          <w:smallCaps/>
          <w:sz w:val="28"/>
          <w:szCs w:val="28"/>
        </w:rPr>
        <w:tab/>
      </w:r>
      <w:r w:rsidRPr="00D311A4">
        <w:rPr>
          <w:rFonts w:ascii="Tahoma" w:hAnsi="Tahoma" w:cs="Tahoma"/>
          <w:smallCaps/>
          <w:sz w:val="28"/>
          <w:szCs w:val="28"/>
        </w:rPr>
        <w:t>Külső ellenőrzés</w:t>
      </w:r>
    </w:p>
    <w:p w14:paraId="7E7C39D5" w14:textId="77777777" w:rsidR="002C5AC7" w:rsidRPr="00D311A4" w:rsidRDefault="002C5AC7" w:rsidP="002C5AC7">
      <w:pPr>
        <w:jc w:val="center"/>
        <w:rPr>
          <w:rFonts w:ascii="Tahoma" w:hAnsi="Tahoma" w:cs="Tahoma"/>
          <w:smallCaps/>
        </w:rPr>
      </w:pPr>
      <w:r w:rsidRPr="00D311A4">
        <w:rPr>
          <w:rFonts w:ascii="Tahoma" w:hAnsi="Tahoma" w:cs="Tahoma"/>
          <w:smallCaps/>
          <w:noProof/>
          <w:sz w:val="28"/>
          <w:szCs w:val="28"/>
        </w:rPr>
        <mc:AlternateContent>
          <mc:Choice Requires="wps">
            <w:drawing>
              <wp:anchor distT="0" distB="0" distL="114300" distR="114300" simplePos="0" relativeHeight="251666432" behindDoc="0" locked="0" layoutInCell="1" allowOverlap="1" wp14:anchorId="2753F6BA" wp14:editId="5B2D16BC">
                <wp:simplePos x="0" y="0"/>
                <wp:positionH relativeFrom="column">
                  <wp:posOffset>2284730</wp:posOffset>
                </wp:positionH>
                <wp:positionV relativeFrom="paragraph">
                  <wp:posOffset>6350</wp:posOffset>
                </wp:positionV>
                <wp:extent cx="1303020" cy="274320"/>
                <wp:effectExtent l="0" t="0" r="68580" b="87630"/>
                <wp:wrapNone/>
                <wp:docPr id="1" name="Egyenes összekötő nyíllal 1"/>
                <wp:cNvGraphicFramePr/>
                <a:graphic xmlns:a="http://schemas.openxmlformats.org/drawingml/2006/main">
                  <a:graphicData uri="http://schemas.microsoft.com/office/word/2010/wordprocessingShape">
                    <wps:wsp>
                      <wps:cNvCnPr/>
                      <wps:spPr>
                        <a:xfrm>
                          <a:off x="0" y="0"/>
                          <a:ext cx="1303020" cy="274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EF79879" id="_x0000_t32" coordsize="21600,21600" o:spt="32" o:oned="t" path="m,l21600,21600e" filled="f">
                <v:path arrowok="t" fillok="f" o:connecttype="none"/>
                <o:lock v:ext="edit" shapetype="t"/>
              </v:shapetype>
              <v:shape id="Egyenes összekötő nyíllal 1" o:spid="_x0000_s1026" type="#_x0000_t32" style="position:absolute;margin-left:179.9pt;margin-top:.5pt;width:102.6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" strokecolor="#4579b8 [3044]">
                <v:stroke endarrow="open"/>
              </v:shape>
            </w:pict>
          </mc:Fallback>
        </mc:AlternateContent>
      </w:r>
      <w:r w:rsidRPr="00D311A4">
        <w:rPr>
          <w:rFonts w:ascii="Tahoma" w:hAnsi="Tahoma" w:cs="Tahoma"/>
          <w:smallCaps/>
          <w:sz w:val="28"/>
          <w:szCs w:val="28"/>
        </w:rPr>
        <w:tab/>
      </w:r>
      <w:r w:rsidRPr="00D311A4">
        <w:rPr>
          <w:rFonts w:ascii="Tahoma" w:hAnsi="Tahoma" w:cs="Tahoma"/>
          <w:smallCaps/>
          <w:sz w:val="28"/>
          <w:szCs w:val="28"/>
        </w:rPr>
        <w:tab/>
      </w:r>
      <w:r w:rsidRPr="00D311A4">
        <w:rPr>
          <w:rFonts w:ascii="Tahoma" w:hAnsi="Tahoma" w:cs="Tahoma"/>
          <w:smallCaps/>
          <w:sz w:val="28"/>
          <w:szCs w:val="28"/>
        </w:rPr>
        <w:tab/>
      </w:r>
      <w:r w:rsidRPr="00D311A4">
        <w:rPr>
          <w:rFonts w:ascii="Tahoma" w:hAnsi="Tahoma" w:cs="Tahoma"/>
          <w:smallCaps/>
          <w:sz w:val="28"/>
          <w:szCs w:val="28"/>
        </w:rPr>
        <w:tab/>
      </w:r>
      <w:r w:rsidRPr="00D311A4">
        <w:rPr>
          <w:rFonts w:ascii="Tahoma" w:hAnsi="Tahoma" w:cs="Tahoma"/>
          <w:smallCaps/>
          <w:sz w:val="28"/>
          <w:szCs w:val="28"/>
        </w:rPr>
        <w:tab/>
      </w:r>
      <w:r w:rsidRPr="00D311A4">
        <w:rPr>
          <w:rFonts w:ascii="Tahoma" w:hAnsi="Tahoma" w:cs="Tahoma"/>
          <w:smallCaps/>
          <w:sz w:val="28"/>
          <w:szCs w:val="28"/>
        </w:rPr>
        <w:tab/>
      </w:r>
      <w:r w:rsidRPr="00D311A4">
        <w:rPr>
          <w:rFonts w:ascii="Tahoma" w:hAnsi="Tahoma" w:cs="Tahoma"/>
          <w:smallCaps/>
          <w:sz w:val="28"/>
          <w:szCs w:val="28"/>
        </w:rPr>
        <w:tab/>
      </w:r>
      <w:r w:rsidRPr="00D311A4">
        <w:rPr>
          <w:rFonts w:ascii="Tahoma" w:hAnsi="Tahoma" w:cs="Tahoma"/>
          <w:smallCaps/>
          <w:sz w:val="28"/>
          <w:szCs w:val="28"/>
        </w:rPr>
        <w:tab/>
      </w:r>
      <w:r w:rsidRPr="00D311A4">
        <w:rPr>
          <w:rFonts w:ascii="Tahoma" w:hAnsi="Tahoma" w:cs="Tahoma"/>
          <w:smallCaps/>
          <w:sz w:val="28"/>
          <w:szCs w:val="28"/>
        </w:rPr>
        <w:tab/>
      </w:r>
      <w:r w:rsidRPr="00D311A4">
        <w:rPr>
          <w:rFonts w:ascii="Tahoma" w:hAnsi="Tahoma" w:cs="Tahoma"/>
          <w:smallCaps/>
          <w:sz w:val="28"/>
          <w:szCs w:val="28"/>
        </w:rPr>
        <w:tab/>
      </w:r>
      <w:r w:rsidRPr="00D311A4">
        <w:rPr>
          <w:rFonts w:ascii="Tahoma" w:hAnsi="Tahoma" w:cs="Tahoma"/>
          <w:smallCaps/>
          <w:sz w:val="28"/>
          <w:szCs w:val="28"/>
        </w:rPr>
        <w:tab/>
      </w:r>
      <w:r w:rsidRPr="00D311A4">
        <w:rPr>
          <w:rFonts w:ascii="Tahoma" w:hAnsi="Tahoma" w:cs="Tahoma"/>
          <w:smallCaps/>
          <w:sz w:val="28"/>
          <w:szCs w:val="28"/>
        </w:rPr>
        <w:tab/>
      </w:r>
      <w:r w:rsidR="00D311A4">
        <w:rPr>
          <w:rFonts w:ascii="Tahoma" w:hAnsi="Tahoma" w:cs="Tahoma"/>
          <w:smallCaps/>
          <w:sz w:val="28"/>
          <w:szCs w:val="28"/>
        </w:rPr>
        <w:tab/>
      </w:r>
      <w:r w:rsidR="00D311A4">
        <w:rPr>
          <w:rFonts w:ascii="Tahoma" w:hAnsi="Tahoma" w:cs="Tahoma"/>
          <w:smallCaps/>
          <w:sz w:val="28"/>
          <w:szCs w:val="28"/>
        </w:rPr>
        <w:tab/>
      </w:r>
      <w:r w:rsidRPr="00D311A4">
        <w:rPr>
          <w:rFonts w:ascii="Tahoma" w:hAnsi="Tahoma" w:cs="Tahoma"/>
          <w:smallCaps/>
        </w:rPr>
        <w:t xml:space="preserve">Kormányhivatal, MÁK, </w:t>
      </w:r>
    </w:p>
    <w:p w14:paraId="7EC3A2C0" w14:textId="77777777" w:rsidR="002C5AC7" w:rsidRPr="00D311A4" w:rsidRDefault="002C5AC7" w:rsidP="002C5AC7">
      <w:pPr>
        <w:ind w:left="10620"/>
        <w:jc w:val="center"/>
        <w:rPr>
          <w:rFonts w:ascii="Tahoma" w:hAnsi="Tahoma" w:cs="Tahoma"/>
          <w:smallCaps/>
        </w:rPr>
      </w:pPr>
      <w:r w:rsidRPr="00D311A4">
        <w:rPr>
          <w:rFonts w:ascii="Tahoma" w:hAnsi="Tahoma" w:cs="Tahoma"/>
          <w:smallCaps/>
          <w:noProof/>
          <w:sz w:val="28"/>
          <w:szCs w:val="28"/>
        </w:rPr>
        <mc:AlternateContent>
          <mc:Choice Requires="wps">
            <w:drawing>
              <wp:anchor distT="0" distB="0" distL="114300" distR="114300" simplePos="0" relativeHeight="251667456" behindDoc="0" locked="0" layoutInCell="1" allowOverlap="1" wp14:anchorId="6BCE09FA" wp14:editId="5A61BA4C">
                <wp:simplePos x="0" y="0"/>
                <wp:positionH relativeFrom="column">
                  <wp:posOffset>3976907</wp:posOffset>
                </wp:positionH>
                <wp:positionV relativeFrom="paragraph">
                  <wp:posOffset>117719</wp:posOffset>
                </wp:positionV>
                <wp:extent cx="2737485" cy="2278380"/>
                <wp:effectExtent l="38100" t="0" r="24765" b="64770"/>
                <wp:wrapNone/>
                <wp:docPr id="11" name="Egyenes összekötő nyíllal 11"/>
                <wp:cNvGraphicFramePr/>
                <a:graphic xmlns:a="http://schemas.openxmlformats.org/drawingml/2006/main">
                  <a:graphicData uri="http://schemas.microsoft.com/office/word/2010/wordprocessingShape">
                    <wps:wsp>
                      <wps:cNvCnPr/>
                      <wps:spPr>
                        <a:xfrm flipH="1">
                          <a:off x="0" y="0"/>
                          <a:ext cx="2737485" cy="22783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FB6134" id="Egyenes összekötő nyíllal 11" o:spid="_x0000_s1026" type="#_x0000_t32" style="position:absolute;margin-left:313.15pt;margin-top:9.25pt;width:215.55pt;height:179.4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" strokecolor="#4579b8 [3044]">
                <v:stroke endarrow="open"/>
              </v:shape>
            </w:pict>
          </mc:Fallback>
        </mc:AlternateContent>
      </w:r>
      <w:r w:rsidRPr="00D311A4">
        <w:rPr>
          <w:rFonts w:ascii="Tahoma" w:hAnsi="Tahoma" w:cs="Tahoma"/>
          <w:smallCaps/>
        </w:rPr>
        <w:t>NEAK, Járási vezető védőnő</w:t>
      </w:r>
    </w:p>
    <w:p w14:paraId="3247A20D" w14:textId="77777777" w:rsidR="002C5AC7" w:rsidRPr="009D29F2" w:rsidRDefault="002C5AC7" w:rsidP="002C5AC7">
      <w:pPr>
        <w:jc w:val="center"/>
      </w:pPr>
      <w:r w:rsidRPr="009D29F2">
        <w:rPr>
          <w:smallCaps/>
          <w:noProof/>
        </w:rPr>
        <mc:AlternateContent>
          <mc:Choice Requires="wps">
            <w:drawing>
              <wp:anchor distT="0" distB="0" distL="114300" distR="114300" simplePos="0" relativeHeight="251668480" behindDoc="0" locked="0" layoutInCell="1" allowOverlap="1" wp14:anchorId="7234E6D3" wp14:editId="72881819">
                <wp:simplePos x="0" y="0"/>
                <wp:positionH relativeFrom="column">
                  <wp:posOffset>7992110</wp:posOffset>
                </wp:positionH>
                <wp:positionV relativeFrom="paragraph">
                  <wp:posOffset>52070</wp:posOffset>
                </wp:positionV>
                <wp:extent cx="268605" cy="2053590"/>
                <wp:effectExtent l="0" t="0" r="74295" b="60960"/>
                <wp:wrapNone/>
                <wp:docPr id="12" name="Egyenes összekötő nyíllal 12"/>
                <wp:cNvGraphicFramePr/>
                <a:graphic xmlns:a="http://schemas.openxmlformats.org/drawingml/2006/main">
                  <a:graphicData uri="http://schemas.microsoft.com/office/word/2010/wordprocessingShape">
                    <wps:wsp>
                      <wps:cNvCnPr/>
                      <wps:spPr>
                        <a:xfrm>
                          <a:off x="0" y="0"/>
                          <a:ext cx="268605" cy="20535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F83B1C" id="Egyenes összekötő nyíllal 12" o:spid="_x0000_s1026" type="#_x0000_t32" style="position:absolute;margin-left:629.3pt;margin-top:4.1pt;width:21.15pt;height:16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" strokecolor="#4579b8 [3044]">
                <v:stroke endarrow="open"/>
              </v:shape>
            </w:pict>
          </mc:Fallback>
        </mc:AlternateContent>
      </w:r>
      <w:r w:rsidRPr="009D29F2">
        <w:rPr>
          <w:smallCaps/>
          <w:sz w:val="28"/>
          <w:szCs w:val="28"/>
        </w:rPr>
        <w:t>Intézményvezető</w:t>
      </w:r>
      <w:r w:rsidRPr="009D29F2">
        <w:t xml:space="preserve"> </w:t>
      </w:r>
      <w:r w:rsidRPr="009D29F2">
        <w:rPr>
          <w:b/>
        </w:rPr>
        <w:t>1</w:t>
      </w:r>
      <w:r w:rsidRPr="009D29F2">
        <w:t xml:space="preserve"> fő</w:t>
      </w:r>
    </w:p>
    <w:p w14:paraId="0120A1C5" w14:textId="77777777" w:rsidR="002C5AC7" w:rsidRPr="009D29F2" w:rsidRDefault="001E0BE8" w:rsidP="002C5AC7">
      <w:pPr>
        <w:jc w:val="center"/>
      </w:pPr>
      <w:r w:rsidRPr="009D29F2">
        <w:rPr>
          <w:smallCaps/>
          <w:noProof/>
          <w:sz w:val="28"/>
          <w:szCs w:val="28"/>
        </w:rPr>
        <mc:AlternateContent>
          <mc:Choice Requires="wps">
            <w:drawing>
              <wp:anchor distT="0" distB="0" distL="114300" distR="114300" simplePos="0" relativeHeight="251670528" behindDoc="0" locked="0" layoutInCell="1" allowOverlap="1" wp14:anchorId="6A116334" wp14:editId="38179FED">
                <wp:simplePos x="0" y="0"/>
                <wp:positionH relativeFrom="column">
                  <wp:posOffset>4624070</wp:posOffset>
                </wp:positionH>
                <wp:positionV relativeFrom="paragraph">
                  <wp:posOffset>8255</wp:posOffset>
                </wp:positionV>
                <wp:extent cx="3383280" cy="1830705"/>
                <wp:effectExtent l="0" t="0" r="83820" b="55245"/>
                <wp:wrapNone/>
                <wp:docPr id="6" name="Egyenes összekötő nyíllal 6"/>
                <wp:cNvGraphicFramePr/>
                <a:graphic xmlns:a="http://schemas.openxmlformats.org/drawingml/2006/main">
                  <a:graphicData uri="http://schemas.microsoft.com/office/word/2010/wordprocessingShape">
                    <wps:wsp>
                      <wps:cNvCnPr/>
                      <wps:spPr>
                        <a:xfrm>
                          <a:off x="0" y="0"/>
                          <a:ext cx="3383280" cy="18307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FA0513" id="Egyenes összekötő nyíllal 6" o:spid="_x0000_s1026" type="#_x0000_t32" style="position:absolute;margin-left:364.1pt;margin-top:.65pt;width:266.4pt;height:14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" strokecolor="#4579b8 [3044]">
                <v:stroke endarrow="open"/>
              </v:shape>
            </w:pict>
          </mc:Fallback>
        </mc:AlternateContent>
      </w:r>
      <w:r w:rsidR="002C5AC7" w:rsidRPr="009D29F2">
        <w:rPr>
          <w:smallCaps/>
          <w:noProof/>
          <w:sz w:val="28"/>
          <w:szCs w:val="28"/>
        </w:rPr>
        <mc:AlternateContent>
          <mc:Choice Requires="wps">
            <w:drawing>
              <wp:anchor distT="0" distB="0" distL="114300" distR="114300" simplePos="0" relativeHeight="251669504" behindDoc="0" locked="0" layoutInCell="1" allowOverlap="1" wp14:anchorId="7D5F1F5C" wp14:editId="45430B93">
                <wp:simplePos x="0" y="0"/>
                <wp:positionH relativeFrom="column">
                  <wp:posOffset>3732530</wp:posOffset>
                </wp:positionH>
                <wp:positionV relativeFrom="paragraph">
                  <wp:posOffset>84455</wp:posOffset>
                </wp:positionV>
                <wp:extent cx="487680" cy="1935480"/>
                <wp:effectExtent l="57150" t="0" r="26670" b="64770"/>
                <wp:wrapNone/>
                <wp:docPr id="13" name="Egyenes összekötő nyíllal 13"/>
                <wp:cNvGraphicFramePr/>
                <a:graphic xmlns:a="http://schemas.openxmlformats.org/drawingml/2006/main">
                  <a:graphicData uri="http://schemas.microsoft.com/office/word/2010/wordprocessingShape">
                    <wps:wsp>
                      <wps:cNvCnPr/>
                      <wps:spPr>
                        <a:xfrm flipH="1">
                          <a:off x="0" y="0"/>
                          <a:ext cx="487680" cy="19354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7E7015" id="Egyenes összekötő nyíllal 13" o:spid="_x0000_s1026" type="#_x0000_t32" style="position:absolute;margin-left:293.9pt;margin-top:6.65pt;width:38.4pt;height:152.4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" strokecolor="#4579b8 [3044]">
                <v:stroke endarrow="open"/>
              </v:shape>
            </w:pict>
          </mc:Fallback>
        </mc:AlternateContent>
      </w:r>
      <w:r w:rsidR="002C5AC7" w:rsidRPr="009D29F2">
        <w:rPr>
          <w:smallCaps/>
          <w:noProof/>
          <w:sz w:val="28"/>
          <w:szCs w:val="28"/>
        </w:rPr>
        <mc:AlternateContent>
          <mc:Choice Requires="wps">
            <w:drawing>
              <wp:anchor distT="0" distB="0" distL="114300" distR="114300" simplePos="0" relativeHeight="251665408" behindDoc="0" locked="0" layoutInCell="1" allowOverlap="1" wp14:anchorId="381FE9AF" wp14:editId="3B54ABE7">
                <wp:simplePos x="0" y="0"/>
                <wp:positionH relativeFrom="column">
                  <wp:posOffset>928370</wp:posOffset>
                </wp:positionH>
                <wp:positionV relativeFrom="paragraph">
                  <wp:posOffset>80645</wp:posOffset>
                </wp:positionV>
                <wp:extent cx="2915920" cy="219075"/>
                <wp:effectExtent l="38100" t="0" r="17780" b="104775"/>
                <wp:wrapNone/>
                <wp:docPr id="14" name="Egyenes összekötő nyíllal 14"/>
                <wp:cNvGraphicFramePr/>
                <a:graphic xmlns:a="http://schemas.openxmlformats.org/drawingml/2006/main">
                  <a:graphicData uri="http://schemas.microsoft.com/office/word/2010/wordprocessingShape">
                    <wps:wsp>
                      <wps:cNvCnPr/>
                      <wps:spPr>
                        <a:xfrm flipH="1">
                          <a:off x="0" y="0"/>
                          <a:ext cx="2915920" cy="2190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2FE161" id="Egyenes összekötő nyíllal 14" o:spid="_x0000_s1026" type="#_x0000_t32" style="position:absolute;margin-left:73.1pt;margin-top:6.35pt;width:229.6pt;height:17.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" strokecolor="#4579b8 [3044]">
                <v:stroke endarrow="open"/>
              </v:shape>
            </w:pict>
          </mc:Fallback>
        </mc:AlternateContent>
      </w:r>
      <w:r w:rsidR="002C5AC7" w:rsidRPr="009D29F2">
        <w:t xml:space="preserve">     </w:t>
      </w:r>
    </w:p>
    <w:p w14:paraId="5BEABC43" w14:textId="77777777" w:rsidR="002C5AC7" w:rsidRPr="009D29F2" w:rsidRDefault="002C5AC7" w:rsidP="002C5AC7">
      <w:pPr>
        <w:rPr>
          <w:smallCaps/>
          <w:sz w:val="28"/>
          <w:szCs w:val="28"/>
        </w:rPr>
      </w:pPr>
      <w:r w:rsidRPr="009D29F2">
        <w:rPr>
          <w:smallCaps/>
          <w:sz w:val="28"/>
          <w:szCs w:val="28"/>
        </w:rPr>
        <w:t>Igazgatás</w:t>
      </w:r>
    </w:p>
    <w:tbl>
      <w:tblPr>
        <w:tblW w:w="38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34"/>
        <w:gridCol w:w="666"/>
      </w:tblGrid>
      <w:tr w:rsidR="002C5AC7" w:rsidRPr="00506B05" w14:paraId="22822EDC" w14:textId="77777777" w:rsidTr="00173FB6">
        <w:trPr>
          <w:trHeight w:val="255"/>
        </w:trPr>
        <w:tc>
          <w:tcPr>
            <w:tcW w:w="3134" w:type="dxa"/>
            <w:shd w:val="clear" w:color="auto" w:fill="auto"/>
            <w:noWrap/>
            <w:vAlign w:val="bottom"/>
          </w:tcPr>
          <w:p w14:paraId="57452AEF" w14:textId="77777777" w:rsidR="002C5AC7" w:rsidRPr="00506B05" w:rsidRDefault="002C5AC7" w:rsidP="00173FB6">
            <w:pPr>
              <w:rPr>
                <w:sz w:val="22"/>
                <w:szCs w:val="22"/>
              </w:rPr>
            </w:pPr>
            <w:r w:rsidRPr="00506B05">
              <w:rPr>
                <w:sz w:val="22"/>
                <w:szCs w:val="22"/>
              </w:rPr>
              <w:t>Intézményvezető-helyettes / vezető gazdasági ügyintéző</w:t>
            </w:r>
          </w:p>
        </w:tc>
        <w:tc>
          <w:tcPr>
            <w:tcW w:w="666" w:type="dxa"/>
            <w:shd w:val="clear" w:color="auto" w:fill="auto"/>
            <w:noWrap/>
            <w:vAlign w:val="bottom"/>
          </w:tcPr>
          <w:p w14:paraId="138CFAE7" w14:textId="77777777" w:rsidR="002C5AC7" w:rsidRPr="00506B05" w:rsidRDefault="002C5AC7" w:rsidP="00173FB6">
            <w:pPr>
              <w:spacing w:before="120"/>
              <w:jc w:val="center"/>
              <w:rPr>
                <w:sz w:val="22"/>
                <w:szCs w:val="22"/>
              </w:rPr>
            </w:pPr>
            <w:r w:rsidRPr="009D29F2">
              <w:rPr>
                <w:noProof/>
                <w:sz w:val="22"/>
                <w:szCs w:val="22"/>
              </w:rPr>
              <mc:AlternateContent>
                <mc:Choice Requires="wps">
                  <w:drawing>
                    <wp:anchor distT="0" distB="0" distL="114300" distR="114300" simplePos="0" relativeHeight="251671552" behindDoc="0" locked="0" layoutInCell="1" allowOverlap="1" wp14:anchorId="3A5381C7" wp14:editId="30A6865C">
                      <wp:simplePos x="0" y="0"/>
                      <wp:positionH relativeFrom="column">
                        <wp:posOffset>401320</wp:posOffset>
                      </wp:positionH>
                      <wp:positionV relativeFrom="paragraph">
                        <wp:posOffset>140335</wp:posOffset>
                      </wp:positionV>
                      <wp:extent cx="1160145" cy="1487805"/>
                      <wp:effectExtent l="0" t="0" r="78105" b="55245"/>
                      <wp:wrapNone/>
                      <wp:docPr id="4" name="Egyenes összekötő nyíllal 4"/>
                      <wp:cNvGraphicFramePr/>
                      <a:graphic xmlns:a="http://schemas.openxmlformats.org/drawingml/2006/main">
                        <a:graphicData uri="http://schemas.microsoft.com/office/word/2010/wordprocessingShape">
                          <wps:wsp>
                            <wps:cNvCnPr/>
                            <wps:spPr>
                              <a:xfrm>
                                <a:off x="0" y="0"/>
                                <a:ext cx="1160145" cy="14878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BB850D" id="Egyenes összekötő nyíllal 4" o:spid="_x0000_s1026" type="#_x0000_t32" style="position:absolute;margin-left:31.6pt;margin-top:11.05pt;width:91.35pt;height:117.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" strokecolor="#4579b8 [3044]">
                      <v:stroke endarrow="open"/>
                    </v:shape>
                  </w:pict>
                </mc:Fallback>
              </mc:AlternateContent>
            </w:r>
            <w:r w:rsidRPr="00506B05">
              <w:rPr>
                <w:sz w:val="22"/>
                <w:szCs w:val="22"/>
              </w:rPr>
              <w:t>1</w:t>
            </w:r>
          </w:p>
        </w:tc>
      </w:tr>
      <w:tr w:rsidR="002C5AC7" w:rsidRPr="00506B05" w14:paraId="0F39C3C0" w14:textId="77777777" w:rsidTr="00173FB6">
        <w:trPr>
          <w:trHeight w:val="255"/>
        </w:trPr>
        <w:tc>
          <w:tcPr>
            <w:tcW w:w="3134" w:type="dxa"/>
            <w:shd w:val="clear" w:color="auto" w:fill="auto"/>
            <w:noWrap/>
            <w:vAlign w:val="bottom"/>
          </w:tcPr>
          <w:p w14:paraId="774C7793" w14:textId="77777777" w:rsidR="002C5AC7" w:rsidRPr="00506B05" w:rsidRDefault="002C5AC7" w:rsidP="00173FB6">
            <w:pPr>
              <w:rPr>
                <w:sz w:val="22"/>
                <w:szCs w:val="22"/>
              </w:rPr>
            </w:pPr>
            <w:r w:rsidRPr="00506B05">
              <w:rPr>
                <w:sz w:val="22"/>
                <w:szCs w:val="22"/>
              </w:rPr>
              <w:t>Egészségügyi szakmai vezető</w:t>
            </w:r>
          </w:p>
        </w:tc>
        <w:tc>
          <w:tcPr>
            <w:tcW w:w="666" w:type="dxa"/>
            <w:shd w:val="clear" w:color="auto" w:fill="auto"/>
            <w:noWrap/>
            <w:vAlign w:val="bottom"/>
          </w:tcPr>
          <w:p w14:paraId="4B943172" w14:textId="77777777" w:rsidR="002C5AC7" w:rsidRPr="00871424" w:rsidRDefault="002C5AC7" w:rsidP="00173FB6">
            <w:pPr>
              <w:jc w:val="center"/>
              <w:rPr>
                <w:sz w:val="22"/>
                <w:szCs w:val="22"/>
              </w:rPr>
            </w:pPr>
            <w:r w:rsidRPr="00871424">
              <w:rPr>
                <w:noProof/>
                <w:sz w:val="22"/>
                <w:szCs w:val="22"/>
              </w:rPr>
              <mc:AlternateContent>
                <mc:Choice Requires="wps">
                  <w:drawing>
                    <wp:anchor distT="0" distB="0" distL="114300" distR="114300" simplePos="0" relativeHeight="251672576" behindDoc="0" locked="0" layoutInCell="1" allowOverlap="1" wp14:anchorId="7F7D53CE" wp14:editId="0605049E">
                      <wp:simplePos x="0" y="0"/>
                      <wp:positionH relativeFrom="column">
                        <wp:posOffset>401320</wp:posOffset>
                      </wp:positionH>
                      <wp:positionV relativeFrom="paragraph">
                        <wp:posOffset>92710</wp:posOffset>
                      </wp:positionV>
                      <wp:extent cx="5153025" cy="1110615"/>
                      <wp:effectExtent l="0" t="0" r="66675" b="89535"/>
                      <wp:wrapNone/>
                      <wp:docPr id="8" name="Egyenes összekötő nyíllal 8"/>
                      <wp:cNvGraphicFramePr/>
                      <a:graphic xmlns:a="http://schemas.openxmlformats.org/drawingml/2006/main">
                        <a:graphicData uri="http://schemas.microsoft.com/office/word/2010/wordprocessingShape">
                          <wps:wsp>
                            <wps:cNvCnPr/>
                            <wps:spPr>
                              <a:xfrm>
                                <a:off x="0" y="0"/>
                                <a:ext cx="5153025" cy="11106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5843AA" id="Egyenes összekötő nyíllal 8" o:spid="_x0000_s1026" type="#_x0000_t32" style="position:absolute;margin-left:31.6pt;margin-top:7.3pt;width:405.75pt;height:8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" strokecolor="#4579b8 [3044]">
                      <v:stroke endarrow="open"/>
                    </v:shape>
                  </w:pict>
                </mc:Fallback>
              </mc:AlternateContent>
            </w:r>
            <w:r w:rsidRPr="00871424">
              <w:rPr>
                <w:sz w:val="22"/>
                <w:szCs w:val="22"/>
              </w:rPr>
              <w:t>0</w:t>
            </w:r>
            <w:r w:rsidR="0053595F" w:rsidRPr="00871424">
              <w:rPr>
                <w:sz w:val="22"/>
                <w:szCs w:val="22"/>
              </w:rPr>
              <w:t>,</w:t>
            </w:r>
            <w:r w:rsidRPr="00871424">
              <w:rPr>
                <w:sz w:val="22"/>
                <w:szCs w:val="22"/>
              </w:rPr>
              <w:t>75</w:t>
            </w:r>
          </w:p>
        </w:tc>
      </w:tr>
      <w:tr w:rsidR="002C5AC7" w:rsidRPr="00506B05" w14:paraId="3CC30526" w14:textId="77777777" w:rsidTr="00173FB6">
        <w:trPr>
          <w:trHeight w:val="255"/>
        </w:trPr>
        <w:tc>
          <w:tcPr>
            <w:tcW w:w="3134" w:type="dxa"/>
            <w:shd w:val="clear" w:color="auto" w:fill="auto"/>
            <w:noWrap/>
            <w:vAlign w:val="bottom"/>
            <w:hideMark/>
          </w:tcPr>
          <w:p w14:paraId="36174E5A" w14:textId="77777777" w:rsidR="002C5AC7" w:rsidRPr="00506B05" w:rsidRDefault="002C5AC7" w:rsidP="00173FB6">
            <w:pPr>
              <w:rPr>
                <w:sz w:val="22"/>
                <w:szCs w:val="22"/>
              </w:rPr>
            </w:pPr>
            <w:r>
              <w:rPr>
                <w:sz w:val="22"/>
                <w:szCs w:val="22"/>
              </w:rPr>
              <w:t>Eü. gazdasági ügyintéző</w:t>
            </w:r>
          </w:p>
        </w:tc>
        <w:tc>
          <w:tcPr>
            <w:tcW w:w="666" w:type="dxa"/>
            <w:shd w:val="clear" w:color="auto" w:fill="auto"/>
            <w:noWrap/>
            <w:vAlign w:val="bottom"/>
            <w:hideMark/>
          </w:tcPr>
          <w:p w14:paraId="3725B5FA" w14:textId="77777777" w:rsidR="002C5AC7" w:rsidRPr="00871424" w:rsidRDefault="002C5AC7" w:rsidP="00173FB6">
            <w:pPr>
              <w:jc w:val="center"/>
              <w:rPr>
                <w:sz w:val="22"/>
                <w:szCs w:val="22"/>
              </w:rPr>
            </w:pPr>
            <w:r w:rsidRPr="00871424">
              <w:rPr>
                <w:sz w:val="22"/>
                <w:szCs w:val="22"/>
              </w:rPr>
              <w:t>1</w:t>
            </w:r>
          </w:p>
        </w:tc>
      </w:tr>
      <w:tr w:rsidR="002C5AC7" w:rsidRPr="009D29F2" w14:paraId="3F4B4A0A" w14:textId="77777777" w:rsidTr="00173FB6">
        <w:trPr>
          <w:trHeight w:val="255"/>
        </w:trPr>
        <w:tc>
          <w:tcPr>
            <w:tcW w:w="3134" w:type="dxa"/>
            <w:shd w:val="clear" w:color="auto" w:fill="auto"/>
            <w:noWrap/>
            <w:vAlign w:val="bottom"/>
            <w:hideMark/>
          </w:tcPr>
          <w:p w14:paraId="20A947AB" w14:textId="77777777" w:rsidR="002C5AC7" w:rsidRPr="00506B05" w:rsidRDefault="002C5AC7" w:rsidP="00173FB6">
            <w:pPr>
              <w:rPr>
                <w:sz w:val="22"/>
                <w:szCs w:val="22"/>
              </w:rPr>
            </w:pPr>
            <w:r>
              <w:rPr>
                <w:sz w:val="22"/>
                <w:szCs w:val="22"/>
              </w:rPr>
              <w:t>Munkaügyi</w:t>
            </w:r>
            <w:r w:rsidRPr="00506B05">
              <w:rPr>
                <w:sz w:val="22"/>
                <w:szCs w:val="22"/>
              </w:rPr>
              <w:t xml:space="preserve"> ügyintéző</w:t>
            </w:r>
          </w:p>
        </w:tc>
        <w:tc>
          <w:tcPr>
            <w:tcW w:w="666" w:type="dxa"/>
            <w:shd w:val="clear" w:color="auto" w:fill="auto"/>
            <w:noWrap/>
            <w:vAlign w:val="bottom"/>
            <w:hideMark/>
          </w:tcPr>
          <w:p w14:paraId="192F1BD4" w14:textId="77777777" w:rsidR="002C5AC7" w:rsidRPr="00871424" w:rsidRDefault="002C5AC7" w:rsidP="00173FB6">
            <w:pPr>
              <w:jc w:val="center"/>
              <w:rPr>
                <w:sz w:val="22"/>
                <w:szCs w:val="22"/>
              </w:rPr>
            </w:pPr>
            <w:r w:rsidRPr="00871424">
              <w:rPr>
                <w:sz w:val="22"/>
                <w:szCs w:val="22"/>
              </w:rPr>
              <w:t>1</w:t>
            </w:r>
          </w:p>
        </w:tc>
      </w:tr>
      <w:tr w:rsidR="002C5AC7" w:rsidRPr="009D29F2" w14:paraId="277CB7F5" w14:textId="77777777" w:rsidTr="00173FB6">
        <w:trPr>
          <w:trHeight w:val="255"/>
        </w:trPr>
        <w:tc>
          <w:tcPr>
            <w:tcW w:w="3134" w:type="dxa"/>
            <w:shd w:val="clear" w:color="auto" w:fill="auto"/>
            <w:noWrap/>
            <w:vAlign w:val="bottom"/>
            <w:hideMark/>
          </w:tcPr>
          <w:p w14:paraId="46643A0C" w14:textId="77777777" w:rsidR="002C5AC7" w:rsidRPr="009D29F2" w:rsidRDefault="002C5AC7" w:rsidP="00173FB6">
            <w:pPr>
              <w:rPr>
                <w:sz w:val="22"/>
                <w:szCs w:val="22"/>
              </w:rPr>
            </w:pPr>
            <w:r w:rsidRPr="009D29F2">
              <w:rPr>
                <w:sz w:val="22"/>
                <w:szCs w:val="22"/>
              </w:rPr>
              <w:t>Bölcsődei szaktanácsadó</w:t>
            </w:r>
          </w:p>
        </w:tc>
        <w:tc>
          <w:tcPr>
            <w:tcW w:w="666" w:type="dxa"/>
            <w:shd w:val="clear" w:color="auto" w:fill="auto"/>
            <w:noWrap/>
            <w:vAlign w:val="bottom"/>
            <w:hideMark/>
          </w:tcPr>
          <w:p w14:paraId="0E13C517" w14:textId="77777777" w:rsidR="002C5AC7" w:rsidRPr="00871424" w:rsidRDefault="002C5AC7" w:rsidP="00173FB6">
            <w:pPr>
              <w:jc w:val="center"/>
              <w:rPr>
                <w:sz w:val="22"/>
                <w:szCs w:val="22"/>
              </w:rPr>
            </w:pPr>
            <w:r w:rsidRPr="00871424">
              <w:rPr>
                <w:sz w:val="22"/>
                <w:szCs w:val="22"/>
              </w:rPr>
              <w:t>1</w:t>
            </w:r>
          </w:p>
        </w:tc>
      </w:tr>
      <w:tr w:rsidR="002C5AC7" w:rsidRPr="009D29F2" w14:paraId="697AE8CD" w14:textId="77777777" w:rsidTr="00173FB6">
        <w:trPr>
          <w:trHeight w:val="255"/>
        </w:trPr>
        <w:tc>
          <w:tcPr>
            <w:tcW w:w="3134" w:type="dxa"/>
            <w:shd w:val="clear" w:color="auto" w:fill="auto"/>
            <w:noWrap/>
            <w:vAlign w:val="bottom"/>
            <w:hideMark/>
          </w:tcPr>
          <w:p w14:paraId="76A9F91C" w14:textId="77777777" w:rsidR="002C5AC7" w:rsidRPr="009D29F2" w:rsidRDefault="002C5AC7" w:rsidP="00173FB6">
            <w:pPr>
              <w:rPr>
                <w:sz w:val="22"/>
                <w:szCs w:val="22"/>
              </w:rPr>
            </w:pPr>
            <w:r w:rsidRPr="009D29F2">
              <w:rPr>
                <w:sz w:val="22"/>
                <w:szCs w:val="22"/>
              </w:rPr>
              <w:t>Gépjármű vezető</w:t>
            </w:r>
          </w:p>
        </w:tc>
        <w:tc>
          <w:tcPr>
            <w:tcW w:w="666" w:type="dxa"/>
            <w:shd w:val="clear" w:color="auto" w:fill="auto"/>
            <w:noWrap/>
            <w:vAlign w:val="bottom"/>
            <w:hideMark/>
          </w:tcPr>
          <w:p w14:paraId="71C68F78" w14:textId="77777777" w:rsidR="002C5AC7" w:rsidRPr="00871424" w:rsidRDefault="002C5AC7" w:rsidP="00173FB6">
            <w:pPr>
              <w:jc w:val="center"/>
              <w:rPr>
                <w:sz w:val="22"/>
                <w:szCs w:val="22"/>
              </w:rPr>
            </w:pPr>
            <w:r w:rsidRPr="00871424">
              <w:rPr>
                <w:sz w:val="22"/>
                <w:szCs w:val="22"/>
              </w:rPr>
              <w:t>1</w:t>
            </w:r>
          </w:p>
        </w:tc>
      </w:tr>
      <w:tr w:rsidR="002C5AC7" w:rsidRPr="009D29F2" w14:paraId="38B49F41" w14:textId="77777777" w:rsidTr="00173FB6">
        <w:trPr>
          <w:trHeight w:val="255"/>
        </w:trPr>
        <w:tc>
          <w:tcPr>
            <w:tcW w:w="3134" w:type="dxa"/>
            <w:shd w:val="clear" w:color="auto" w:fill="auto"/>
            <w:noWrap/>
            <w:vAlign w:val="bottom"/>
            <w:hideMark/>
          </w:tcPr>
          <w:p w14:paraId="2B41E434" w14:textId="77777777" w:rsidR="002C5AC7" w:rsidRPr="004D76DC" w:rsidRDefault="002C5AC7" w:rsidP="00173FB6">
            <w:pPr>
              <w:rPr>
                <w:b/>
                <w:sz w:val="22"/>
                <w:szCs w:val="22"/>
              </w:rPr>
            </w:pPr>
            <w:r w:rsidRPr="004D76DC">
              <w:rPr>
                <w:b/>
                <w:sz w:val="22"/>
                <w:szCs w:val="22"/>
              </w:rPr>
              <w:t>Összesen</w:t>
            </w:r>
          </w:p>
        </w:tc>
        <w:tc>
          <w:tcPr>
            <w:tcW w:w="666" w:type="dxa"/>
            <w:shd w:val="clear" w:color="auto" w:fill="auto"/>
            <w:noWrap/>
            <w:vAlign w:val="bottom"/>
            <w:hideMark/>
          </w:tcPr>
          <w:p w14:paraId="19DC6FAA" w14:textId="77777777" w:rsidR="002C5AC7" w:rsidRPr="00871424" w:rsidRDefault="002C5AC7" w:rsidP="00173FB6">
            <w:pPr>
              <w:jc w:val="center"/>
              <w:rPr>
                <w:b/>
                <w:bCs/>
                <w:sz w:val="22"/>
                <w:szCs w:val="22"/>
              </w:rPr>
            </w:pPr>
            <w:r w:rsidRPr="00871424">
              <w:rPr>
                <w:b/>
                <w:bCs/>
                <w:sz w:val="22"/>
                <w:szCs w:val="22"/>
              </w:rPr>
              <w:t>5,75</w:t>
            </w:r>
          </w:p>
        </w:tc>
      </w:tr>
    </w:tbl>
    <w:p w14:paraId="044E59EF" w14:textId="77777777" w:rsidR="002C5AC7" w:rsidRPr="009D29F2" w:rsidRDefault="002C5AC7" w:rsidP="002C5AC7">
      <w:pPr>
        <w:rPr>
          <w:sz w:val="22"/>
          <w:szCs w:val="22"/>
        </w:rPr>
      </w:pPr>
    </w:p>
    <w:tbl>
      <w:tblPr>
        <w:tblW w:w="14813" w:type="dxa"/>
        <w:tblInd w:w="-426" w:type="dxa"/>
        <w:tblLayout w:type="fixed"/>
        <w:tblCellMar>
          <w:left w:w="70" w:type="dxa"/>
          <w:right w:w="70" w:type="dxa"/>
        </w:tblCellMar>
        <w:tblLook w:val="04A0" w:firstRow="1" w:lastRow="0" w:firstColumn="1" w:lastColumn="0" w:noHBand="0" w:noVBand="1"/>
      </w:tblPr>
      <w:tblGrid>
        <w:gridCol w:w="2197"/>
        <w:gridCol w:w="970"/>
        <w:gridCol w:w="970"/>
        <w:gridCol w:w="971"/>
        <w:gridCol w:w="970"/>
        <w:gridCol w:w="971"/>
        <w:gridCol w:w="391"/>
        <w:gridCol w:w="579"/>
        <w:gridCol w:w="971"/>
        <w:gridCol w:w="970"/>
        <w:gridCol w:w="462"/>
        <w:gridCol w:w="509"/>
        <w:gridCol w:w="88"/>
        <w:gridCol w:w="882"/>
        <w:gridCol w:w="107"/>
        <w:gridCol w:w="489"/>
        <w:gridCol w:w="375"/>
        <w:gridCol w:w="970"/>
        <w:gridCol w:w="971"/>
      </w:tblGrid>
      <w:tr w:rsidR="002C5AC7" w:rsidRPr="00871424" w14:paraId="136D3ECC" w14:textId="77777777" w:rsidTr="00173FB6">
        <w:trPr>
          <w:trHeight w:val="255"/>
        </w:trPr>
        <w:tc>
          <w:tcPr>
            <w:tcW w:w="2197" w:type="dxa"/>
            <w:tcBorders>
              <w:top w:val="nil"/>
              <w:left w:val="nil"/>
              <w:bottom w:val="single" w:sz="4" w:space="0" w:color="auto"/>
              <w:right w:val="nil"/>
            </w:tcBorders>
            <w:shd w:val="clear" w:color="auto" w:fill="auto"/>
            <w:noWrap/>
            <w:vAlign w:val="bottom"/>
            <w:hideMark/>
          </w:tcPr>
          <w:p w14:paraId="4CDCC6B8" w14:textId="77777777" w:rsidR="002C5AC7" w:rsidRPr="009D29F2" w:rsidRDefault="002C5AC7" w:rsidP="00173FB6">
            <w:pPr>
              <w:rPr>
                <w:sz w:val="22"/>
                <w:szCs w:val="22"/>
              </w:rPr>
            </w:pPr>
          </w:p>
        </w:tc>
        <w:tc>
          <w:tcPr>
            <w:tcW w:w="5243" w:type="dxa"/>
            <w:gridSpan w:val="6"/>
            <w:tcBorders>
              <w:top w:val="nil"/>
              <w:left w:val="nil"/>
              <w:bottom w:val="single" w:sz="4" w:space="0" w:color="auto"/>
              <w:right w:val="nil"/>
            </w:tcBorders>
            <w:shd w:val="clear" w:color="auto" w:fill="auto"/>
            <w:noWrap/>
            <w:vAlign w:val="bottom"/>
            <w:hideMark/>
          </w:tcPr>
          <w:p w14:paraId="4CC050B8" w14:textId="77777777" w:rsidR="002C5AC7" w:rsidRPr="00871424" w:rsidRDefault="002C5AC7" w:rsidP="00173FB6">
            <w:pPr>
              <w:jc w:val="center"/>
              <w:rPr>
                <w:sz w:val="22"/>
                <w:szCs w:val="22"/>
              </w:rPr>
            </w:pPr>
            <w:r>
              <w:rPr>
                <w:smallCaps/>
                <w:sz w:val="22"/>
                <w:szCs w:val="22"/>
              </w:rPr>
              <w:t xml:space="preserve">                                                  </w:t>
            </w:r>
            <w:r w:rsidRPr="00871424">
              <w:rPr>
                <w:smallCaps/>
                <w:sz w:val="22"/>
                <w:szCs w:val="22"/>
              </w:rPr>
              <w:t>Bölcsődei ellátás</w:t>
            </w:r>
          </w:p>
        </w:tc>
        <w:tc>
          <w:tcPr>
            <w:tcW w:w="2982" w:type="dxa"/>
            <w:gridSpan w:val="4"/>
            <w:tcBorders>
              <w:top w:val="nil"/>
              <w:left w:val="nil"/>
              <w:bottom w:val="single" w:sz="4" w:space="0" w:color="auto"/>
              <w:right w:val="nil"/>
            </w:tcBorders>
          </w:tcPr>
          <w:p w14:paraId="08E56E73" w14:textId="77777777" w:rsidR="002C5AC7" w:rsidRPr="00871424" w:rsidRDefault="002C5AC7" w:rsidP="00173FB6">
            <w:pPr>
              <w:jc w:val="center"/>
              <w:rPr>
                <w:smallCaps/>
                <w:sz w:val="22"/>
                <w:szCs w:val="22"/>
              </w:rPr>
            </w:pPr>
          </w:p>
        </w:tc>
        <w:tc>
          <w:tcPr>
            <w:tcW w:w="597" w:type="dxa"/>
            <w:gridSpan w:val="2"/>
            <w:tcBorders>
              <w:top w:val="nil"/>
              <w:left w:val="nil"/>
              <w:bottom w:val="single" w:sz="4" w:space="0" w:color="auto"/>
              <w:right w:val="nil"/>
            </w:tcBorders>
          </w:tcPr>
          <w:p w14:paraId="64CAEFD1" w14:textId="77777777" w:rsidR="002C5AC7" w:rsidRPr="00871424" w:rsidRDefault="002C5AC7" w:rsidP="00173FB6">
            <w:pPr>
              <w:ind w:right="669"/>
              <w:jc w:val="center"/>
              <w:rPr>
                <w:noProof/>
                <w:sz w:val="22"/>
                <w:szCs w:val="22"/>
              </w:rPr>
            </w:pPr>
          </w:p>
        </w:tc>
        <w:tc>
          <w:tcPr>
            <w:tcW w:w="989" w:type="dxa"/>
            <w:gridSpan w:val="2"/>
            <w:tcBorders>
              <w:top w:val="nil"/>
              <w:left w:val="nil"/>
              <w:bottom w:val="single" w:sz="4" w:space="0" w:color="auto"/>
              <w:right w:val="nil"/>
            </w:tcBorders>
          </w:tcPr>
          <w:p w14:paraId="585F0E0D" w14:textId="77777777" w:rsidR="002C5AC7" w:rsidRPr="00871424" w:rsidRDefault="002C5AC7" w:rsidP="00173FB6">
            <w:pPr>
              <w:ind w:right="669"/>
              <w:jc w:val="center"/>
              <w:rPr>
                <w:noProof/>
                <w:sz w:val="22"/>
                <w:szCs w:val="22"/>
              </w:rPr>
            </w:pPr>
          </w:p>
        </w:tc>
        <w:tc>
          <w:tcPr>
            <w:tcW w:w="489" w:type="dxa"/>
            <w:tcBorders>
              <w:top w:val="nil"/>
              <w:left w:val="nil"/>
              <w:bottom w:val="single" w:sz="4" w:space="0" w:color="auto"/>
              <w:right w:val="nil"/>
            </w:tcBorders>
          </w:tcPr>
          <w:p w14:paraId="51AADC7E" w14:textId="77777777" w:rsidR="002C5AC7" w:rsidRPr="00871424" w:rsidRDefault="002C5AC7" w:rsidP="00173FB6">
            <w:pPr>
              <w:ind w:right="669"/>
              <w:rPr>
                <w:smallCaps/>
                <w:sz w:val="22"/>
                <w:szCs w:val="22"/>
              </w:rPr>
            </w:pPr>
          </w:p>
        </w:tc>
        <w:tc>
          <w:tcPr>
            <w:tcW w:w="2316" w:type="dxa"/>
            <w:gridSpan w:val="3"/>
            <w:tcBorders>
              <w:top w:val="nil"/>
              <w:left w:val="nil"/>
              <w:bottom w:val="single" w:sz="4" w:space="0" w:color="auto"/>
              <w:right w:val="nil"/>
            </w:tcBorders>
            <w:shd w:val="clear" w:color="auto" w:fill="auto"/>
            <w:noWrap/>
            <w:vAlign w:val="bottom"/>
            <w:hideMark/>
          </w:tcPr>
          <w:p w14:paraId="22D9AA76" w14:textId="77777777" w:rsidR="002C5AC7" w:rsidRPr="00871424" w:rsidRDefault="002C5AC7" w:rsidP="00173FB6">
            <w:pPr>
              <w:ind w:right="669"/>
              <w:rPr>
                <w:smallCaps/>
                <w:sz w:val="22"/>
                <w:szCs w:val="22"/>
              </w:rPr>
            </w:pPr>
            <w:r w:rsidRPr="00871424">
              <w:rPr>
                <w:smallCaps/>
                <w:sz w:val="22"/>
                <w:szCs w:val="22"/>
              </w:rPr>
              <w:t>Eü. alapellátás</w:t>
            </w:r>
          </w:p>
        </w:tc>
      </w:tr>
      <w:tr w:rsidR="002C5AC7" w:rsidRPr="00871424" w14:paraId="59C38048" w14:textId="77777777" w:rsidTr="00173FB6">
        <w:trPr>
          <w:trHeight w:val="255"/>
        </w:trPr>
        <w:tc>
          <w:tcPr>
            <w:tcW w:w="21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0EC7FD" w14:textId="77777777" w:rsidR="002C5AC7" w:rsidRPr="00871424" w:rsidRDefault="002C5AC7" w:rsidP="00173FB6">
            <w:pPr>
              <w:spacing w:after="360"/>
              <w:jc w:val="center"/>
              <w:rPr>
                <w:b/>
                <w:sz w:val="20"/>
                <w:szCs w:val="20"/>
              </w:rPr>
            </w:pPr>
            <w:r w:rsidRPr="00871424">
              <w:rPr>
                <w:b/>
                <w:sz w:val="20"/>
                <w:szCs w:val="20"/>
              </w:rPr>
              <w:t>Munkakör</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B1160" w14:textId="77777777" w:rsidR="002C5AC7" w:rsidRPr="00871424" w:rsidRDefault="002C5AC7" w:rsidP="00173FB6">
            <w:pPr>
              <w:spacing w:after="240"/>
              <w:jc w:val="center"/>
              <w:rPr>
                <w:b/>
                <w:sz w:val="20"/>
                <w:szCs w:val="20"/>
              </w:rPr>
            </w:pPr>
            <w:r w:rsidRPr="00871424">
              <w:rPr>
                <w:b/>
                <w:sz w:val="20"/>
                <w:szCs w:val="20"/>
              </w:rPr>
              <w:t>Módszertani</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648E6" w14:textId="77777777" w:rsidR="002C5AC7" w:rsidRPr="00871424" w:rsidRDefault="002C5AC7" w:rsidP="00173FB6">
            <w:pPr>
              <w:spacing w:after="360"/>
              <w:jc w:val="center"/>
              <w:rPr>
                <w:b/>
                <w:sz w:val="20"/>
                <w:szCs w:val="20"/>
              </w:rPr>
            </w:pPr>
            <w:r w:rsidRPr="00871424">
              <w:rPr>
                <w:b/>
                <w:sz w:val="20"/>
                <w:szCs w:val="20"/>
              </w:rPr>
              <w:t>Vackor</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75BCD" w14:textId="77777777" w:rsidR="002C5AC7" w:rsidRPr="00871424" w:rsidRDefault="002C5AC7" w:rsidP="00173FB6">
            <w:pPr>
              <w:spacing w:after="360"/>
              <w:jc w:val="center"/>
              <w:rPr>
                <w:b/>
                <w:sz w:val="20"/>
                <w:szCs w:val="20"/>
              </w:rPr>
            </w:pPr>
            <w:r w:rsidRPr="00871424">
              <w:rPr>
                <w:b/>
                <w:sz w:val="20"/>
                <w:szCs w:val="20"/>
              </w:rPr>
              <w:t>Hóvirág</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E97C72" w14:textId="77777777" w:rsidR="002C5AC7" w:rsidRPr="00871424" w:rsidRDefault="002C5AC7" w:rsidP="00173FB6">
            <w:pPr>
              <w:spacing w:after="360"/>
              <w:jc w:val="center"/>
              <w:rPr>
                <w:b/>
                <w:sz w:val="20"/>
                <w:szCs w:val="20"/>
              </w:rPr>
            </w:pPr>
            <w:r w:rsidRPr="00871424">
              <w:rPr>
                <w:b/>
                <w:sz w:val="20"/>
                <w:szCs w:val="20"/>
              </w:rPr>
              <w:t>Aprófalvi</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80B5C" w14:textId="77777777" w:rsidR="002C5AC7" w:rsidRPr="00871424" w:rsidRDefault="002C5AC7" w:rsidP="00173FB6">
            <w:pPr>
              <w:spacing w:after="240"/>
              <w:jc w:val="center"/>
              <w:rPr>
                <w:b/>
                <w:sz w:val="20"/>
                <w:szCs w:val="20"/>
              </w:rPr>
            </w:pPr>
            <w:r w:rsidRPr="00871424">
              <w:rPr>
                <w:b/>
                <w:sz w:val="20"/>
                <w:szCs w:val="20"/>
              </w:rPr>
              <w:t>Napsugár</w:t>
            </w:r>
          </w:p>
        </w:tc>
        <w:tc>
          <w:tcPr>
            <w:tcW w:w="9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8CDF1" w14:textId="77777777" w:rsidR="002C5AC7" w:rsidRPr="00871424" w:rsidRDefault="002C5AC7" w:rsidP="00173FB6">
            <w:pPr>
              <w:spacing w:after="360"/>
              <w:jc w:val="center"/>
              <w:rPr>
                <w:b/>
                <w:sz w:val="20"/>
                <w:szCs w:val="20"/>
              </w:rPr>
            </w:pPr>
            <w:r w:rsidRPr="00871424">
              <w:rPr>
                <w:b/>
                <w:sz w:val="20"/>
                <w:szCs w:val="20"/>
              </w:rPr>
              <w:t>Rátót</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18AC4" w14:textId="77777777" w:rsidR="002C5AC7" w:rsidRPr="00871424" w:rsidRDefault="002C5AC7" w:rsidP="00173FB6">
            <w:pPr>
              <w:jc w:val="center"/>
              <w:rPr>
                <w:b/>
                <w:sz w:val="20"/>
                <w:szCs w:val="20"/>
              </w:rPr>
            </w:pPr>
            <w:r w:rsidRPr="00871424">
              <w:rPr>
                <w:b/>
                <w:sz w:val="20"/>
                <w:szCs w:val="20"/>
              </w:rPr>
              <w:t>területi védőnői tanácsadó</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F5507A" w14:textId="77777777" w:rsidR="002C5AC7" w:rsidRPr="00871424" w:rsidRDefault="002C5AC7" w:rsidP="00173FB6">
            <w:pPr>
              <w:spacing w:after="240"/>
              <w:jc w:val="center"/>
              <w:rPr>
                <w:b/>
                <w:sz w:val="20"/>
                <w:szCs w:val="20"/>
              </w:rPr>
            </w:pPr>
            <w:r w:rsidRPr="00871424">
              <w:rPr>
                <w:b/>
                <w:sz w:val="20"/>
                <w:szCs w:val="20"/>
              </w:rPr>
              <w:t>iskolavédőnő</w:t>
            </w:r>
          </w:p>
        </w:tc>
        <w:tc>
          <w:tcPr>
            <w:tcW w:w="971" w:type="dxa"/>
            <w:gridSpan w:val="2"/>
            <w:tcBorders>
              <w:top w:val="single" w:sz="4" w:space="0" w:color="auto"/>
              <w:left w:val="single" w:sz="4" w:space="0" w:color="auto"/>
              <w:bottom w:val="single" w:sz="4" w:space="0" w:color="auto"/>
              <w:right w:val="single" w:sz="4" w:space="0" w:color="auto"/>
            </w:tcBorders>
          </w:tcPr>
          <w:p w14:paraId="4D1D38E7" w14:textId="77777777" w:rsidR="002C5AC7" w:rsidRPr="00871424" w:rsidRDefault="002C5AC7" w:rsidP="00173FB6">
            <w:pPr>
              <w:jc w:val="center"/>
              <w:rPr>
                <w:b/>
                <w:sz w:val="20"/>
                <w:szCs w:val="20"/>
              </w:rPr>
            </w:pPr>
          </w:p>
          <w:p w14:paraId="751CD4ED" w14:textId="77777777" w:rsidR="002C5AC7" w:rsidRPr="00871424" w:rsidRDefault="002C5AC7" w:rsidP="00173FB6">
            <w:pPr>
              <w:spacing w:before="120"/>
              <w:jc w:val="center"/>
              <w:rPr>
                <w:b/>
                <w:sz w:val="20"/>
                <w:szCs w:val="20"/>
              </w:rPr>
            </w:pPr>
            <w:r w:rsidRPr="00871424">
              <w:rPr>
                <w:b/>
                <w:sz w:val="20"/>
                <w:szCs w:val="20"/>
              </w:rPr>
              <w:t>fogorvos</w:t>
            </w:r>
          </w:p>
        </w:tc>
        <w:tc>
          <w:tcPr>
            <w:tcW w:w="970" w:type="dxa"/>
            <w:gridSpan w:val="2"/>
            <w:tcBorders>
              <w:top w:val="single" w:sz="4" w:space="0" w:color="auto"/>
              <w:left w:val="single" w:sz="4" w:space="0" w:color="auto"/>
              <w:bottom w:val="single" w:sz="4" w:space="0" w:color="auto"/>
              <w:right w:val="single" w:sz="4" w:space="0" w:color="auto"/>
            </w:tcBorders>
          </w:tcPr>
          <w:p w14:paraId="6E216E39" w14:textId="77777777" w:rsidR="002C5AC7" w:rsidRPr="00871424" w:rsidRDefault="002C5AC7" w:rsidP="00173FB6">
            <w:pPr>
              <w:jc w:val="center"/>
              <w:rPr>
                <w:b/>
                <w:sz w:val="20"/>
                <w:szCs w:val="20"/>
              </w:rPr>
            </w:pPr>
          </w:p>
          <w:p w14:paraId="138E70BA" w14:textId="77777777" w:rsidR="002C5AC7" w:rsidRPr="00871424" w:rsidRDefault="002C5AC7" w:rsidP="00173FB6">
            <w:pPr>
              <w:jc w:val="center"/>
              <w:rPr>
                <w:b/>
                <w:sz w:val="20"/>
                <w:szCs w:val="20"/>
              </w:rPr>
            </w:pPr>
            <w:r w:rsidRPr="00871424">
              <w:rPr>
                <w:b/>
                <w:sz w:val="20"/>
                <w:szCs w:val="20"/>
              </w:rPr>
              <w:t>iskola-ifjúsági orvos</w:t>
            </w:r>
          </w:p>
        </w:tc>
        <w:tc>
          <w:tcPr>
            <w:tcW w:w="9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75853" w14:textId="77777777" w:rsidR="002C5AC7" w:rsidRPr="00871424" w:rsidRDefault="002C5AC7" w:rsidP="00173FB6">
            <w:pPr>
              <w:jc w:val="center"/>
              <w:rPr>
                <w:b/>
                <w:sz w:val="20"/>
                <w:szCs w:val="20"/>
              </w:rPr>
            </w:pPr>
            <w:r w:rsidRPr="00871424">
              <w:rPr>
                <w:b/>
                <w:sz w:val="20"/>
                <w:szCs w:val="20"/>
              </w:rPr>
              <w:t>fogászati</w:t>
            </w:r>
          </w:p>
          <w:p w14:paraId="1554504E" w14:textId="77777777" w:rsidR="002C5AC7" w:rsidRPr="00871424" w:rsidRDefault="002C5AC7" w:rsidP="00173FB6">
            <w:pPr>
              <w:jc w:val="center"/>
              <w:rPr>
                <w:b/>
                <w:sz w:val="20"/>
                <w:szCs w:val="20"/>
              </w:rPr>
            </w:pPr>
            <w:r w:rsidRPr="00871424">
              <w:rPr>
                <w:b/>
                <w:sz w:val="20"/>
                <w:szCs w:val="20"/>
              </w:rPr>
              <w:t>röntgen assz.</w:t>
            </w:r>
          </w:p>
        </w:tc>
        <w:tc>
          <w:tcPr>
            <w:tcW w:w="970" w:type="dxa"/>
            <w:tcBorders>
              <w:top w:val="single" w:sz="4" w:space="0" w:color="auto"/>
              <w:left w:val="single" w:sz="4" w:space="0" w:color="auto"/>
              <w:bottom w:val="single" w:sz="4" w:space="0" w:color="auto"/>
              <w:right w:val="single" w:sz="4" w:space="0" w:color="auto"/>
            </w:tcBorders>
          </w:tcPr>
          <w:p w14:paraId="5E99863E" w14:textId="77777777" w:rsidR="002C5AC7" w:rsidRPr="00871424" w:rsidRDefault="002C5AC7" w:rsidP="00173FB6">
            <w:pPr>
              <w:jc w:val="center"/>
              <w:rPr>
                <w:b/>
                <w:sz w:val="20"/>
                <w:szCs w:val="20"/>
              </w:rPr>
            </w:pPr>
          </w:p>
          <w:p w14:paraId="42BFE46C" w14:textId="77777777" w:rsidR="002C5AC7" w:rsidRPr="00871424" w:rsidRDefault="002C5AC7" w:rsidP="00173FB6">
            <w:pPr>
              <w:jc w:val="center"/>
              <w:rPr>
                <w:b/>
                <w:sz w:val="20"/>
                <w:szCs w:val="20"/>
              </w:rPr>
            </w:pPr>
            <w:r w:rsidRPr="00871424">
              <w:rPr>
                <w:b/>
                <w:sz w:val="20"/>
                <w:szCs w:val="20"/>
              </w:rPr>
              <w:t>gyermek-orvos</w:t>
            </w:r>
          </w:p>
        </w:tc>
        <w:tc>
          <w:tcPr>
            <w:tcW w:w="971" w:type="dxa"/>
            <w:tcBorders>
              <w:top w:val="single" w:sz="4" w:space="0" w:color="auto"/>
              <w:left w:val="single" w:sz="4" w:space="0" w:color="auto"/>
              <w:bottom w:val="single" w:sz="4" w:space="0" w:color="auto"/>
              <w:right w:val="single" w:sz="4" w:space="0" w:color="auto"/>
            </w:tcBorders>
          </w:tcPr>
          <w:p w14:paraId="56AACC4A" w14:textId="77777777" w:rsidR="002C5AC7" w:rsidRPr="00871424" w:rsidRDefault="002C5AC7" w:rsidP="00173FB6">
            <w:pPr>
              <w:jc w:val="center"/>
              <w:rPr>
                <w:b/>
                <w:sz w:val="20"/>
                <w:szCs w:val="20"/>
              </w:rPr>
            </w:pPr>
          </w:p>
          <w:p w14:paraId="716C108A" w14:textId="77777777" w:rsidR="002C5AC7" w:rsidRPr="00871424" w:rsidRDefault="002C5AC7" w:rsidP="00173FB6">
            <w:pPr>
              <w:spacing w:after="240"/>
              <w:jc w:val="center"/>
              <w:rPr>
                <w:b/>
                <w:sz w:val="20"/>
                <w:szCs w:val="20"/>
              </w:rPr>
            </w:pPr>
            <w:r w:rsidRPr="00871424">
              <w:rPr>
                <w:b/>
                <w:sz w:val="20"/>
                <w:szCs w:val="20"/>
              </w:rPr>
              <w:t>egészség-ügyi assz.</w:t>
            </w:r>
          </w:p>
        </w:tc>
      </w:tr>
      <w:tr w:rsidR="002C5AC7" w:rsidRPr="00871424" w14:paraId="0909E3AB" w14:textId="77777777" w:rsidTr="00173FB6">
        <w:trPr>
          <w:trHeight w:val="255"/>
        </w:trPr>
        <w:tc>
          <w:tcPr>
            <w:tcW w:w="21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D37A1" w14:textId="77777777" w:rsidR="002C5AC7" w:rsidRPr="00871424" w:rsidRDefault="002C5AC7" w:rsidP="00173FB6">
            <w:pPr>
              <w:rPr>
                <w:sz w:val="19"/>
                <w:szCs w:val="19"/>
              </w:rPr>
            </w:pPr>
            <w:r w:rsidRPr="00871424">
              <w:rPr>
                <w:sz w:val="19"/>
                <w:szCs w:val="19"/>
              </w:rPr>
              <w:t>egészségügyi munkakörök</w:t>
            </w: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47EBDD6D" w14:textId="77777777" w:rsidR="002C5AC7" w:rsidRPr="00871424" w:rsidRDefault="002C5AC7" w:rsidP="00173FB6">
            <w:pPr>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3E9A7271" w14:textId="77777777" w:rsidR="002C5AC7" w:rsidRPr="00871424" w:rsidRDefault="002C5AC7" w:rsidP="00173FB6">
            <w:pPr>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46253CB5" w14:textId="77777777" w:rsidR="002C5AC7" w:rsidRPr="00871424" w:rsidRDefault="002C5AC7" w:rsidP="00173FB6">
            <w:pPr>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D96B590" w14:textId="77777777" w:rsidR="002C5AC7" w:rsidRPr="00871424" w:rsidRDefault="002C5AC7" w:rsidP="00173FB6">
            <w:pPr>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39C00591" w14:textId="77777777" w:rsidR="002C5AC7" w:rsidRPr="00871424" w:rsidRDefault="002C5AC7" w:rsidP="00173FB6">
            <w:pPr>
              <w:jc w:val="center"/>
              <w:rPr>
                <w:sz w:val="20"/>
                <w:szCs w:val="20"/>
              </w:rPr>
            </w:pPr>
          </w:p>
        </w:tc>
        <w:tc>
          <w:tcPr>
            <w:tcW w:w="9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6A2649E" w14:textId="77777777" w:rsidR="002C5AC7" w:rsidRPr="00871424" w:rsidRDefault="002C5AC7" w:rsidP="00173FB6">
            <w:pPr>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6EFACC2D" w14:textId="77777777" w:rsidR="002C5AC7" w:rsidRPr="00871424" w:rsidRDefault="002C5AC7" w:rsidP="00173FB6">
            <w:pPr>
              <w:jc w:val="center"/>
              <w:rPr>
                <w:strike/>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7BED4" w14:textId="77777777" w:rsidR="002C5AC7" w:rsidRPr="00871424" w:rsidRDefault="002C5AC7" w:rsidP="00173FB6">
            <w:pPr>
              <w:jc w:val="center"/>
              <w:rPr>
                <w:sz w:val="20"/>
                <w:szCs w:val="20"/>
              </w:rPr>
            </w:pPr>
            <w:r w:rsidRPr="00871424">
              <w:rPr>
                <w:sz w:val="20"/>
                <w:szCs w:val="20"/>
              </w:rPr>
              <w:t>11</w:t>
            </w:r>
          </w:p>
        </w:tc>
        <w:tc>
          <w:tcPr>
            <w:tcW w:w="971" w:type="dxa"/>
            <w:gridSpan w:val="2"/>
            <w:tcBorders>
              <w:top w:val="single" w:sz="4" w:space="0" w:color="auto"/>
              <w:left w:val="single" w:sz="4" w:space="0" w:color="auto"/>
              <w:bottom w:val="single" w:sz="4" w:space="0" w:color="auto"/>
              <w:right w:val="single" w:sz="4" w:space="0" w:color="auto"/>
            </w:tcBorders>
          </w:tcPr>
          <w:p w14:paraId="5AE094D2" w14:textId="77777777" w:rsidR="002C5AC7" w:rsidRPr="00871424" w:rsidRDefault="002C5AC7" w:rsidP="00173FB6">
            <w:pPr>
              <w:jc w:val="center"/>
              <w:rPr>
                <w:sz w:val="20"/>
                <w:szCs w:val="20"/>
              </w:rPr>
            </w:pPr>
            <w:r w:rsidRPr="00871424">
              <w:rPr>
                <w:sz w:val="20"/>
                <w:szCs w:val="20"/>
              </w:rPr>
              <w:t>0,5</w:t>
            </w:r>
          </w:p>
        </w:tc>
        <w:tc>
          <w:tcPr>
            <w:tcW w:w="970" w:type="dxa"/>
            <w:gridSpan w:val="2"/>
            <w:tcBorders>
              <w:top w:val="single" w:sz="4" w:space="0" w:color="auto"/>
              <w:left w:val="single" w:sz="4" w:space="0" w:color="auto"/>
              <w:bottom w:val="single" w:sz="4" w:space="0" w:color="auto"/>
              <w:right w:val="single" w:sz="4" w:space="0" w:color="auto"/>
            </w:tcBorders>
          </w:tcPr>
          <w:p w14:paraId="74BA12E7" w14:textId="77777777" w:rsidR="002C5AC7" w:rsidRPr="00871424" w:rsidRDefault="002C5AC7" w:rsidP="00173FB6">
            <w:pPr>
              <w:jc w:val="center"/>
              <w:rPr>
                <w:sz w:val="20"/>
                <w:szCs w:val="20"/>
              </w:rPr>
            </w:pPr>
            <w:r w:rsidRPr="00871424">
              <w:rPr>
                <w:sz w:val="20"/>
                <w:szCs w:val="20"/>
              </w:rPr>
              <w:t>2</w:t>
            </w:r>
          </w:p>
        </w:tc>
        <w:tc>
          <w:tcPr>
            <w:tcW w:w="9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1742739" w14:textId="77777777" w:rsidR="002C5AC7" w:rsidRPr="00871424" w:rsidRDefault="002C5AC7" w:rsidP="00173FB6">
            <w:pPr>
              <w:jc w:val="center"/>
              <w:rPr>
                <w:sz w:val="20"/>
                <w:szCs w:val="20"/>
              </w:rPr>
            </w:pPr>
            <w:r w:rsidRPr="00871424">
              <w:rPr>
                <w:sz w:val="20"/>
                <w:szCs w:val="20"/>
              </w:rPr>
              <w:t>1</w:t>
            </w:r>
          </w:p>
        </w:tc>
        <w:tc>
          <w:tcPr>
            <w:tcW w:w="970" w:type="dxa"/>
            <w:tcBorders>
              <w:top w:val="single" w:sz="4" w:space="0" w:color="auto"/>
              <w:left w:val="single" w:sz="4" w:space="0" w:color="auto"/>
              <w:bottom w:val="single" w:sz="4" w:space="0" w:color="auto"/>
              <w:right w:val="single" w:sz="4" w:space="0" w:color="auto"/>
            </w:tcBorders>
          </w:tcPr>
          <w:p w14:paraId="00118091" w14:textId="77777777" w:rsidR="002C5AC7" w:rsidRPr="00871424" w:rsidRDefault="002C5AC7" w:rsidP="00173FB6">
            <w:pPr>
              <w:jc w:val="center"/>
              <w:rPr>
                <w:sz w:val="20"/>
                <w:szCs w:val="20"/>
              </w:rPr>
            </w:pPr>
            <w:r w:rsidRPr="00871424">
              <w:rPr>
                <w:sz w:val="20"/>
                <w:szCs w:val="20"/>
              </w:rPr>
              <w:t>1</w:t>
            </w:r>
          </w:p>
        </w:tc>
        <w:tc>
          <w:tcPr>
            <w:tcW w:w="971" w:type="dxa"/>
            <w:tcBorders>
              <w:top w:val="single" w:sz="4" w:space="0" w:color="auto"/>
              <w:left w:val="single" w:sz="4" w:space="0" w:color="auto"/>
              <w:bottom w:val="single" w:sz="4" w:space="0" w:color="auto"/>
              <w:right w:val="single" w:sz="4" w:space="0" w:color="auto"/>
            </w:tcBorders>
          </w:tcPr>
          <w:p w14:paraId="3A7DD966" w14:textId="77777777" w:rsidR="002C5AC7" w:rsidRPr="00871424" w:rsidRDefault="002C5AC7" w:rsidP="00173FB6">
            <w:pPr>
              <w:jc w:val="center"/>
              <w:rPr>
                <w:sz w:val="20"/>
                <w:szCs w:val="20"/>
              </w:rPr>
            </w:pPr>
            <w:r w:rsidRPr="00871424">
              <w:rPr>
                <w:sz w:val="20"/>
                <w:szCs w:val="20"/>
              </w:rPr>
              <w:t>4</w:t>
            </w:r>
          </w:p>
        </w:tc>
      </w:tr>
      <w:tr w:rsidR="002C5AC7" w:rsidRPr="00871424" w14:paraId="7C431827" w14:textId="77777777" w:rsidTr="00173FB6">
        <w:trPr>
          <w:trHeight w:val="255"/>
        </w:trPr>
        <w:tc>
          <w:tcPr>
            <w:tcW w:w="21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FCE6B" w14:textId="77777777" w:rsidR="002C5AC7" w:rsidRPr="00871424" w:rsidRDefault="002C5AC7" w:rsidP="00173FB6">
            <w:pPr>
              <w:rPr>
                <w:sz w:val="20"/>
                <w:szCs w:val="20"/>
              </w:rPr>
            </w:pPr>
            <w:r w:rsidRPr="00871424">
              <w:rPr>
                <w:sz w:val="20"/>
                <w:szCs w:val="20"/>
              </w:rPr>
              <w:lastRenderedPageBreak/>
              <w:t>bölcsődevezető</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4EBAA8" w14:textId="77777777" w:rsidR="002C5AC7" w:rsidRPr="00871424" w:rsidRDefault="002C5AC7" w:rsidP="00173FB6">
            <w:pPr>
              <w:jc w:val="center"/>
              <w:rPr>
                <w:sz w:val="20"/>
                <w:szCs w:val="20"/>
              </w:rPr>
            </w:pPr>
            <w:r w:rsidRPr="00871424">
              <w:rPr>
                <w:sz w:val="20"/>
                <w:szCs w:val="20"/>
              </w:rPr>
              <w:t>1</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5BAC6D" w14:textId="77777777" w:rsidR="002C5AC7" w:rsidRPr="00871424" w:rsidRDefault="002C5AC7" w:rsidP="00173FB6">
            <w:pPr>
              <w:jc w:val="center"/>
              <w:rPr>
                <w:sz w:val="20"/>
                <w:szCs w:val="20"/>
              </w:rPr>
            </w:pPr>
            <w:r w:rsidRPr="00871424">
              <w:rPr>
                <w:sz w:val="20"/>
                <w:szCs w:val="20"/>
              </w:rPr>
              <w:t>1</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2B2EE" w14:textId="77777777" w:rsidR="002C5AC7" w:rsidRPr="00871424" w:rsidRDefault="002C5AC7" w:rsidP="00173FB6">
            <w:pPr>
              <w:jc w:val="center"/>
              <w:rPr>
                <w:sz w:val="20"/>
                <w:szCs w:val="20"/>
              </w:rPr>
            </w:pPr>
            <w:r w:rsidRPr="00871424">
              <w:rPr>
                <w:sz w:val="20"/>
                <w:szCs w:val="20"/>
              </w:rPr>
              <w:t>1</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C72C6E" w14:textId="77777777" w:rsidR="002C5AC7" w:rsidRPr="00871424" w:rsidRDefault="002C5AC7" w:rsidP="00173FB6">
            <w:pPr>
              <w:jc w:val="center"/>
              <w:rPr>
                <w:sz w:val="20"/>
                <w:szCs w:val="20"/>
              </w:rPr>
            </w:pPr>
            <w:r w:rsidRPr="00871424">
              <w:rPr>
                <w:sz w:val="20"/>
                <w:szCs w:val="20"/>
              </w:rPr>
              <w:t>1</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034E1" w14:textId="77777777" w:rsidR="002C5AC7" w:rsidRPr="00871424" w:rsidRDefault="002C5AC7" w:rsidP="00173FB6">
            <w:pPr>
              <w:jc w:val="center"/>
              <w:rPr>
                <w:sz w:val="20"/>
                <w:szCs w:val="20"/>
              </w:rPr>
            </w:pPr>
            <w:r w:rsidRPr="00871424">
              <w:rPr>
                <w:sz w:val="20"/>
                <w:szCs w:val="20"/>
              </w:rPr>
              <w:t>1</w:t>
            </w:r>
          </w:p>
        </w:tc>
        <w:tc>
          <w:tcPr>
            <w:tcW w:w="9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96911" w14:textId="77777777" w:rsidR="002C5AC7" w:rsidRPr="00871424" w:rsidRDefault="002C5AC7" w:rsidP="00173FB6">
            <w:pPr>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B40760A" w14:textId="77777777" w:rsidR="002C5AC7" w:rsidRPr="00871424" w:rsidRDefault="002C5AC7" w:rsidP="00173FB6">
            <w:pPr>
              <w:jc w:val="center"/>
              <w:rPr>
                <w:strike/>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2FD0E57" w14:textId="77777777" w:rsidR="002C5AC7" w:rsidRPr="00871424" w:rsidRDefault="002C5AC7" w:rsidP="00173FB6">
            <w:pPr>
              <w:jc w:val="center"/>
              <w:rPr>
                <w:sz w:val="20"/>
                <w:szCs w:val="20"/>
              </w:rPr>
            </w:pPr>
          </w:p>
        </w:tc>
        <w:tc>
          <w:tcPr>
            <w:tcW w:w="97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1BD5A2" w14:textId="77777777" w:rsidR="002C5AC7" w:rsidRPr="00871424" w:rsidRDefault="002C5AC7" w:rsidP="00173FB6">
            <w:pPr>
              <w:jc w:val="center"/>
              <w:rPr>
                <w:sz w:val="20"/>
                <w:szCs w:val="20"/>
              </w:rPr>
            </w:pPr>
          </w:p>
        </w:tc>
        <w:tc>
          <w:tcPr>
            <w:tcW w:w="9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DF59E7" w14:textId="77777777" w:rsidR="002C5AC7" w:rsidRPr="00871424" w:rsidRDefault="002C5AC7" w:rsidP="00173FB6">
            <w:pPr>
              <w:jc w:val="center"/>
              <w:rPr>
                <w:sz w:val="20"/>
                <w:szCs w:val="20"/>
              </w:rPr>
            </w:pPr>
          </w:p>
        </w:tc>
        <w:tc>
          <w:tcPr>
            <w:tcW w:w="9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5A88D9A5" w14:textId="77777777" w:rsidR="002C5AC7" w:rsidRPr="00871424" w:rsidRDefault="002C5AC7" w:rsidP="00173FB6">
            <w:pPr>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1269FB" w14:textId="77777777" w:rsidR="002C5AC7" w:rsidRPr="00871424" w:rsidRDefault="002C5AC7" w:rsidP="00173FB6">
            <w:pPr>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789043" w14:textId="77777777" w:rsidR="002C5AC7" w:rsidRPr="00871424" w:rsidRDefault="002C5AC7" w:rsidP="00173FB6">
            <w:pPr>
              <w:jc w:val="center"/>
              <w:rPr>
                <w:sz w:val="20"/>
                <w:szCs w:val="20"/>
              </w:rPr>
            </w:pPr>
          </w:p>
        </w:tc>
      </w:tr>
      <w:tr w:rsidR="002C5AC7" w:rsidRPr="00871424" w14:paraId="43C6171F" w14:textId="77777777" w:rsidTr="00173FB6">
        <w:trPr>
          <w:trHeight w:val="255"/>
        </w:trPr>
        <w:tc>
          <w:tcPr>
            <w:tcW w:w="21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28AC0" w14:textId="77777777" w:rsidR="002C5AC7" w:rsidRPr="00871424" w:rsidRDefault="002C5AC7" w:rsidP="00173FB6">
            <w:pPr>
              <w:rPr>
                <w:sz w:val="20"/>
                <w:szCs w:val="20"/>
              </w:rPr>
            </w:pPr>
            <w:r w:rsidRPr="00871424">
              <w:rPr>
                <w:sz w:val="20"/>
                <w:szCs w:val="20"/>
              </w:rPr>
              <w:t>kisgyermeknevelő</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1C7E2" w14:textId="77777777" w:rsidR="002C5AC7" w:rsidRPr="00871424" w:rsidRDefault="002C5AC7" w:rsidP="00173FB6">
            <w:pPr>
              <w:spacing w:before="100" w:beforeAutospacing="1" w:after="100" w:afterAutospacing="1"/>
              <w:jc w:val="center"/>
              <w:rPr>
                <w:sz w:val="20"/>
                <w:szCs w:val="20"/>
              </w:rPr>
            </w:pPr>
            <w:r w:rsidRPr="00871424">
              <w:rPr>
                <w:sz w:val="20"/>
                <w:szCs w:val="20"/>
              </w:rPr>
              <w:t>22</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E04AB" w14:textId="77777777" w:rsidR="002C5AC7" w:rsidRPr="00871424" w:rsidRDefault="002C5AC7" w:rsidP="00173FB6">
            <w:pPr>
              <w:spacing w:before="100" w:beforeAutospacing="1" w:after="100" w:afterAutospacing="1"/>
              <w:jc w:val="center"/>
              <w:rPr>
                <w:sz w:val="20"/>
                <w:szCs w:val="20"/>
              </w:rPr>
            </w:pPr>
            <w:r w:rsidRPr="00871424">
              <w:rPr>
                <w:sz w:val="20"/>
                <w:szCs w:val="20"/>
              </w:rPr>
              <w:t>26</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5C63F" w14:textId="77777777" w:rsidR="002C5AC7" w:rsidRPr="00871424" w:rsidRDefault="002C5AC7" w:rsidP="00173FB6">
            <w:pPr>
              <w:spacing w:before="100" w:beforeAutospacing="1" w:after="100" w:afterAutospacing="1"/>
              <w:jc w:val="center"/>
              <w:rPr>
                <w:sz w:val="20"/>
                <w:szCs w:val="20"/>
              </w:rPr>
            </w:pPr>
            <w:r w:rsidRPr="00871424">
              <w:rPr>
                <w:sz w:val="20"/>
                <w:szCs w:val="20"/>
              </w:rPr>
              <w:t>18</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C34C95" w14:textId="77777777" w:rsidR="002C5AC7" w:rsidRPr="00871424" w:rsidRDefault="002C5AC7" w:rsidP="00173FB6">
            <w:pPr>
              <w:spacing w:before="100" w:beforeAutospacing="1" w:after="100" w:afterAutospacing="1"/>
              <w:jc w:val="center"/>
              <w:rPr>
                <w:sz w:val="20"/>
                <w:szCs w:val="20"/>
              </w:rPr>
            </w:pPr>
            <w:r w:rsidRPr="00871424">
              <w:rPr>
                <w:sz w:val="20"/>
                <w:szCs w:val="20"/>
              </w:rPr>
              <w:t>18</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DC6F8" w14:textId="77777777" w:rsidR="002C5AC7" w:rsidRPr="00871424" w:rsidRDefault="002C5AC7" w:rsidP="00173FB6">
            <w:pPr>
              <w:spacing w:before="100" w:beforeAutospacing="1" w:after="100" w:afterAutospacing="1"/>
              <w:jc w:val="center"/>
              <w:rPr>
                <w:sz w:val="20"/>
                <w:szCs w:val="20"/>
              </w:rPr>
            </w:pPr>
            <w:r w:rsidRPr="00871424">
              <w:rPr>
                <w:sz w:val="20"/>
                <w:szCs w:val="20"/>
              </w:rPr>
              <w:t>8</w:t>
            </w:r>
          </w:p>
        </w:tc>
        <w:tc>
          <w:tcPr>
            <w:tcW w:w="9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705F1" w14:textId="77777777" w:rsidR="002C5AC7" w:rsidRPr="00871424" w:rsidRDefault="002C5AC7" w:rsidP="00173FB6">
            <w:pPr>
              <w:spacing w:before="100" w:beforeAutospacing="1" w:after="100" w:afterAutospacing="1"/>
              <w:jc w:val="center"/>
              <w:rPr>
                <w:sz w:val="20"/>
                <w:szCs w:val="20"/>
              </w:rPr>
            </w:pPr>
            <w:r w:rsidRPr="00871424">
              <w:rPr>
                <w:sz w:val="20"/>
                <w:szCs w:val="20"/>
              </w:rPr>
              <w:t>2</w:t>
            </w: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69BACF7" w14:textId="77777777" w:rsidR="002C5AC7" w:rsidRPr="00871424" w:rsidRDefault="002C5AC7" w:rsidP="00173FB6">
            <w:pPr>
              <w:spacing w:before="100" w:beforeAutospacing="1" w:after="100" w:afterAutospacing="1"/>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D476554" w14:textId="77777777" w:rsidR="002C5AC7" w:rsidRPr="00871424" w:rsidRDefault="002C5AC7" w:rsidP="00173FB6">
            <w:pPr>
              <w:spacing w:before="100" w:beforeAutospacing="1" w:after="100" w:afterAutospacing="1"/>
              <w:jc w:val="center"/>
              <w:rPr>
                <w:sz w:val="20"/>
                <w:szCs w:val="20"/>
              </w:rPr>
            </w:pPr>
          </w:p>
        </w:tc>
        <w:tc>
          <w:tcPr>
            <w:tcW w:w="97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075368" w14:textId="77777777" w:rsidR="002C5AC7" w:rsidRPr="00871424" w:rsidRDefault="002C5AC7" w:rsidP="00173FB6">
            <w:pPr>
              <w:jc w:val="center"/>
              <w:rPr>
                <w:sz w:val="20"/>
                <w:szCs w:val="20"/>
              </w:rPr>
            </w:pPr>
          </w:p>
        </w:tc>
        <w:tc>
          <w:tcPr>
            <w:tcW w:w="9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179B6B" w14:textId="77777777" w:rsidR="002C5AC7" w:rsidRPr="00871424" w:rsidRDefault="002C5AC7" w:rsidP="00173FB6">
            <w:pPr>
              <w:jc w:val="center"/>
              <w:rPr>
                <w:sz w:val="20"/>
                <w:szCs w:val="20"/>
              </w:rPr>
            </w:pPr>
          </w:p>
        </w:tc>
        <w:tc>
          <w:tcPr>
            <w:tcW w:w="9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7B21B28" w14:textId="77777777" w:rsidR="002C5AC7" w:rsidRPr="00871424" w:rsidRDefault="002C5AC7" w:rsidP="00173FB6">
            <w:pPr>
              <w:spacing w:before="100" w:beforeAutospacing="1" w:after="100" w:afterAutospacing="1"/>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8ABB7" w14:textId="77777777" w:rsidR="002C5AC7" w:rsidRPr="00871424" w:rsidRDefault="002C5AC7" w:rsidP="00173FB6">
            <w:pPr>
              <w:spacing w:before="100" w:beforeAutospacing="1" w:after="100" w:afterAutospacing="1"/>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7071AF" w14:textId="77777777" w:rsidR="002C5AC7" w:rsidRPr="00871424" w:rsidRDefault="002C5AC7" w:rsidP="00173FB6">
            <w:pPr>
              <w:spacing w:before="100" w:beforeAutospacing="1" w:after="100" w:afterAutospacing="1"/>
              <w:jc w:val="center"/>
              <w:rPr>
                <w:sz w:val="20"/>
                <w:szCs w:val="20"/>
              </w:rPr>
            </w:pPr>
          </w:p>
        </w:tc>
      </w:tr>
      <w:tr w:rsidR="002C5AC7" w:rsidRPr="00871424" w14:paraId="4FC27909" w14:textId="77777777" w:rsidTr="00173FB6">
        <w:trPr>
          <w:trHeight w:val="255"/>
        </w:trPr>
        <w:tc>
          <w:tcPr>
            <w:tcW w:w="21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1E438" w14:textId="77777777" w:rsidR="002C5AC7" w:rsidRPr="00871424" w:rsidRDefault="002C5AC7" w:rsidP="00173FB6">
            <w:pPr>
              <w:rPr>
                <w:sz w:val="20"/>
                <w:szCs w:val="20"/>
              </w:rPr>
            </w:pPr>
            <w:r w:rsidRPr="00871424">
              <w:rPr>
                <w:sz w:val="20"/>
                <w:szCs w:val="20"/>
              </w:rPr>
              <w:t>bölcsődei dajka</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CF7A9" w14:textId="77777777" w:rsidR="002C5AC7" w:rsidRPr="00871424" w:rsidRDefault="002C5AC7" w:rsidP="00173FB6">
            <w:pPr>
              <w:spacing w:before="100" w:beforeAutospacing="1" w:after="100" w:afterAutospacing="1"/>
              <w:jc w:val="center"/>
              <w:rPr>
                <w:sz w:val="20"/>
                <w:szCs w:val="20"/>
              </w:rPr>
            </w:pPr>
            <w:r w:rsidRPr="00871424">
              <w:rPr>
                <w:sz w:val="20"/>
                <w:szCs w:val="20"/>
              </w:rPr>
              <w:t>5</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5D488" w14:textId="77777777" w:rsidR="002C5AC7" w:rsidRPr="00871424" w:rsidRDefault="002C5AC7" w:rsidP="00173FB6">
            <w:pPr>
              <w:spacing w:before="100" w:beforeAutospacing="1" w:after="100" w:afterAutospacing="1"/>
              <w:jc w:val="center"/>
              <w:rPr>
                <w:sz w:val="20"/>
                <w:szCs w:val="20"/>
              </w:rPr>
            </w:pPr>
            <w:r w:rsidRPr="00871424">
              <w:rPr>
                <w:sz w:val="20"/>
                <w:szCs w:val="20"/>
              </w:rPr>
              <w:t>6</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7197C" w14:textId="77777777" w:rsidR="002C5AC7" w:rsidRPr="00871424" w:rsidRDefault="002C5AC7" w:rsidP="00173FB6">
            <w:pPr>
              <w:spacing w:before="100" w:beforeAutospacing="1" w:after="100" w:afterAutospacing="1"/>
              <w:jc w:val="center"/>
              <w:rPr>
                <w:sz w:val="20"/>
                <w:szCs w:val="20"/>
              </w:rPr>
            </w:pPr>
            <w:r w:rsidRPr="00871424">
              <w:rPr>
                <w:sz w:val="20"/>
                <w:szCs w:val="20"/>
              </w:rPr>
              <w:t>4</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966BC" w14:textId="77777777" w:rsidR="002C5AC7" w:rsidRPr="00871424" w:rsidRDefault="002C5AC7" w:rsidP="00173FB6">
            <w:pPr>
              <w:spacing w:before="100" w:beforeAutospacing="1" w:after="100" w:afterAutospacing="1"/>
              <w:jc w:val="center"/>
              <w:rPr>
                <w:sz w:val="20"/>
                <w:szCs w:val="20"/>
              </w:rPr>
            </w:pPr>
            <w:r w:rsidRPr="00871424">
              <w:rPr>
                <w:sz w:val="20"/>
                <w:szCs w:val="20"/>
              </w:rPr>
              <w:t>4</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73F71" w14:textId="77777777" w:rsidR="002C5AC7" w:rsidRPr="00871424" w:rsidRDefault="002C5AC7" w:rsidP="00173FB6">
            <w:pPr>
              <w:spacing w:before="100" w:beforeAutospacing="1" w:after="100" w:afterAutospacing="1"/>
              <w:jc w:val="center"/>
              <w:rPr>
                <w:sz w:val="20"/>
                <w:szCs w:val="20"/>
              </w:rPr>
            </w:pPr>
            <w:r w:rsidRPr="00871424">
              <w:rPr>
                <w:sz w:val="20"/>
                <w:szCs w:val="20"/>
              </w:rPr>
              <w:t>2</w:t>
            </w:r>
          </w:p>
        </w:tc>
        <w:tc>
          <w:tcPr>
            <w:tcW w:w="9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99C9B6"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6DC281B" w14:textId="77777777" w:rsidR="002C5AC7" w:rsidRPr="00871424" w:rsidRDefault="002C5AC7" w:rsidP="00173FB6">
            <w:pPr>
              <w:spacing w:before="100" w:beforeAutospacing="1" w:after="100" w:afterAutospacing="1"/>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6FB573E" w14:textId="77777777" w:rsidR="002C5AC7" w:rsidRPr="00871424" w:rsidRDefault="002C5AC7" w:rsidP="00173FB6">
            <w:pPr>
              <w:spacing w:before="100" w:beforeAutospacing="1" w:after="100" w:afterAutospacing="1"/>
              <w:jc w:val="center"/>
              <w:rPr>
                <w:sz w:val="20"/>
                <w:szCs w:val="20"/>
              </w:rPr>
            </w:pPr>
          </w:p>
        </w:tc>
        <w:tc>
          <w:tcPr>
            <w:tcW w:w="97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ED1A5" w14:textId="77777777" w:rsidR="002C5AC7" w:rsidRPr="00871424" w:rsidRDefault="002C5AC7" w:rsidP="00173FB6">
            <w:pPr>
              <w:jc w:val="center"/>
              <w:rPr>
                <w:sz w:val="20"/>
                <w:szCs w:val="20"/>
              </w:rPr>
            </w:pPr>
          </w:p>
        </w:tc>
        <w:tc>
          <w:tcPr>
            <w:tcW w:w="9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CD84E6" w14:textId="77777777" w:rsidR="002C5AC7" w:rsidRPr="00871424" w:rsidRDefault="002C5AC7" w:rsidP="00173FB6">
            <w:pPr>
              <w:jc w:val="center"/>
              <w:rPr>
                <w:sz w:val="20"/>
                <w:szCs w:val="20"/>
              </w:rPr>
            </w:pPr>
          </w:p>
        </w:tc>
        <w:tc>
          <w:tcPr>
            <w:tcW w:w="9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4706336" w14:textId="77777777" w:rsidR="002C5AC7" w:rsidRPr="00871424" w:rsidRDefault="002C5AC7" w:rsidP="00173FB6">
            <w:pPr>
              <w:spacing w:before="100" w:beforeAutospacing="1" w:after="100" w:afterAutospacing="1"/>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9B11F8" w14:textId="77777777" w:rsidR="002C5AC7" w:rsidRPr="00871424" w:rsidRDefault="002C5AC7" w:rsidP="00173FB6">
            <w:pPr>
              <w:spacing w:before="100" w:beforeAutospacing="1" w:after="100" w:afterAutospacing="1"/>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D1A9A" w14:textId="77777777" w:rsidR="002C5AC7" w:rsidRPr="00871424" w:rsidRDefault="002C5AC7" w:rsidP="00173FB6">
            <w:pPr>
              <w:spacing w:before="100" w:beforeAutospacing="1" w:after="100" w:afterAutospacing="1"/>
              <w:jc w:val="center"/>
              <w:rPr>
                <w:sz w:val="20"/>
                <w:szCs w:val="20"/>
              </w:rPr>
            </w:pPr>
          </w:p>
        </w:tc>
      </w:tr>
      <w:tr w:rsidR="002C5AC7" w:rsidRPr="00871424" w14:paraId="2D53B9C4" w14:textId="77777777" w:rsidTr="00173FB6">
        <w:trPr>
          <w:trHeight w:val="255"/>
        </w:trPr>
        <w:tc>
          <w:tcPr>
            <w:tcW w:w="21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A281B" w14:textId="77777777" w:rsidR="002C5AC7" w:rsidRPr="00871424" w:rsidRDefault="002C5AC7" w:rsidP="00173FB6">
            <w:pPr>
              <w:rPr>
                <w:sz w:val="20"/>
                <w:szCs w:val="20"/>
              </w:rPr>
            </w:pPr>
            <w:r w:rsidRPr="00871424">
              <w:rPr>
                <w:sz w:val="20"/>
                <w:szCs w:val="20"/>
              </w:rPr>
              <w:t>élelmezésvezető</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18BD9"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B701"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FA3E3"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F257D"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E0712"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23580" w14:textId="77777777" w:rsidR="002C5AC7" w:rsidRPr="00871424" w:rsidRDefault="002C5AC7" w:rsidP="00173FB6">
            <w:pPr>
              <w:spacing w:before="100" w:beforeAutospacing="1" w:after="100" w:afterAutospacing="1"/>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5AB41EB" w14:textId="77777777" w:rsidR="002C5AC7" w:rsidRPr="00871424" w:rsidRDefault="002C5AC7" w:rsidP="00173FB6">
            <w:pPr>
              <w:spacing w:before="100" w:beforeAutospacing="1" w:after="100" w:afterAutospacing="1"/>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60CCD14" w14:textId="77777777" w:rsidR="002C5AC7" w:rsidRPr="00871424" w:rsidRDefault="002C5AC7" w:rsidP="00173FB6">
            <w:pPr>
              <w:spacing w:before="100" w:beforeAutospacing="1" w:after="100" w:afterAutospacing="1"/>
              <w:jc w:val="center"/>
              <w:rPr>
                <w:sz w:val="20"/>
                <w:szCs w:val="20"/>
              </w:rPr>
            </w:pPr>
          </w:p>
        </w:tc>
        <w:tc>
          <w:tcPr>
            <w:tcW w:w="97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246A01" w14:textId="77777777" w:rsidR="002C5AC7" w:rsidRPr="00871424" w:rsidRDefault="002C5AC7" w:rsidP="00173FB6">
            <w:pPr>
              <w:jc w:val="center"/>
              <w:rPr>
                <w:sz w:val="20"/>
                <w:szCs w:val="20"/>
              </w:rPr>
            </w:pPr>
          </w:p>
        </w:tc>
        <w:tc>
          <w:tcPr>
            <w:tcW w:w="9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39E60" w14:textId="77777777" w:rsidR="002C5AC7" w:rsidRPr="00871424" w:rsidRDefault="002C5AC7" w:rsidP="00173FB6">
            <w:pPr>
              <w:jc w:val="center"/>
              <w:rPr>
                <w:sz w:val="20"/>
                <w:szCs w:val="20"/>
              </w:rPr>
            </w:pPr>
          </w:p>
        </w:tc>
        <w:tc>
          <w:tcPr>
            <w:tcW w:w="9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9DFA5EF" w14:textId="77777777" w:rsidR="002C5AC7" w:rsidRPr="00871424" w:rsidRDefault="002C5AC7" w:rsidP="00173FB6">
            <w:pPr>
              <w:spacing w:before="100" w:beforeAutospacing="1" w:after="100" w:afterAutospacing="1"/>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EDB298" w14:textId="77777777" w:rsidR="002C5AC7" w:rsidRPr="00871424" w:rsidRDefault="002C5AC7" w:rsidP="00173FB6">
            <w:pPr>
              <w:spacing w:before="100" w:beforeAutospacing="1" w:after="100" w:afterAutospacing="1"/>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E932EF" w14:textId="77777777" w:rsidR="002C5AC7" w:rsidRPr="00871424" w:rsidRDefault="002C5AC7" w:rsidP="00173FB6">
            <w:pPr>
              <w:spacing w:before="100" w:beforeAutospacing="1" w:after="100" w:afterAutospacing="1"/>
              <w:jc w:val="center"/>
              <w:rPr>
                <w:sz w:val="20"/>
                <w:szCs w:val="20"/>
              </w:rPr>
            </w:pPr>
          </w:p>
        </w:tc>
      </w:tr>
      <w:tr w:rsidR="002C5AC7" w:rsidRPr="00871424" w14:paraId="61D4F501" w14:textId="77777777" w:rsidTr="00173FB6">
        <w:trPr>
          <w:trHeight w:val="255"/>
        </w:trPr>
        <w:tc>
          <w:tcPr>
            <w:tcW w:w="21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A5DDD" w14:textId="77777777" w:rsidR="002C5AC7" w:rsidRPr="00871424" w:rsidRDefault="002C5AC7" w:rsidP="00173FB6">
            <w:pPr>
              <w:rPr>
                <w:sz w:val="20"/>
                <w:szCs w:val="20"/>
              </w:rPr>
            </w:pPr>
            <w:r w:rsidRPr="00871424">
              <w:rPr>
                <w:sz w:val="20"/>
                <w:szCs w:val="20"/>
              </w:rPr>
              <w:t>szakács</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F899B"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EBA21"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75BA7"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40371"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4BD92"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97ABC" w14:textId="77777777" w:rsidR="002C5AC7" w:rsidRPr="00871424" w:rsidRDefault="002C5AC7" w:rsidP="00173FB6">
            <w:pPr>
              <w:spacing w:before="100" w:beforeAutospacing="1" w:after="100" w:afterAutospacing="1"/>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AA638F8" w14:textId="77777777" w:rsidR="002C5AC7" w:rsidRPr="00871424" w:rsidRDefault="002C5AC7" w:rsidP="00173FB6">
            <w:pPr>
              <w:spacing w:before="100" w:beforeAutospacing="1" w:after="100" w:afterAutospacing="1"/>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5E43E30" w14:textId="77777777" w:rsidR="002C5AC7" w:rsidRPr="00871424" w:rsidRDefault="002C5AC7" w:rsidP="00173FB6">
            <w:pPr>
              <w:spacing w:before="100" w:beforeAutospacing="1" w:after="100" w:afterAutospacing="1"/>
              <w:jc w:val="center"/>
              <w:rPr>
                <w:sz w:val="20"/>
                <w:szCs w:val="20"/>
              </w:rPr>
            </w:pPr>
          </w:p>
        </w:tc>
        <w:tc>
          <w:tcPr>
            <w:tcW w:w="97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3284D6" w14:textId="77777777" w:rsidR="002C5AC7" w:rsidRPr="00871424" w:rsidRDefault="002C5AC7" w:rsidP="00173FB6">
            <w:pPr>
              <w:jc w:val="center"/>
              <w:rPr>
                <w:sz w:val="20"/>
                <w:szCs w:val="20"/>
              </w:rPr>
            </w:pPr>
          </w:p>
        </w:tc>
        <w:tc>
          <w:tcPr>
            <w:tcW w:w="9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1EF7F0" w14:textId="77777777" w:rsidR="002C5AC7" w:rsidRPr="00871424" w:rsidRDefault="002C5AC7" w:rsidP="00173FB6">
            <w:pPr>
              <w:jc w:val="center"/>
              <w:rPr>
                <w:sz w:val="20"/>
                <w:szCs w:val="20"/>
              </w:rPr>
            </w:pPr>
          </w:p>
        </w:tc>
        <w:tc>
          <w:tcPr>
            <w:tcW w:w="9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81A5EC4" w14:textId="77777777" w:rsidR="002C5AC7" w:rsidRPr="00871424" w:rsidRDefault="002C5AC7" w:rsidP="00173FB6">
            <w:pPr>
              <w:spacing w:before="100" w:beforeAutospacing="1" w:after="100" w:afterAutospacing="1"/>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B28854" w14:textId="77777777" w:rsidR="002C5AC7" w:rsidRPr="00871424" w:rsidRDefault="002C5AC7" w:rsidP="00173FB6">
            <w:pPr>
              <w:spacing w:before="100" w:beforeAutospacing="1" w:after="100" w:afterAutospacing="1"/>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24D390" w14:textId="77777777" w:rsidR="002C5AC7" w:rsidRPr="00871424" w:rsidRDefault="002C5AC7" w:rsidP="00173FB6">
            <w:pPr>
              <w:spacing w:before="100" w:beforeAutospacing="1" w:after="100" w:afterAutospacing="1"/>
              <w:jc w:val="center"/>
              <w:rPr>
                <w:sz w:val="20"/>
                <w:szCs w:val="20"/>
              </w:rPr>
            </w:pPr>
          </w:p>
        </w:tc>
      </w:tr>
      <w:tr w:rsidR="002C5AC7" w:rsidRPr="00871424" w14:paraId="5A9358B8" w14:textId="77777777" w:rsidTr="00173FB6">
        <w:trPr>
          <w:trHeight w:val="255"/>
        </w:trPr>
        <w:tc>
          <w:tcPr>
            <w:tcW w:w="21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82252" w14:textId="77777777" w:rsidR="002C5AC7" w:rsidRPr="00871424" w:rsidRDefault="002C5AC7" w:rsidP="00173FB6">
            <w:pPr>
              <w:rPr>
                <w:sz w:val="20"/>
                <w:szCs w:val="20"/>
              </w:rPr>
            </w:pPr>
            <w:r w:rsidRPr="00871424">
              <w:rPr>
                <w:sz w:val="20"/>
                <w:szCs w:val="20"/>
              </w:rPr>
              <w:t>konyhai kisegítő</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98067" w14:textId="77777777" w:rsidR="002C5AC7" w:rsidRPr="00871424" w:rsidRDefault="002C5AC7" w:rsidP="00173FB6">
            <w:pPr>
              <w:spacing w:before="100" w:beforeAutospacing="1" w:after="100" w:afterAutospacing="1"/>
              <w:jc w:val="center"/>
              <w:rPr>
                <w:sz w:val="20"/>
                <w:szCs w:val="20"/>
              </w:rPr>
            </w:pPr>
            <w:r w:rsidRPr="00871424">
              <w:rPr>
                <w:sz w:val="20"/>
                <w:szCs w:val="20"/>
              </w:rPr>
              <w:t>3</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FB65F" w14:textId="77777777" w:rsidR="002C5AC7" w:rsidRPr="00871424" w:rsidRDefault="002C5AC7" w:rsidP="00173FB6">
            <w:pPr>
              <w:spacing w:before="100" w:beforeAutospacing="1" w:after="100" w:afterAutospacing="1"/>
              <w:jc w:val="center"/>
              <w:rPr>
                <w:sz w:val="20"/>
                <w:szCs w:val="20"/>
              </w:rPr>
            </w:pPr>
            <w:r w:rsidRPr="00871424">
              <w:rPr>
                <w:sz w:val="20"/>
                <w:szCs w:val="20"/>
              </w:rPr>
              <w:t>3</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45B3C" w14:textId="77777777" w:rsidR="002C5AC7" w:rsidRPr="00871424" w:rsidRDefault="002C5AC7" w:rsidP="00173FB6">
            <w:pPr>
              <w:spacing w:before="100" w:beforeAutospacing="1" w:after="100" w:afterAutospacing="1"/>
              <w:jc w:val="center"/>
              <w:rPr>
                <w:sz w:val="20"/>
                <w:szCs w:val="20"/>
              </w:rPr>
            </w:pPr>
            <w:r w:rsidRPr="00871424">
              <w:rPr>
                <w:sz w:val="20"/>
                <w:szCs w:val="20"/>
              </w:rPr>
              <w:t>2</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D0F65" w14:textId="77777777" w:rsidR="002C5AC7" w:rsidRPr="00871424" w:rsidRDefault="002C5AC7" w:rsidP="00173FB6">
            <w:pPr>
              <w:spacing w:before="100" w:beforeAutospacing="1" w:after="100" w:afterAutospacing="1"/>
              <w:jc w:val="center"/>
              <w:rPr>
                <w:sz w:val="20"/>
                <w:szCs w:val="20"/>
              </w:rPr>
            </w:pPr>
            <w:r w:rsidRPr="00871424">
              <w:rPr>
                <w:sz w:val="20"/>
                <w:szCs w:val="20"/>
              </w:rPr>
              <w:t>2</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4869C" w14:textId="77777777" w:rsidR="002C5AC7" w:rsidRPr="00871424" w:rsidRDefault="002C5AC7" w:rsidP="00173FB6">
            <w:pPr>
              <w:spacing w:before="100" w:beforeAutospacing="1" w:after="100" w:afterAutospacing="1"/>
              <w:jc w:val="center"/>
              <w:rPr>
                <w:sz w:val="20"/>
                <w:szCs w:val="20"/>
              </w:rPr>
            </w:pPr>
            <w:r w:rsidRPr="00871424">
              <w:rPr>
                <w:sz w:val="20"/>
                <w:szCs w:val="20"/>
              </w:rPr>
              <w:t>1</w:t>
            </w:r>
          </w:p>
        </w:tc>
        <w:tc>
          <w:tcPr>
            <w:tcW w:w="9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CDE40" w14:textId="77777777" w:rsidR="002C5AC7" w:rsidRPr="00871424" w:rsidRDefault="002C5AC7" w:rsidP="00173FB6">
            <w:pPr>
              <w:spacing w:before="100" w:beforeAutospacing="1" w:after="100" w:afterAutospacing="1"/>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3A6ECFA" w14:textId="77777777" w:rsidR="002C5AC7" w:rsidRPr="00871424" w:rsidRDefault="002C5AC7" w:rsidP="00173FB6">
            <w:pPr>
              <w:spacing w:before="100" w:beforeAutospacing="1" w:after="100" w:afterAutospacing="1"/>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5DE27B5" w14:textId="77777777" w:rsidR="002C5AC7" w:rsidRPr="00871424" w:rsidRDefault="002C5AC7" w:rsidP="00173FB6">
            <w:pPr>
              <w:spacing w:before="100" w:beforeAutospacing="1" w:after="100" w:afterAutospacing="1"/>
              <w:jc w:val="center"/>
              <w:rPr>
                <w:sz w:val="20"/>
                <w:szCs w:val="20"/>
              </w:rPr>
            </w:pPr>
          </w:p>
        </w:tc>
        <w:tc>
          <w:tcPr>
            <w:tcW w:w="97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3262" w14:textId="77777777" w:rsidR="002C5AC7" w:rsidRPr="00871424" w:rsidRDefault="002C5AC7" w:rsidP="00173FB6">
            <w:pPr>
              <w:jc w:val="center"/>
              <w:rPr>
                <w:sz w:val="20"/>
                <w:szCs w:val="20"/>
              </w:rPr>
            </w:pPr>
          </w:p>
        </w:tc>
        <w:tc>
          <w:tcPr>
            <w:tcW w:w="9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E79519" w14:textId="77777777" w:rsidR="002C5AC7" w:rsidRPr="00871424" w:rsidRDefault="002C5AC7" w:rsidP="00173FB6">
            <w:pPr>
              <w:jc w:val="center"/>
              <w:rPr>
                <w:sz w:val="20"/>
                <w:szCs w:val="20"/>
              </w:rPr>
            </w:pPr>
          </w:p>
        </w:tc>
        <w:tc>
          <w:tcPr>
            <w:tcW w:w="9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F4F9C19" w14:textId="77777777" w:rsidR="002C5AC7" w:rsidRPr="00871424" w:rsidRDefault="002C5AC7" w:rsidP="00173FB6">
            <w:pPr>
              <w:spacing w:before="100" w:beforeAutospacing="1" w:after="100" w:afterAutospacing="1"/>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2457E1" w14:textId="77777777" w:rsidR="002C5AC7" w:rsidRPr="00871424" w:rsidRDefault="002C5AC7" w:rsidP="00173FB6">
            <w:pPr>
              <w:spacing w:before="100" w:beforeAutospacing="1" w:after="100" w:afterAutospacing="1"/>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4C2E26" w14:textId="77777777" w:rsidR="002C5AC7" w:rsidRPr="00871424" w:rsidRDefault="002C5AC7" w:rsidP="00173FB6">
            <w:pPr>
              <w:spacing w:before="100" w:beforeAutospacing="1" w:after="100" w:afterAutospacing="1"/>
              <w:jc w:val="center"/>
              <w:rPr>
                <w:sz w:val="20"/>
                <w:szCs w:val="20"/>
              </w:rPr>
            </w:pPr>
          </w:p>
        </w:tc>
      </w:tr>
      <w:tr w:rsidR="002C5AC7" w:rsidRPr="00871424" w14:paraId="1767D3F5" w14:textId="77777777" w:rsidTr="00173FB6">
        <w:trPr>
          <w:trHeight w:val="255"/>
        </w:trPr>
        <w:tc>
          <w:tcPr>
            <w:tcW w:w="21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BF80C7" w14:textId="77777777" w:rsidR="002C5AC7" w:rsidRPr="00871424" w:rsidRDefault="002C5AC7" w:rsidP="00173FB6">
            <w:pPr>
              <w:rPr>
                <w:sz w:val="20"/>
                <w:szCs w:val="20"/>
              </w:rPr>
            </w:pPr>
            <w:r w:rsidRPr="00871424">
              <w:rPr>
                <w:sz w:val="20"/>
                <w:szCs w:val="20"/>
              </w:rPr>
              <w:t>mosó-, varró-, takarítónő</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C4EC1" w14:textId="77777777" w:rsidR="002C5AC7" w:rsidRPr="00871424" w:rsidRDefault="002C5AC7" w:rsidP="00173FB6">
            <w:pPr>
              <w:spacing w:before="100" w:beforeAutospacing="1" w:after="100" w:afterAutospacing="1"/>
              <w:jc w:val="center"/>
              <w:rPr>
                <w:sz w:val="20"/>
                <w:szCs w:val="20"/>
              </w:rPr>
            </w:pPr>
            <w:r w:rsidRPr="00871424">
              <w:rPr>
                <w:sz w:val="20"/>
                <w:szCs w:val="20"/>
              </w:rPr>
              <w:t>4,5</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5EA46" w14:textId="77777777" w:rsidR="002C5AC7" w:rsidRPr="00871424" w:rsidRDefault="002C5AC7" w:rsidP="00173FB6">
            <w:pPr>
              <w:spacing w:before="100" w:beforeAutospacing="1" w:after="100" w:afterAutospacing="1"/>
              <w:jc w:val="center"/>
              <w:rPr>
                <w:sz w:val="20"/>
                <w:szCs w:val="20"/>
              </w:rPr>
            </w:pPr>
            <w:r w:rsidRPr="00871424">
              <w:rPr>
                <w:sz w:val="20"/>
                <w:szCs w:val="20"/>
              </w:rPr>
              <w:t>4</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9670E" w14:textId="77777777" w:rsidR="002C5AC7" w:rsidRPr="00871424" w:rsidRDefault="002C5AC7" w:rsidP="00173FB6">
            <w:pPr>
              <w:spacing w:before="100" w:beforeAutospacing="1" w:after="100" w:afterAutospacing="1"/>
              <w:jc w:val="center"/>
              <w:rPr>
                <w:sz w:val="20"/>
                <w:szCs w:val="20"/>
              </w:rPr>
            </w:pPr>
            <w:r w:rsidRPr="00871424">
              <w:rPr>
                <w:sz w:val="20"/>
                <w:szCs w:val="20"/>
              </w:rPr>
              <w:t>4</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136604" w14:textId="77777777" w:rsidR="002C5AC7" w:rsidRPr="00871424" w:rsidRDefault="002C5AC7" w:rsidP="00173FB6">
            <w:pPr>
              <w:spacing w:before="100" w:beforeAutospacing="1" w:after="100" w:afterAutospacing="1"/>
              <w:jc w:val="center"/>
              <w:rPr>
                <w:sz w:val="20"/>
                <w:szCs w:val="20"/>
              </w:rPr>
            </w:pPr>
            <w:r w:rsidRPr="00871424">
              <w:rPr>
                <w:sz w:val="20"/>
                <w:szCs w:val="20"/>
              </w:rPr>
              <w:t>4</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D90CD" w14:textId="77777777" w:rsidR="002C5AC7" w:rsidRPr="00871424" w:rsidRDefault="002C5AC7" w:rsidP="00173FB6">
            <w:pPr>
              <w:spacing w:before="100" w:beforeAutospacing="1" w:after="100" w:afterAutospacing="1"/>
              <w:jc w:val="center"/>
              <w:rPr>
                <w:sz w:val="20"/>
                <w:szCs w:val="20"/>
              </w:rPr>
            </w:pPr>
            <w:r w:rsidRPr="00871424">
              <w:rPr>
                <w:sz w:val="20"/>
                <w:szCs w:val="20"/>
              </w:rPr>
              <w:t>3</w:t>
            </w:r>
          </w:p>
        </w:tc>
        <w:tc>
          <w:tcPr>
            <w:tcW w:w="9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8F14C" w14:textId="77777777" w:rsidR="002C5AC7" w:rsidRPr="00871424" w:rsidRDefault="002C5AC7" w:rsidP="00173FB6">
            <w:pPr>
              <w:spacing w:before="100" w:beforeAutospacing="1" w:after="100" w:afterAutospacing="1"/>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DCEDF" w14:textId="77777777" w:rsidR="002C5AC7" w:rsidRPr="00871424" w:rsidRDefault="002C5AC7" w:rsidP="00173FB6">
            <w:pPr>
              <w:spacing w:before="100" w:beforeAutospacing="1" w:after="100" w:afterAutospacing="1"/>
              <w:jc w:val="center"/>
              <w:rPr>
                <w:sz w:val="20"/>
                <w:szCs w:val="20"/>
              </w:rPr>
            </w:pPr>
            <w:r w:rsidRPr="00871424">
              <w:rPr>
                <w:sz w:val="20"/>
                <w:szCs w:val="20"/>
              </w:rPr>
              <w:t>1,25</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607D2" w14:textId="77777777" w:rsidR="002C5AC7" w:rsidRPr="00871424" w:rsidRDefault="002C5AC7" w:rsidP="00173FB6">
            <w:pPr>
              <w:spacing w:before="100" w:beforeAutospacing="1" w:after="100" w:afterAutospacing="1"/>
              <w:jc w:val="center"/>
              <w:rPr>
                <w:sz w:val="20"/>
                <w:szCs w:val="20"/>
              </w:rPr>
            </w:pPr>
          </w:p>
        </w:tc>
        <w:tc>
          <w:tcPr>
            <w:tcW w:w="971" w:type="dxa"/>
            <w:gridSpan w:val="2"/>
            <w:tcBorders>
              <w:top w:val="single" w:sz="4" w:space="0" w:color="auto"/>
              <w:left w:val="single" w:sz="4" w:space="0" w:color="auto"/>
              <w:bottom w:val="single" w:sz="4" w:space="0" w:color="auto"/>
              <w:right w:val="single" w:sz="4" w:space="0" w:color="auto"/>
            </w:tcBorders>
          </w:tcPr>
          <w:p w14:paraId="3016CFB8" w14:textId="77777777" w:rsidR="002C5AC7" w:rsidRPr="00871424" w:rsidRDefault="002C5AC7" w:rsidP="00173FB6">
            <w:pPr>
              <w:jc w:val="center"/>
              <w:rPr>
                <w:sz w:val="20"/>
                <w:szCs w:val="20"/>
              </w:rPr>
            </w:pPr>
          </w:p>
        </w:tc>
        <w:tc>
          <w:tcPr>
            <w:tcW w:w="970" w:type="dxa"/>
            <w:gridSpan w:val="2"/>
            <w:tcBorders>
              <w:top w:val="single" w:sz="4" w:space="0" w:color="auto"/>
              <w:left w:val="single" w:sz="4" w:space="0" w:color="auto"/>
              <w:bottom w:val="single" w:sz="4" w:space="0" w:color="auto"/>
              <w:right w:val="single" w:sz="4" w:space="0" w:color="auto"/>
            </w:tcBorders>
          </w:tcPr>
          <w:p w14:paraId="762B83CE" w14:textId="77777777" w:rsidR="002C5AC7" w:rsidRPr="00871424" w:rsidRDefault="002C5AC7" w:rsidP="00173FB6">
            <w:pPr>
              <w:jc w:val="center"/>
              <w:rPr>
                <w:sz w:val="20"/>
                <w:szCs w:val="20"/>
              </w:rPr>
            </w:pPr>
          </w:p>
        </w:tc>
        <w:tc>
          <w:tcPr>
            <w:tcW w:w="9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C7E5A" w14:textId="77777777" w:rsidR="002C5AC7" w:rsidRPr="00871424" w:rsidRDefault="002C5AC7" w:rsidP="00173FB6">
            <w:pPr>
              <w:spacing w:before="100" w:beforeAutospacing="1" w:after="100" w:afterAutospacing="1"/>
              <w:jc w:val="center"/>
              <w:rPr>
                <w:sz w:val="20"/>
                <w:szCs w:val="20"/>
              </w:rPr>
            </w:pPr>
          </w:p>
        </w:tc>
        <w:tc>
          <w:tcPr>
            <w:tcW w:w="970" w:type="dxa"/>
            <w:tcBorders>
              <w:top w:val="single" w:sz="4" w:space="0" w:color="auto"/>
              <w:left w:val="single" w:sz="4" w:space="0" w:color="auto"/>
              <w:bottom w:val="single" w:sz="4" w:space="0" w:color="auto"/>
              <w:right w:val="single" w:sz="4" w:space="0" w:color="auto"/>
            </w:tcBorders>
          </w:tcPr>
          <w:p w14:paraId="2338411A" w14:textId="77777777" w:rsidR="002C5AC7" w:rsidRPr="00871424" w:rsidRDefault="002C5AC7" w:rsidP="00173FB6">
            <w:pPr>
              <w:spacing w:before="100" w:beforeAutospacing="1" w:after="100" w:afterAutospacing="1"/>
              <w:jc w:val="center"/>
              <w:rPr>
                <w:sz w:val="20"/>
                <w:szCs w:val="20"/>
              </w:rPr>
            </w:pPr>
          </w:p>
        </w:tc>
        <w:tc>
          <w:tcPr>
            <w:tcW w:w="971" w:type="dxa"/>
            <w:tcBorders>
              <w:top w:val="single" w:sz="4" w:space="0" w:color="auto"/>
              <w:left w:val="single" w:sz="4" w:space="0" w:color="auto"/>
              <w:bottom w:val="single" w:sz="4" w:space="0" w:color="auto"/>
              <w:right w:val="single" w:sz="4" w:space="0" w:color="auto"/>
            </w:tcBorders>
          </w:tcPr>
          <w:p w14:paraId="40264668" w14:textId="77777777" w:rsidR="002C5AC7" w:rsidRPr="00871424" w:rsidRDefault="002C5AC7" w:rsidP="00173FB6">
            <w:pPr>
              <w:spacing w:before="100" w:beforeAutospacing="1" w:after="100" w:afterAutospacing="1"/>
              <w:jc w:val="center"/>
              <w:rPr>
                <w:sz w:val="20"/>
                <w:szCs w:val="20"/>
              </w:rPr>
            </w:pPr>
          </w:p>
        </w:tc>
      </w:tr>
      <w:tr w:rsidR="002C5AC7" w:rsidRPr="00FE2BF5" w14:paraId="5307A751" w14:textId="77777777" w:rsidTr="00173FB6">
        <w:trPr>
          <w:trHeight w:val="255"/>
        </w:trPr>
        <w:tc>
          <w:tcPr>
            <w:tcW w:w="21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B1F1F" w14:textId="77777777" w:rsidR="002C5AC7" w:rsidRPr="00871424" w:rsidRDefault="002C5AC7" w:rsidP="00173FB6">
            <w:pPr>
              <w:jc w:val="center"/>
              <w:rPr>
                <w:b/>
                <w:sz w:val="20"/>
                <w:szCs w:val="20"/>
              </w:rPr>
            </w:pPr>
            <w:r w:rsidRPr="00871424">
              <w:rPr>
                <w:b/>
                <w:sz w:val="20"/>
                <w:szCs w:val="20"/>
              </w:rPr>
              <w:t>Összesen</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595D1" w14:textId="77777777" w:rsidR="002C5AC7" w:rsidRPr="00871424" w:rsidRDefault="002C5AC7" w:rsidP="00173FB6">
            <w:pPr>
              <w:spacing w:before="100" w:beforeAutospacing="1" w:after="100" w:afterAutospacing="1"/>
              <w:jc w:val="center"/>
              <w:rPr>
                <w:b/>
                <w:bCs/>
                <w:sz w:val="20"/>
                <w:szCs w:val="20"/>
              </w:rPr>
            </w:pPr>
            <w:r w:rsidRPr="00871424">
              <w:rPr>
                <w:b/>
                <w:bCs/>
                <w:sz w:val="20"/>
                <w:szCs w:val="20"/>
              </w:rPr>
              <w:t>37,5</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15D8C" w14:textId="77777777" w:rsidR="002C5AC7" w:rsidRPr="00871424" w:rsidRDefault="002C5AC7" w:rsidP="00173FB6">
            <w:pPr>
              <w:spacing w:before="100" w:beforeAutospacing="1" w:after="100" w:afterAutospacing="1"/>
              <w:jc w:val="center"/>
              <w:rPr>
                <w:b/>
                <w:bCs/>
                <w:sz w:val="20"/>
                <w:szCs w:val="20"/>
              </w:rPr>
            </w:pPr>
            <w:r w:rsidRPr="00871424">
              <w:rPr>
                <w:b/>
                <w:bCs/>
                <w:sz w:val="20"/>
                <w:szCs w:val="20"/>
              </w:rPr>
              <w:t>42</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EAFE9" w14:textId="77777777" w:rsidR="002C5AC7" w:rsidRPr="00871424" w:rsidRDefault="002C5AC7" w:rsidP="00173FB6">
            <w:pPr>
              <w:spacing w:before="100" w:beforeAutospacing="1" w:after="100" w:afterAutospacing="1"/>
              <w:jc w:val="center"/>
              <w:rPr>
                <w:b/>
                <w:bCs/>
                <w:sz w:val="20"/>
                <w:szCs w:val="20"/>
              </w:rPr>
            </w:pPr>
            <w:r w:rsidRPr="00871424">
              <w:rPr>
                <w:b/>
                <w:bCs/>
                <w:sz w:val="20"/>
                <w:szCs w:val="20"/>
              </w:rPr>
              <w:t>31</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F2E46" w14:textId="77777777" w:rsidR="002C5AC7" w:rsidRPr="00871424" w:rsidRDefault="002C5AC7" w:rsidP="00173FB6">
            <w:pPr>
              <w:spacing w:before="100" w:beforeAutospacing="1" w:after="100" w:afterAutospacing="1"/>
              <w:jc w:val="center"/>
              <w:rPr>
                <w:b/>
                <w:bCs/>
                <w:sz w:val="20"/>
                <w:szCs w:val="20"/>
              </w:rPr>
            </w:pPr>
            <w:r w:rsidRPr="00871424">
              <w:rPr>
                <w:b/>
                <w:bCs/>
                <w:sz w:val="20"/>
                <w:szCs w:val="20"/>
              </w:rPr>
              <w:t>31</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2F08D9" w14:textId="77777777" w:rsidR="002C5AC7" w:rsidRPr="00871424" w:rsidRDefault="002C5AC7" w:rsidP="00173FB6">
            <w:pPr>
              <w:spacing w:before="100" w:beforeAutospacing="1" w:after="100" w:afterAutospacing="1"/>
              <w:jc w:val="center"/>
              <w:rPr>
                <w:b/>
                <w:bCs/>
                <w:sz w:val="20"/>
                <w:szCs w:val="20"/>
              </w:rPr>
            </w:pPr>
            <w:r w:rsidRPr="00871424">
              <w:rPr>
                <w:b/>
                <w:bCs/>
                <w:sz w:val="20"/>
                <w:szCs w:val="20"/>
              </w:rPr>
              <w:t>17</w:t>
            </w:r>
          </w:p>
        </w:tc>
        <w:tc>
          <w:tcPr>
            <w:tcW w:w="9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3495E" w14:textId="77777777" w:rsidR="002C5AC7" w:rsidRPr="00871424" w:rsidRDefault="002C5AC7" w:rsidP="00173FB6">
            <w:pPr>
              <w:spacing w:before="100" w:beforeAutospacing="1" w:after="100" w:afterAutospacing="1"/>
              <w:jc w:val="center"/>
              <w:rPr>
                <w:b/>
                <w:bCs/>
                <w:sz w:val="20"/>
                <w:szCs w:val="20"/>
              </w:rPr>
            </w:pPr>
            <w:r w:rsidRPr="00871424">
              <w:rPr>
                <w:b/>
                <w:bCs/>
                <w:sz w:val="20"/>
                <w:szCs w:val="20"/>
              </w:rPr>
              <w:t>3</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28180" w14:textId="77777777" w:rsidR="002C5AC7" w:rsidRPr="00871424" w:rsidRDefault="002C5AC7" w:rsidP="00173FB6">
            <w:pPr>
              <w:spacing w:before="100" w:beforeAutospacing="1" w:after="100" w:afterAutospacing="1"/>
              <w:jc w:val="center"/>
              <w:rPr>
                <w:b/>
                <w:bCs/>
                <w:sz w:val="20"/>
                <w:szCs w:val="20"/>
              </w:rPr>
            </w:pPr>
            <w:r w:rsidRPr="00871424">
              <w:rPr>
                <w:b/>
                <w:bCs/>
                <w:sz w:val="20"/>
                <w:szCs w:val="20"/>
              </w:rPr>
              <w:t>1,25</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EE9FC" w14:textId="77777777" w:rsidR="002C5AC7" w:rsidRPr="00871424" w:rsidRDefault="002C5AC7" w:rsidP="00173FB6">
            <w:pPr>
              <w:spacing w:before="100" w:beforeAutospacing="1" w:after="100" w:afterAutospacing="1"/>
              <w:jc w:val="center"/>
              <w:rPr>
                <w:b/>
                <w:bCs/>
                <w:sz w:val="20"/>
                <w:szCs w:val="20"/>
              </w:rPr>
            </w:pPr>
            <w:r w:rsidRPr="00871424">
              <w:rPr>
                <w:b/>
                <w:bCs/>
                <w:sz w:val="20"/>
                <w:szCs w:val="20"/>
              </w:rPr>
              <w:t>11</w:t>
            </w:r>
          </w:p>
        </w:tc>
        <w:tc>
          <w:tcPr>
            <w:tcW w:w="971" w:type="dxa"/>
            <w:gridSpan w:val="2"/>
            <w:tcBorders>
              <w:top w:val="single" w:sz="4" w:space="0" w:color="auto"/>
              <w:left w:val="single" w:sz="4" w:space="0" w:color="auto"/>
              <w:bottom w:val="single" w:sz="4" w:space="0" w:color="auto"/>
              <w:right w:val="single" w:sz="4" w:space="0" w:color="auto"/>
            </w:tcBorders>
          </w:tcPr>
          <w:p w14:paraId="0C234443" w14:textId="77777777" w:rsidR="002C5AC7" w:rsidRPr="00871424" w:rsidRDefault="002C5AC7" w:rsidP="00173FB6">
            <w:pPr>
              <w:jc w:val="center"/>
              <w:rPr>
                <w:b/>
                <w:bCs/>
                <w:sz w:val="20"/>
                <w:szCs w:val="20"/>
              </w:rPr>
            </w:pPr>
            <w:r w:rsidRPr="00871424">
              <w:rPr>
                <w:b/>
                <w:bCs/>
                <w:sz w:val="20"/>
                <w:szCs w:val="20"/>
              </w:rPr>
              <w:t>0,5</w:t>
            </w:r>
          </w:p>
        </w:tc>
        <w:tc>
          <w:tcPr>
            <w:tcW w:w="970" w:type="dxa"/>
            <w:gridSpan w:val="2"/>
            <w:tcBorders>
              <w:top w:val="single" w:sz="4" w:space="0" w:color="auto"/>
              <w:left w:val="single" w:sz="4" w:space="0" w:color="auto"/>
              <w:bottom w:val="single" w:sz="4" w:space="0" w:color="auto"/>
              <w:right w:val="single" w:sz="4" w:space="0" w:color="auto"/>
            </w:tcBorders>
          </w:tcPr>
          <w:p w14:paraId="3FFE7E67" w14:textId="77777777" w:rsidR="002C5AC7" w:rsidRPr="00871424" w:rsidRDefault="002C5AC7" w:rsidP="00173FB6">
            <w:pPr>
              <w:jc w:val="center"/>
              <w:rPr>
                <w:b/>
                <w:bCs/>
                <w:sz w:val="20"/>
                <w:szCs w:val="20"/>
              </w:rPr>
            </w:pPr>
            <w:r w:rsidRPr="00871424">
              <w:rPr>
                <w:b/>
                <w:bCs/>
                <w:sz w:val="20"/>
                <w:szCs w:val="20"/>
              </w:rPr>
              <w:t>2</w:t>
            </w:r>
          </w:p>
        </w:tc>
        <w:tc>
          <w:tcPr>
            <w:tcW w:w="9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41AE0" w14:textId="77777777" w:rsidR="002C5AC7" w:rsidRPr="00871424" w:rsidRDefault="002C5AC7" w:rsidP="00173FB6">
            <w:pPr>
              <w:spacing w:before="100" w:beforeAutospacing="1" w:after="100" w:afterAutospacing="1"/>
              <w:jc w:val="center"/>
              <w:rPr>
                <w:b/>
                <w:bCs/>
                <w:sz w:val="20"/>
                <w:szCs w:val="20"/>
              </w:rPr>
            </w:pPr>
            <w:r w:rsidRPr="00871424">
              <w:rPr>
                <w:b/>
                <w:bCs/>
                <w:sz w:val="20"/>
                <w:szCs w:val="20"/>
              </w:rPr>
              <w:t>1</w:t>
            </w:r>
          </w:p>
        </w:tc>
        <w:tc>
          <w:tcPr>
            <w:tcW w:w="970" w:type="dxa"/>
            <w:tcBorders>
              <w:top w:val="single" w:sz="4" w:space="0" w:color="auto"/>
              <w:left w:val="single" w:sz="4" w:space="0" w:color="auto"/>
              <w:bottom w:val="single" w:sz="4" w:space="0" w:color="auto"/>
              <w:right w:val="single" w:sz="4" w:space="0" w:color="auto"/>
            </w:tcBorders>
          </w:tcPr>
          <w:p w14:paraId="4CC7B49A" w14:textId="77777777" w:rsidR="002C5AC7" w:rsidRPr="00871424" w:rsidRDefault="002C5AC7" w:rsidP="00173FB6">
            <w:pPr>
              <w:spacing w:before="100" w:beforeAutospacing="1" w:after="100" w:afterAutospacing="1"/>
              <w:jc w:val="center"/>
              <w:rPr>
                <w:b/>
                <w:bCs/>
                <w:sz w:val="20"/>
                <w:szCs w:val="20"/>
              </w:rPr>
            </w:pPr>
            <w:r w:rsidRPr="00871424">
              <w:rPr>
                <w:b/>
                <w:bCs/>
                <w:sz w:val="20"/>
                <w:szCs w:val="20"/>
              </w:rPr>
              <w:t>1</w:t>
            </w:r>
          </w:p>
        </w:tc>
        <w:tc>
          <w:tcPr>
            <w:tcW w:w="971" w:type="dxa"/>
            <w:tcBorders>
              <w:top w:val="single" w:sz="4" w:space="0" w:color="auto"/>
              <w:left w:val="single" w:sz="4" w:space="0" w:color="auto"/>
              <w:bottom w:val="single" w:sz="4" w:space="0" w:color="auto"/>
              <w:right w:val="single" w:sz="4" w:space="0" w:color="auto"/>
            </w:tcBorders>
          </w:tcPr>
          <w:p w14:paraId="24685EC0" w14:textId="77777777" w:rsidR="002C5AC7" w:rsidRPr="00E95F29" w:rsidRDefault="002C5AC7" w:rsidP="00173FB6">
            <w:pPr>
              <w:spacing w:before="100" w:beforeAutospacing="1" w:after="100" w:afterAutospacing="1"/>
              <w:jc w:val="center"/>
              <w:rPr>
                <w:b/>
                <w:bCs/>
                <w:sz w:val="20"/>
                <w:szCs w:val="20"/>
              </w:rPr>
            </w:pPr>
            <w:r w:rsidRPr="00871424">
              <w:rPr>
                <w:b/>
                <w:bCs/>
                <w:sz w:val="20"/>
                <w:szCs w:val="20"/>
              </w:rPr>
              <w:t>4</w:t>
            </w:r>
          </w:p>
        </w:tc>
      </w:tr>
    </w:tbl>
    <w:p w14:paraId="67AAB7C6" w14:textId="77777777" w:rsidR="002C5AC7" w:rsidRDefault="002C5AC7" w:rsidP="00806768">
      <w:pPr>
        <w:keepNext/>
        <w:keepLines/>
        <w:overflowPunct w:val="0"/>
        <w:autoSpaceDE w:val="0"/>
        <w:autoSpaceDN w:val="0"/>
        <w:adjustRightInd w:val="0"/>
        <w:ind w:left="851"/>
        <w:jc w:val="center"/>
        <w:textAlignment w:val="baseline"/>
        <w:rPr>
          <w:rFonts w:ascii="Tahoma" w:hAnsi="Tahoma" w:cs="Tahoma"/>
          <w:b/>
        </w:rPr>
        <w:sectPr w:rsidR="002C5AC7" w:rsidSect="002C5AC7">
          <w:headerReference w:type="default" r:id="rId19"/>
          <w:pgSz w:w="16838" w:h="11906" w:orient="landscape"/>
          <w:pgMar w:top="1418" w:right="1418" w:bottom="1418" w:left="1418" w:header="709" w:footer="709" w:gutter="0"/>
          <w:cols w:space="708"/>
          <w:titlePg/>
          <w:docGrid w:linePitch="360"/>
        </w:sectPr>
      </w:pPr>
    </w:p>
    <w:p w14:paraId="1B590F9B" w14:textId="77777777" w:rsidR="00806768" w:rsidRPr="009D29F2" w:rsidRDefault="00806768" w:rsidP="00806768">
      <w:pPr>
        <w:keepNext/>
        <w:keepLines/>
        <w:overflowPunct w:val="0"/>
        <w:autoSpaceDE w:val="0"/>
        <w:autoSpaceDN w:val="0"/>
        <w:adjustRightInd w:val="0"/>
        <w:ind w:left="851"/>
        <w:jc w:val="center"/>
        <w:textAlignment w:val="baseline"/>
        <w:rPr>
          <w:rFonts w:ascii="Tahoma" w:hAnsi="Tahoma" w:cs="Tahoma"/>
          <w:b/>
        </w:rPr>
      </w:pPr>
      <w:r w:rsidRPr="009D29F2">
        <w:rPr>
          <w:rFonts w:ascii="Tahoma" w:hAnsi="Tahoma" w:cs="Tahoma"/>
          <w:b/>
        </w:rPr>
        <w:lastRenderedPageBreak/>
        <w:t>Megismerési nyilatkozat</w:t>
      </w:r>
    </w:p>
    <w:p w14:paraId="3AB87EE7" w14:textId="77777777" w:rsidR="00806768" w:rsidRPr="009D29F2" w:rsidRDefault="00806768" w:rsidP="00806768">
      <w:pPr>
        <w:keepNext/>
        <w:keepLines/>
        <w:overflowPunct w:val="0"/>
        <w:autoSpaceDE w:val="0"/>
        <w:autoSpaceDN w:val="0"/>
        <w:adjustRightInd w:val="0"/>
        <w:jc w:val="center"/>
        <w:textAlignment w:val="baseline"/>
        <w:rPr>
          <w:rFonts w:ascii="Tahoma" w:hAnsi="Tahoma" w:cs="Tahoma"/>
          <w:b/>
        </w:rPr>
      </w:pPr>
    </w:p>
    <w:p w14:paraId="52E92F98" w14:textId="77777777" w:rsidR="00806768" w:rsidRPr="009D29F2" w:rsidRDefault="00806768" w:rsidP="00806768">
      <w:pPr>
        <w:keepNext/>
        <w:keepLines/>
        <w:overflowPunct w:val="0"/>
        <w:autoSpaceDE w:val="0"/>
        <w:autoSpaceDN w:val="0"/>
        <w:adjustRightInd w:val="0"/>
        <w:ind w:left="851"/>
        <w:jc w:val="both"/>
        <w:textAlignment w:val="baseline"/>
        <w:rPr>
          <w:rFonts w:ascii="Tahoma" w:hAnsi="Tahoma" w:cs="Tahoma"/>
        </w:rPr>
      </w:pPr>
      <w:r w:rsidRPr="009D29F2">
        <w:rPr>
          <w:rFonts w:ascii="Tahoma" w:hAnsi="Tahoma" w:cs="Tahoma"/>
        </w:rPr>
        <w:t>A Veszprémi Bölcsődei és Egészségügyi Alapellátási Integrált Intézmény Szervezeti és Működési szabályzatában foglaltakat megismertem. Tudomásul veszem, hogy az abban foglaltakat a munkavégzésem során köteles vagyok betartani.</w:t>
      </w:r>
    </w:p>
    <w:p w14:paraId="56D3C597" w14:textId="77777777" w:rsidR="00806768" w:rsidRPr="009D29F2" w:rsidRDefault="00806768" w:rsidP="00806768">
      <w:pPr>
        <w:keepNext/>
        <w:keepLines/>
        <w:overflowPunct w:val="0"/>
        <w:autoSpaceDE w:val="0"/>
        <w:autoSpaceDN w:val="0"/>
        <w:adjustRightInd w:val="0"/>
        <w:jc w:val="center"/>
        <w:textAlignment w:val="baseline"/>
        <w:rPr>
          <w:rFonts w:ascii="Tahoma" w:hAnsi="Tahoma" w:cs="Tahoma"/>
        </w:rPr>
      </w:pPr>
    </w:p>
    <w:tbl>
      <w:tblPr>
        <w:tblW w:w="108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05"/>
        <w:gridCol w:w="2378"/>
        <w:gridCol w:w="1559"/>
        <w:gridCol w:w="3969"/>
      </w:tblGrid>
      <w:tr w:rsidR="00806768" w:rsidRPr="009D29F2" w14:paraId="163FD300" w14:textId="77777777" w:rsidTr="00173FB6">
        <w:trPr>
          <w:trHeight w:hRule="exact" w:val="454"/>
          <w:jc w:val="center"/>
        </w:trPr>
        <w:tc>
          <w:tcPr>
            <w:tcW w:w="2905" w:type="dxa"/>
            <w:tcBorders>
              <w:top w:val="single" w:sz="6" w:space="0" w:color="auto"/>
              <w:left w:val="single" w:sz="6" w:space="0" w:color="auto"/>
              <w:bottom w:val="single" w:sz="6" w:space="0" w:color="auto"/>
              <w:right w:val="single" w:sz="6" w:space="0" w:color="auto"/>
            </w:tcBorders>
          </w:tcPr>
          <w:p w14:paraId="155016DD"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b/>
              </w:rPr>
            </w:pPr>
            <w:r w:rsidRPr="009D29F2">
              <w:rPr>
                <w:rFonts w:ascii="Tahoma" w:hAnsi="Tahoma" w:cs="Tahoma"/>
                <w:b/>
              </w:rPr>
              <w:t>Név</w:t>
            </w:r>
          </w:p>
        </w:tc>
        <w:tc>
          <w:tcPr>
            <w:tcW w:w="2378" w:type="dxa"/>
            <w:tcBorders>
              <w:top w:val="single" w:sz="6" w:space="0" w:color="auto"/>
              <w:left w:val="single" w:sz="6" w:space="0" w:color="auto"/>
              <w:bottom w:val="single" w:sz="6" w:space="0" w:color="auto"/>
              <w:right w:val="single" w:sz="6" w:space="0" w:color="auto"/>
            </w:tcBorders>
          </w:tcPr>
          <w:p w14:paraId="3C89CA11"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b/>
              </w:rPr>
            </w:pPr>
            <w:r w:rsidRPr="009D29F2">
              <w:rPr>
                <w:rFonts w:ascii="Tahoma" w:hAnsi="Tahoma" w:cs="Tahoma"/>
                <w:b/>
              </w:rPr>
              <w:t>Beosztás</w:t>
            </w:r>
          </w:p>
        </w:tc>
        <w:tc>
          <w:tcPr>
            <w:tcW w:w="1559" w:type="dxa"/>
            <w:tcBorders>
              <w:top w:val="single" w:sz="6" w:space="0" w:color="auto"/>
              <w:left w:val="single" w:sz="6" w:space="0" w:color="auto"/>
              <w:bottom w:val="single" w:sz="6" w:space="0" w:color="auto"/>
              <w:right w:val="single" w:sz="6" w:space="0" w:color="auto"/>
            </w:tcBorders>
          </w:tcPr>
          <w:p w14:paraId="0D19C758"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b/>
              </w:rPr>
            </w:pPr>
            <w:r w:rsidRPr="009D29F2">
              <w:rPr>
                <w:rFonts w:ascii="Tahoma" w:hAnsi="Tahoma" w:cs="Tahoma"/>
                <w:b/>
              </w:rPr>
              <w:t>Kelt</w:t>
            </w:r>
          </w:p>
        </w:tc>
        <w:tc>
          <w:tcPr>
            <w:tcW w:w="3969" w:type="dxa"/>
            <w:tcBorders>
              <w:top w:val="single" w:sz="6" w:space="0" w:color="auto"/>
              <w:left w:val="single" w:sz="6" w:space="0" w:color="auto"/>
              <w:bottom w:val="single" w:sz="6" w:space="0" w:color="auto"/>
              <w:right w:val="single" w:sz="6" w:space="0" w:color="auto"/>
            </w:tcBorders>
          </w:tcPr>
          <w:p w14:paraId="3101344A"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b/>
              </w:rPr>
            </w:pPr>
            <w:r w:rsidRPr="009D29F2">
              <w:rPr>
                <w:rFonts w:ascii="Tahoma" w:hAnsi="Tahoma" w:cs="Tahoma"/>
                <w:b/>
              </w:rPr>
              <w:t>Aláírás</w:t>
            </w:r>
          </w:p>
        </w:tc>
      </w:tr>
      <w:tr w:rsidR="00806768" w:rsidRPr="009D29F2" w14:paraId="1624DAC3" w14:textId="77777777" w:rsidTr="00771BE9">
        <w:trPr>
          <w:trHeight w:val="725"/>
          <w:jc w:val="center"/>
        </w:trPr>
        <w:tc>
          <w:tcPr>
            <w:tcW w:w="2905" w:type="dxa"/>
            <w:tcBorders>
              <w:top w:val="single" w:sz="6" w:space="0" w:color="auto"/>
              <w:left w:val="single" w:sz="6" w:space="0" w:color="auto"/>
              <w:bottom w:val="single" w:sz="6" w:space="0" w:color="auto"/>
              <w:right w:val="single" w:sz="6" w:space="0" w:color="auto"/>
            </w:tcBorders>
          </w:tcPr>
          <w:p w14:paraId="298E71DB"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p w14:paraId="58B2A3A4"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2378" w:type="dxa"/>
            <w:tcBorders>
              <w:top w:val="single" w:sz="6" w:space="0" w:color="auto"/>
              <w:left w:val="single" w:sz="6" w:space="0" w:color="auto"/>
              <w:bottom w:val="single" w:sz="6" w:space="0" w:color="auto"/>
              <w:right w:val="single" w:sz="6" w:space="0" w:color="auto"/>
            </w:tcBorders>
          </w:tcPr>
          <w:p w14:paraId="583CB68C"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1559" w:type="dxa"/>
            <w:tcBorders>
              <w:top w:val="single" w:sz="6" w:space="0" w:color="auto"/>
              <w:left w:val="single" w:sz="6" w:space="0" w:color="auto"/>
              <w:bottom w:val="single" w:sz="6" w:space="0" w:color="auto"/>
              <w:right w:val="single" w:sz="6" w:space="0" w:color="auto"/>
            </w:tcBorders>
          </w:tcPr>
          <w:p w14:paraId="2C340F3F"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3969" w:type="dxa"/>
            <w:tcBorders>
              <w:top w:val="single" w:sz="6" w:space="0" w:color="auto"/>
              <w:left w:val="single" w:sz="6" w:space="0" w:color="auto"/>
              <w:bottom w:val="single" w:sz="6" w:space="0" w:color="auto"/>
              <w:right w:val="single" w:sz="6" w:space="0" w:color="auto"/>
            </w:tcBorders>
          </w:tcPr>
          <w:p w14:paraId="6439BD6D"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r>
      <w:tr w:rsidR="00806768" w:rsidRPr="009D29F2" w14:paraId="3CEF8EAA" w14:textId="77777777" w:rsidTr="00771BE9">
        <w:trPr>
          <w:trHeight w:val="693"/>
          <w:jc w:val="center"/>
        </w:trPr>
        <w:tc>
          <w:tcPr>
            <w:tcW w:w="2905" w:type="dxa"/>
            <w:tcBorders>
              <w:top w:val="single" w:sz="6" w:space="0" w:color="auto"/>
              <w:left w:val="single" w:sz="6" w:space="0" w:color="auto"/>
              <w:bottom w:val="single" w:sz="6" w:space="0" w:color="auto"/>
              <w:right w:val="single" w:sz="6" w:space="0" w:color="auto"/>
            </w:tcBorders>
          </w:tcPr>
          <w:p w14:paraId="1EE92E5A"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2378" w:type="dxa"/>
            <w:tcBorders>
              <w:top w:val="single" w:sz="6" w:space="0" w:color="auto"/>
              <w:left w:val="single" w:sz="6" w:space="0" w:color="auto"/>
              <w:bottom w:val="single" w:sz="6" w:space="0" w:color="auto"/>
              <w:right w:val="single" w:sz="6" w:space="0" w:color="auto"/>
            </w:tcBorders>
          </w:tcPr>
          <w:p w14:paraId="72A3FF6B"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1559" w:type="dxa"/>
            <w:tcBorders>
              <w:top w:val="single" w:sz="6" w:space="0" w:color="auto"/>
              <w:left w:val="single" w:sz="6" w:space="0" w:color="auto"/>
              <w:bottom w:val="single" w:sz="6" w:space="0" w:color="auto"/>
              <w:right w:val="single" w:sz="6" w:space="0" w:color="auto"/>
            </w:tcBorders>
          </w:tcPr>
          <w:p w14:paraId="188AAC13"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3969" w:type="dxa"/>
            <w:tcBorders>
              <w:top w:val="single" w:sz="6" w:space="0" w:color="auto"/>
              <w:left w:val="single" w:sz="6" w:space="0" w:color="auto"/>
              <w:bottom w:val="single" w:sz="6" w:space="0" w:color="auto"/>
              <w:right w:val="single" w:sz="6" w:space="0" w:color="auto"/>
            </w:tcBorders>
          </w:tcPr>
          <w:p w14:paraId="1AF826A7"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r>
      <w:tr w:rsidR="00806768" w:rsidRPr="009D29F2" w14:paraId="37FEE81F" w14:textId="77777777" w:rsidTr="00771BE9">
        <w:trPr>
          <w:trHeight w:val="689"/>
          <w:jc w:val="center"/>
        </w:trPr>
        <w:tc>
          <w:tcPr>
            <w:tcW w:w="2905" w:type="dxa"/>
            <w:tcBorders>
              <w:top w:val="single" w:sz="6" w:space="0" w:color="auto"/>
              <w:left w:val="single" w:sz="6" w:space="0" w:color="auto"/>
              <w:bottom w:val="single" w:sz="6" w:space="0" w:color="auto"/>
              <w:right w:val="single" w:sz="6" w:space="0" w:color="auto"/>
            </w:tcBorders>
          </w:tcPr>
          <w:p w14:paraId="4D40D9DD"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2378" w:type="dxa"/>
            <w:tcBorders>
              <w:top w:val="single" w:sz="6" w:space="0" w:color="auto"/>
              <w:left w:val="single" w:sz="6" w:space="0" w:color="auto"/>
              <w:bottom w:val="single" w:sz="6" w:space="0" w:color="auto"/>
              <w:right w:val="single" w:sz="6" w:space="0" w:color="auto"/>
            </w:tcBorders>
          </w:tcPr>
          <w:p w14:paraId="4BF2BF69"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1559" w:type="dxa"/>
            <w:tcBorders>
              <w:top w:val="single" w:sz="6" w:space="0" w:color="auto"/>
              <w:left w:val="single" w:sz="6" w:space="0" w:color="auto"/>
              <w:bottom w:val="single" w:sz="6" w:space="0" w:color="auto"/>
              <w:right w:val="single" w:sz="6" w:space="0" w:color="auto"/>
            </w:tcBorders>
          </w:tcPr>
          <w:p w14:paraId="3AA60DF7"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3969" w:type="dxa"/>
            <w:tcBorders>
              <w:top w:val="single" w:sz="6" w:space="0" w:color="auto"/>
              <w:left w:val="single" w:sz="6" w:space="0" w:color="auto"/>
              <w:bottom w:val="single" w:sz="6" w:space="0" w:color="auto"/>
              <w:right w:val="single" w:sz="6" w:space="0" w:color="auto"/>
            </w:tcBorders>
          </w:tcPr>
          <w:p w14:paraId="0F728903"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r>
      <w:tr w:rsidR="00806768" w:rsidRPr="009D29F2" w14:paraId="5488809F" w14:textId="77777777" w:rsidTr="00771BE9">
        <w:trPr>
          <w:trHeight w:val="699"/>
          <w:jc w:val="center"/>
        </w:trPr>
        <w:tc>
          <w:tcPr>
            <w:tcW w:w="2905" w:type="dxa"/>
            <w:tcBorders>
              <w:top w:val="single" w:sz="6" w:space="0" w:color="auto"/>
              <w:left w:val="single" w:sz="6" w:space="0" w:color="auto"/>
              <w:bottom w:val="single" w:sz="6" w:space="0" w:color="auto"/>
              <w:right w:val="single" w:sz="6" w:space="0" w:color="auto"/>
            </w:tcBorders>
          </w:tcPr>
          <w:p w14:paraId="491BB14C"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2378" w:type="dxa"/>
            <w:tcBorders>
              <w:top w:val="single" w:sz="6" w:space="0" w:color="auto"/>
              <w:left w:val="single" w:sz="6" w:space="0" w:color="auto"/>
              <w:bottom w:val="single" w:sz="6" w:space="0" w:color="auto"/>
              <w:right w:val="single" w:sz="6" w:space="0" w:color="auto"/>
            </w:tcBorders>
          </w:tcPr>
          <w:p w14:paraId="466D87C0"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1559" w:type="dxa"/>
            <w:tcBorders>
              <w:top w:val="single" w:sz="6" w:space="0" w:color="auto"/>
              <w:left w:val="single" w:sz="6" w:space="0" w:color="auto"/>
              <w:bottom w:val="single" w:sz="6" w:space="0" w:color="auto"/>
              <w:right w:val="single" w:sz="6" w:space="0" w:color="auto"/>
            </w:tcBorders>
          </w:tcPr>
          <w:p w14:paraId="72FDB41A"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3969" w:type="dxa"/>
            <w:tcBorders>
              <w:top w:val="single" w:sz="6" w:space="0" w:color="auto"/>
              <w:left w:val="single" w:sz="6" w:space="0" w:color="auto"/>
              <w:bottom w:val="single" w:sz="6" w:space="0" w:color="auto"/>
              <w:right w:val="single" w:sz="6" w:space="0" w:color="auto"/>
            </w:tcBorders>
          </w:tcPr>
          <w:p w14:paraId="09F3441B"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r>
      <w:tr w:rsidR="00806768" w:rsidRPr="009D29F2" w14:paraId="1010D0F0" w14:textId="77777777" w:rsidTr="00771BE9">
        <w:trPr>
          <w:trHeight w:val="696"/>
          <w:jc w:val="center"/>
        </w:trPr>
        <w:tc>
          <w:tcPr>
            <w:tcW w:w="2905" w:type="dxa"/>
            <w:tcBorders>
              <w:top w:val="single" w:sz="6" w:space="0" w:color="auto"/>
              <w:left w:val="single" w:sz="6" w:space="0" w:color="auto"/>
              <w:bottom w:val="single" w:sz="6" w:space="0" w:color="auto"/>
              <w:right w:val="single" w:sz="6" w:space="0" w:color="auto"/>
            </w:tcBorders>
          </w:tcPr>
          <w:p w14:paraId="13BB322D"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2378" w:type="dxa"/>
            <w:tcBorders>
              <w:top w:val="single" w:sz="6" w:space="0" w:color="auto"/>
              <w:left w:val="single" w:sz="6" w:space="0" w:color="auto"/>
              <w:bottom w:val="single" w:sz="6" w:space="0" w:color="auto"/>
              <w:right w:val="single" w:sz="6" w:space="0" w:color="auto"/>
            </w:tcBorders>
          </w:tcPr>
          <w:p w14:paraId="0F8096BB"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1559" w:type="dxa"/>
            <w:tcBorders>
              <w:top w:val="single" w:sz="6" w:space="0" w:color="auto"/>
              <w:left w:val="single" w:sz="6" w:space="0" w:color="auto"/>
              <w:bottom w:val="single" w:sz="6" w:space="0" w:color="auto"/>
              <w:right w:val="single" w:sz="6" w:space="0" w:color="auto"/>
            </w:tcBorders>
          </w:tcPr>
          <w:p w14:paraId="5323481E"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3969" w:type="dxa"/>
            <w:tcBorders>
              <w:top w:val="single" w:sz="6" w:space="0" w:color="auto"/>
              <w:left w:val="single" w:sz="6" w:space="0" w:color="auto"/>
              <w:bottom w:val="single" w:sz="6" w:space="0" w:color="auto"/>
              <w:right w:val="single" w:sz="6" w:space="0" w:color="auto"/>
            </w:tcBorders>
          </w:tcPr>
          <w:p w14:paraId="0B928BFB"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r>
      <w:tr w:rsidR="00806768" w:rsidRPr="009D29F2" w14:paraId="4EA47586" w14:textId="77777777" w:rsidTr="00771BE9">
        <w:trPr>
          <w:trHeight w:val="692"/>
          <w:jc w:val="center"/>
        </w:trPr>
        <w:tc>
          <w:tcPr>
            <w:tcW w:w="2905" w:type="dxa"/>
            <w:tcBorders>
              <w:top w:val="single" w:sz="6" w:space="0" w:color="auto"/>
              <w:left w:val="single" w:sz="6" w:space="0" w:color="auto"/>
              <w:bottom w:val="single" w:sz="6" w:space="0" w:color="auto"/>
              <w:right w:val="single" w:sz="6" w:space="0" w:color="auto"/>
            </w:tcBorders>
          </w:tcPr>
          <w:p w14:paraId="702C35DD"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2378" w:type="dxa"/>
            <w:tcBorders>
              <w:top w:val="single" w:sz="6" w:space="0" w:color="auto"/>
              <w:left w:val="single" w:sz="6" w:space="0" w:color="auto"/>
              <w:bottom w:val="single" w:sz="6" w:space="0" w:color="auto"/>
              <w:right w:val="single" w:sz="6" w:space="0" w:color="auto"/>
            </w:tcBorders>
          </w:tcPr>
          <w:p w14:paraId="6B1B65B4"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1559" w:type="dxa"/>
            <w:tcBorders>
              <w:top w:val="single" w:sz="6" w:space="0" w:color="auto"/>
              <w:left w:val="single" w:sz="6" w:space="0" w:color="auto"/>
              <w:bottom w:val="single" w:sz="6" w:space="0" w:color="auto"/>
              <w:right w:val="single" w:sz="6" w:space="0" w:color="auto"/>
            </w:tcBorders>
          </w:tcPr>
          <w:p w14:paraId="1519A580"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3969" w:type="dxa"/>
            <w:tcBorders>
              <w:top w:val="single" w:sz="6" w:space="0" w:color="auto"/>
              <w:left w:val="single" w:sz="6" w:space="0" w:color="auto"/>
              <w:bottom w:val="single" w:sz="6" w:space="0" w:color="auto"/>
              <w:right w:val="single" w:sz="6" w:space="0" w:color="auto"/>
            </w:tcBorders>
          </w:tcPr>
          <w:p w14:paraId="13EEE3C3"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r>
      <w:tr w:rsidR="00806768" w:rsidRPr="009D29F2" w14:paraId="2F9AE542" w14:textId="77777777" w:rsidTr="00771BE9">
        <w:trPr>
          <w:trHeight w:val="687"/>
          <w:jc w:val="center"/>
        </w:trPr>
        <w:tc>
          <w:tcPr>
            <w:tcW w:w="2905" w:type="dxa"/>
            <w:tcBorders>
              <w:top w:val="single" w:sz="6" w:space="0" w:color="auto"/>
              <w:left w:val="single" w:sz="6" w:space="0" w:color="auto"/>
              <w:bottom w:val="single" w:sz="6" w:space="0" w:color="auto"/>
              <w:right w:val="single" w:sz="6" w:space="0" w:color="auto"/>
            </w:tcBorders>
          </w:tcPr>
          <w:p w14:paraId="163D6CAD"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2378" w:type="dxa"/>
            <w:tcBorders>
              <w:top w:val="single" w:sz="6" w:space="0" w:color="auto"/>
              <w:left w:val="single" w:sz="6" w:space="0" w:color="auto"/>
              <w:bottom w:val="single" w:sz="6" w:space="0" w:color="auto"/>
              <w:right w:val="single" w:sz="6" w:space="0" w:color="auto"/>
            </w:tcBorders>
          </w:tcPr>
          <w:p w14:paraId="4D7ED7E7"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1559" w:type="dxa"/>
            <w:tcBorders>
              <w:top w:val="single" w:sz="6" w:space="0" w:color="auto"/>
              <w:left w:val="single" w:sz="6" w:space="0" w:color="auto"/>
              <w:bottom w:val="single" w:sz="6" w:space="0" w:color="auto"/>
              <w:right w:val="single" w:sz="6" w:space="0" w:color="auto"/>
            </w:tcBorders>
          </w:tcPr>
          <w:p w14:paraId="162D9575"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3969" w:type="dxa"/>
            <w:tcBorders>
              <w:top w:val="single" w:sz="6" w:space="0" w:color="auto"/>
              <w:left w:val="single" w:sz="6" w:space="0" w:color="auto"/>
              <w:bottom w:val="single" w:sz="6" w:space="0" w:color="auto"/>
              <w:right w:val="single" w:sz="6" w:space="0" w:color="auto"/>
            </w:tcBorders>
          </w:tcPr>
          <w:p w14:paraId="6DCB697D"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r>
      <w:tr w:rsidR="00806768" w:rsidRPr="009D29F2" w14:paraId="43CC3E12" w14:textId="77777777" w:rsidTr="00771BE9">
        <w:trPr>
          <w:trHeight w:val="697"/>
          <w:jc w:val="center"/>
        </w:trPr>
        <w:tc>
          <w:tcPr>
            <w:tcW w:w="2905" w:type="dxa"/>
            <w:tcBorders>
              <w:top w:val="single" w:sz="6" w:space="0" w:color="auto"/>
              <w:left w:val="single" w:sz="6" w:space="0" w:color="auto"/>
              <w:bottom w:val="single" w:sz="6" w:space="0" w:color="auto"/>
              <w:right w:val="single" w:sz="6" w:space="0" w:color="auto"/>
            </w:tcBorders>
          </w:tcPr>
          <w:p w14:paraId="6459F0C3"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2378" w:type="dxa"/>
            <w:tcBorders>
              <w:top w:val="single" w:sz="6" w:space="0" w:color="auto"/>
              <w:left w:val="single" w:sz="6" w:space="0" w:color="auto"/>
              <w:bottom w:val="single" w:sz="6" w:space="0" w:color="auto"/>
              <w:right w:val="single" w:sz="6" w:space="0" w:color="auto"/>
            </w:tcBorders>
          </w:tcPr>
          <w:p w14:paraId="6976563C"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1559" w:type="dxa"/>
            <w:tcBorders>
              <w:top w:val="single" w:sz="6" w:space="0" w:color="auto"/>
              <w:left w:val="single" w:sz="6" w:space="0" w:color="auto"/>
              <w:bottom w:val="single" w:sz="6" w:space="0" w:color="auto"/>
              <w:right w:val="single" w:sz="6" w:space="0" w:color="auto"/>
            </w:tcBorders>
          </w:tcPr>
          <w:p w14:paraId="7BD71D20"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3969" w:type="dxa"/>
            <w:tcBorders>
              <w:top w:val="single" w:sz="6" w:space="0" w:color="auto"/>
              <w:left w:val="single" w:sz="6" w:space="0" w:color="auto"/>
              <w:bottom w:val="single" w:sz="6" w:space="0" w:color="auto"/>
              <w:right w:val="single" w:sz="6" w:space="0" w:color="auto"/>
            </w:tcBorders>
          </w:tcPr>
          <w:p w14:paraId="068552F5"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r>
      <w:tr w:rsidR="00806768" w:rsidRPr="009D29F2" w14:paraId="31AE52E7" w14:textId="77777777" w:rsidTr="00771BE9">
        <w:trPr>
          <w:trHeight w:val="767"/>
          <w:jc w:val="center"/>
        </w:trPr>
        <w:tc>
          <w:tcPr>
            <w:tcW w:w="2905" w:type="dxa"/>
            <w:tcBorders>
              <w:top w:val="single" w:sz="6" w:space="0" w:color="auto"/>
              <w:left w:val="single" w:sz="6" w:space="0" w:color="auto"/>
              <w:bottom w:val="single" w:sz="6" w:space="0" w:color="auto"/>
              <w:right w:val="single" w:sz="6" w:space="0" w:color="auto"/>
            </w:tcBorders>
          </w:tcPr>
          <w:p w14:paraId="0D7613CE"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2378" w:type="dxa"/>
            <w:tcBorders>
              <w:top w:val="single" w:sz="6" w:space="0" w:color="auto"/>
              <w:left w:val="single" w:sz="6" w:space="0" w:color="auto"/>
              <w:bottom w:val="single" w:sz="6" w:space="0" w:color="auto"/>
              <w:right w:val="single" w:sz="6" w:space="0" w:color="auto"/>
            </w:tcBorders>
          </w:tcPr>
          <w:p w14:paraId="05E28275"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1559" w:type="dxa"/>
            <w:tcBorders>
              <w:top w:val="single" w:sz="6" w:space="0" w:color="auto"/>
              <w:left w:val="single" w:sz="6" w:space="0" w:color="auto"/>
              <w:bottom w:val="single" w:sz="6" w:space="0" w:color="auto"/>
              <w:right w:val="single" w:sz="6" w:space="0" w:color="auto"/>
            </w:tcBorders>
          </w:tcPr>
          <w:p w14:paraId="5DB373F5"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c>
          <w:tcPr>
            <w:tcW w:w="3969" w:type="dxa"/>
            <w:tcBorders>
              <w:top w:val="single" w:sz="6" w:space="0" w:color="auto"/>
              <w:left w:val="single" w:sz="6" w:space="0" w:color="auto"/>
              <w:bottom w:val="single" w:sz="6" w:space="0" w:color="auto"/>
              <w:right w:val="single" w:sz="6" w:space="0" w:color="auto"/>
            </w:tcBorders>
          </w:tcPr>
          <w:p w14:paraId="48745359" w14:textId="77777777" w:rsidR="00806768" w:rsidRPr="009D29F2" w:rsidRDefault="00806768" w:rsidP="00173FB6">
            <w:pPr>
              <w:keepNext/>
              <w:keepLines/>
              <w:overflowPunct w:val="0"/>
              <w:autoSpaceDE w:val="0"/>
              <w:autoSpaceDN w:val="0"/>
              <w:adjustRightInd w:val="0"/>
              <w:jc w:val="center"/>
              <w:textAlignment w:val="baseline"/>
              <w:rPr>
                <w:rFonts w:ascii="Tahoma" w:hAnsi="Tahoma" w:cs="Tahoma"/>
              </w:rPr>
            </w:pPr>
          </w:p>
        </w:tc>
      </w:tr>
      <w:tr w:rsidR="00806768" w:rsidRPr="009D29F2" w14:paraId="30EA1313" w14:textId="77777777" w:rsidTr="00771BE9">
        <w:trPr>
          <w:trHeight w:val="693"/>
          <w:jc w:val="center"/>
        </w:trPr>
        <w:tc>
          <w:tcPr>
            <w:tcW w:w="2905" w:type="dxa"/>
            <w:tcBorders>
              <w:top w:val="single" w:sz="6" w:space="0" w:color="auto"/>
              <w:left w:val="single" w:sz="6" w:space="0" w:color="auto"/>
              <w:bottom w:val="single" w:sz="6" w:space="0" w:color="auto"/>
              <w:right w:val="single" w:sz="6" w:space="0" w:color="auto"/>
            </w:tcBorders>
          </w:tcPr>
          <w:p w14:paraId="07AF2C08" w14:textId="77777777" w:rsidR="00806768" w:rsidRPr="009D29F2" w:rsidRDefault="00806768" w:rsidP="00173FB6">
            <w:pPr>
              <w:overflowPunct w:val="0"/>
              <w:autoSpaceDE w:val="0"/>
              <w:autoSpaceDN w:val="0"/>
              <w:adjustRightInd w:val="0"/>
              <w:jc w:val="center"/>
              <w:textAlignment w:val="baseline"/>
              <w:rPr>
                <w:rFonts w:ascii="Tahoma" w:hAnsi="Tahoma" w:cs="Tahoma"/>
              </w:rPr>
            </w:pPr>
          </w:p>
        </w:tc>
        <w:tc>
          <w:tcPr>
            <w:tcW w:w="2378" w:type="dxa"/>
            <w:tcBorders>
              <w:top w:val="single" w:sz="6" w:space="0" w:color="auto"/>
              <w:left w:val="single" w:sz="6" w:space="0" w:color="auto"/>
              <w:bottom w:val="single" w:sz="6" w:space="0" w:color="auto"/>
              <w:right w:val="single" w:sz="6" w:space="0" w:color="auto"/>
            </w:tcBorders>
          </w:tcPr>
          <w:p w14:paraId="6638E6A7" w14:textId="77777777" w:rsidR="00806768" w:rsidRPr="009D29F2" w:rsidRDefault="00806768" w:rsidP="00173FB6">
            <w:pPr>
              <w:overflowPunct w:val="0"/>
              <w:autoSpaceDE w:val="0"/>
              <w:autoSpaceDN w:val="0"/>
              <w:adjustRightInd w:val="0"/>
              <w:jc w:val="center"/>
              <w:textAlignment w:val="baseline"/>
              <w:rPr>
                <w:rFonts w:ascii="Tahoma" w:hAnsi="Tahoma" w:cs="Tahoma"/>
              </w:rPr>
            </w:pPr>
          </w:p>
        </w:tc>
        <w:tc>
          <w:tcPr>
            <w:tcW w:w="1559" w:type="dxa"/>
            <w:tcBorders>
              <w:top w:val="single" w:sz="6" w:space="0" w:color="auto"/>
              <w:left w:val="single" w:sz="6" w:space="0" w:color="auto"/>
              <w:bottom w:val="single" w:sz="6" w:space="0" w:color="auto"/>
              <w:right w:val="single" w:sz="6" w:space="0" w:color="auto"/>
            </w:tcBorders>
          </w:tcPr>
          <w:p w14:paraId="2FF573E7" w14:textId="77777777" w:rsidR="00806768" w:rsidRPr="009D29F2" w:rsidRDefault="00806768" w:rsidP="00173FB6">
            <w:pPr>
              <w:overflowPunct w:val="0"/>
              <w:autoSpaceDE w:val="0"/>
              <w:autoSpaceDN w:val="0"/>
              <w:adjustRightInd w:val="0"/>
              <w:jc w:val="center"/>
              <w:textAlignment w:val="baseline"/>
              <w:rPr>
                <w:rFonts w:ascii="Tahoma" w:hAnsi="Tahoma" w:cs="Tahoma"/>
              </w:rPr>
            </w:pPr>
          </w:p>
        </w:tc>
        <w:tc>
          <w:tcPr>
            <w:tcW w:w="3969" w:type="dxa"/>
            <w:tcBorders>
              <w:top w:val="single" w:sz="6" w:space="0" w:color="auto"/>
              <w:left w:val="single" w:sz="6" w:space="0" w:color="auto"/>
              <w:bottom w:val="single" w:sz="6" w:space="0" w:color="auto"/>
              <w:right w:val="single" w:sz="6" w:space="0" w:color="auto"/>
            </w:tcBorders>
          </w:tcPr>
          <w:p w14:paraId="766C3995" w14:textId="77777777" w:rsidR="00806768" w:rsidRPr="009D29F2" w:rsidRDefault="00806768" w:rsidP="00173FB6">
            <w:pPr>
              <w:overflowPunct w:val="0"/>
              <w:autoSpaceDE w:val="0"/>
              <w:autoSpaceDN w:val="0"/>
              <w:adjustRightInd w:val="0"/>
              <w:jc w:val="center"/>
              <w:textAlignment w:val="baseline"/>
              <w:rPr>
                <w:rFonts w:ascii="Tahoma" w:hAnsi="Tahoma" w:cs="Tahoma"/>
              </w:rPr>
            </w:pPr>
          </w:p>
        </w:tc>
      </w:tr>
      <w:tr w:rsidR="00806768" w:rsidRPr="009D29F2" w14:paraId="3C35D5E7" w14:textId="77777777" w:rsidTr="00771BE9">
        <w:trPr>
          <w:trHeight w:val="689"/>
          <w:jc w:val="center"/>
        </w:trPr>
        <w:tc>
          <w:tcPr>
            <w:tcW w:w="2905" w:type="dxa"/>
            <w:tcBorders>
              <w:top w:val="single" w:sz="6" w:space="0" w:color="auto"/>
              <w:left w:val="single" w:sz="6" w:space="0" w:color="auto"/>
              <w:bottom w:val="single" w:sz="6" w:space="0" w:color="auto"/>
              <w:right w:val="single" w:sz="6" w:space="0" w:color="auto"/>
            </w:tcBorders>
          </w:tcPr>
          <w:p w14:paraId="1EEA82D1" w14:textId="77777777" w:rsidR="00806768" w:rsidRPr="009D29F2" w:rsidRDefault="00806768" w:rsidP="00173FB6">
            <w:pPr>
              <w:overflowPunct w:val="0"/>
              <w:autoSpaceDE w:val="0"/>
              <w:autoSpaceDN w:val="0"/>
              <w:adjustRightInd w:val="0"/>
              <w:jc w:val="center"/>
              <w:textAlignment w:val="baseline"/>
              <w:rPr>
                <w:rFonts w:ascii="Tahoma" w:hAnsi="Tahoma" w:cs="Tahoma"/>
              </w:rPr>
            </w:pPr>
          </w:p>
        </w:tc>
        <w:tc>
          <w:tcPr>
            <w:tcW w:w="2378" w:type="dxa"/>
            <w:tcBorders>
              <w:top w:val="single" w:sz="6" w:space="0" w:color="auto"/>
              <w:left w:val="single" w:sz="6" w:space="0" w:color="auto"/>
              <w:bottom w:val="single" w:sz="6" w:space="0" w:color="auto"/>
              <w:right w:val="single" w:sz="6" w:space="0" w:color="auto"/>
            </w:tcBorders>
          </w:tcPr>
          <w:p w14:paraId="25A94745" w14:textId="77777777" w:rsidR="00806768" w:rsidRPr="009D29F2" w:rsidRDefault="00806768" w:rsidP="00173FB6">
            <w:pPr>
              <w:overflowPunct w:val="0"/>
              <w:autoSpaceDE w:val="0"/>
              <w:autoSpaceDN w:val="0"/>
              <w:adjustRightInd w:val="0"/>
              <w:jc w:val="center"/>
              <w:textAlignment w:val="baseline"/>
              <w:rPr>
                <w:rFonts w:ascii="Tahoma" w:hAnsi="Tahoma" w:cs="Tahoma"/>
              </w:rPr>
            </w:pPr>
          </w:p>
        </w:tc>
        <w:tc>
          <w:tcPr>
            <w:tcW w:w="1559" w:type="dxa"/>
            <w:tcBorders>
              <w:top w:val="single" w:sz="6" w:space="0" w:color="auto"/>
              <w:left w:val="single" w:sz="6" w:space="0" w:color="auto"/>
              <w:bottom w:val="single" w:sz="6" w:space="0" w:color="auto"/>
              <w:right w:val="single" w:sz="6" w:space="0" w:color="auto"/>
            </w:tcBorders>
          </w:tcPr>
          <w:p w14:paraId="6A1FF682" w14:textId="77777777" w:rsidR="00806768" w:rsidRPr="009D29F2" w:rsidRDefault="00806768" w:rsidP="00173FB6">
            <w:pPr>
              <w:overflowPunct w:val="0"/>
              <w:autoSpaceDE w:val="0"/>
              <w:autoSpaceDN w:val="0"/>
              <w:adjustRightInd w:val="0"/>
              <w:jc w:val="center"/>
              <w:textAlignment w:val="baseline"/>
              <w:rPr>
                <w:rFonts w:ascii="Tahoma" w:hAnsi="Tahoma" w:cs="Tahoma"/>
              </w:rPr>
            </w:pPr>
          </w:p>
        </w:tc>
        <w:tc>
          <w:tcPr>
            <w:tcW w:w="3969" w:type="dxa"/>
            <w:tcBorders>
              <w:top w:val="single" w:sz="6" w:space="0" w:color="auto"/>
              <w:left w:val="single" w:sz="6" w:space="0" w:color="auto"/>
              <w:bottom w:val="single" w:sz="6" w:space="0" w:color="auto"/>
              <w:right w:val="single" w:sz="6" w:space="0" w:color="auto"/>
            </w:tcBorders>
          </w:tcPr>
          <w:p w14:paraId="6740CE43" w14:textId="77777777" w:rsidR="00806768" w:rsidRPr="009D29F2" w:rsidRDefault="00806768" w:rsidP="00173FB6">
            <w:pPr>
              <w:overflowPunct w:val="0"/>
              <w:autoSpaceDE w:val="0"/>
              <w:autoSpaceDN w:val="0"/>
              <w:adjustRightInd w:val="0"/>
              <w:jc w:val="center"/>
              <w:textAlignment w:val="baseline"/>
              <w:rPr>
                <w:rFonts w:ascii="Tahoma" w:hAnsi="Tahoma" w:cs="Tahoma"/>
              </w:rPr>
            </w:pPr>
          </w:p>
        </w:tc>
      </w:tr>
    </w:tbl>
    <w:p w14:paraId="785BD887" w14:textId="77777777" w:rsidR="007A6678" w:rsidRPr="007A6678" w:rsidRDefault="007A6678" w:rsidP="00771BE9"/>
    <w:sectPr w:rsidR="007A6678" w:rsidRPr="007A6678" w:rsidSect="002C5AC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6099A" w14:textId="77777777" w:rsidR="005D4BA8" w:rsidRDefault="005D4BA8">
      <w:r>
        <w:separator/>
      </w:r>
    </w:p>
  </w:endnote>
  <w:endnote w:type="continuationSeparator" w:id="0">
    <w:p w14:paraId="4A967A0B" w14:textId="77777777" w:rsidR="005D4BA8" w:rsidRDefault="005D4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7037F" w14:textId="77777777" w:rsidR="00D311A4" w:rsidRDefault="00D311A4" w:rsidP="00442E5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556E1E84" w14:textId="77777777" w:rsidR="00D311A4" w:rsidRDefault="00D311A4" w:rsidP="00E7261A">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0D663" w14:textId="77777777" w:rsidR="00D311A4" w:rsidRDefault="00D311A4" w:rsidP="00442E5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E7610D">
      <w:rPr>
        <w:rStyle w:val="Oldalszm"/>
        <w:noProof/>
      </w:rPr>
      <w:t>2</w:t>
    </w:r>
    <w:r>
      <w:rPr>
        <w:rStyle w:val="Oldalszm"/>
      </w:rPr>
      <w:fldChar w:fldCharType="end"/>
    </w:r>
  </w:p>
  <w:p w14:paraId="4E3D5E38" w14:textId="77777777" w:rsidR="00D311A4" w:rsidRDefault="00D311A4" w:rsidP="00E7261A">
    <w:pPr>
      <w:pStyle w:val="ll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31F61" w14:textId="77777777" w:rsidR="00D311A4" w:rsidRDefault="00D311A4">
    <w:pPr>
      <w:pStyle w:val="llb"/>
      <w:jc w:val="center"/>
    </w:pPr>
  </w:p>
  <w:p w14:paraId="5DA78D0D" w14:textId="77777777" w:rsidR="00D311A4" w:rsidRDefault="00D311A4" w:rsidP="0075217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D1859" w14:textId="77777777" w:rsidR="005D4BA8" w:rsidRDefault="005D4BA8">
      <w:r>
        <w:separator/>
      </w:r>
    </w:p>
  </w:footnote>
  <w:footnote w:type="continuationSeparator" w:id="0">
    <w:p w14:paraId="313BD5D0" w14:textId="77777777" w:rsidR="005D4BA8" w:rsidRDefault="005D4B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60A86" w14:textId="77777777" w:rsidR="00D311A4" w:rsidRPr="002566A9" w:rsidRDefault="00D311A4" w:rsidP="002566A9">
    <w:pPr>
      <w:pStyle w:val="lfej"/>
      <w:jc w:val="center"/>
      <w:rPr>
        <w:rFonts w:ascii="Tahoma" w:hAnsi="Tahoma" w:cs="Tahoma"/>
        <w:sz w:val="22"/>
        <w:szCs w:val="22"/>
      </w:rPr>
    </w:pPr>
    <w:r w:rsidRPr="002566A9">
      <w:rPr>
        <w:rFonts w:ascii="Tahoma" w:hAnsi="Tahoma" w:cs="Tahoma"/>
        <w:sz w:val="22"/>
        <w:szCs w:val="22"/>
      </w:rPr>
      <w:t xml:space="preserve">Veszprémi Bölcsődei és Egészségügyi Alapellátási Integrált Intézmény  </w:t>
    </w:r>
  </w:p>
  <w:p w14:paraId="6C8EA7E5" w14:textId="77777777" w:rsidR="00D311A4" w:rsidRPr="002566A9" w:rsidRDefault="00D311A4" w:rsidP="002566A9">
    <w:pPr>
      <w:pStyle w:val="lfej"/>
      <w:jc w:val="center"/>
      <w:rPr>
        <w:rFonts w:ascii="Tahoma" w:hAnsi="Tahoma" w:cs="Tahoma"/>
        <w:sz w:val="22"/>
        <w:szCs w:val="22"/>
      </w:rPr>
    </w:pPr>
    <w:r w:rsidRPr="002566A9">
      <w:rPr>
        <w:rFonts w:ascii="Tahoma" w:hAnsi="Tahoma" w:cs="Tahoma"/>
        <w:sz w:val="22"/>
        <w:szCs w:val="22"/>
      </w:rPr>
      <w:t xml:space="preserve">Szervezet és Működési Szabályzata </w:t>
    </w:r>
  </w:p>
  <w:p w14:paraId="37CBE7B7" w14:textId="18179618" w:rsidR="00D311A4" w:rsidRPr="002566A9" w:rsidRDefault="00D311A4" w:rsidP="002566A9">
    <w:pPr>
      <w:pStyle w:val="lfej"/>
      <w:jc w:val="center"/>
      <w:rPr>
        <w:rFonts w:ascii="Tahoma" w:hAnsi="Tahoma" w:cs="Tahoma"/>
        <w:sz w:val="22"/>
        <w:szCs w:val="22"/>
      </w:rPr>
    </w:pPr>
    <w:r w:rsidRPr="002566A9">
      <w:rPr>
        <w:rFonts w:ascii="Tahoma" w:hAnsi="Tahoma" w:cs="Tahoma"/>
        <w:sz w:val="22"/>
        <w:szCs w:val="22"/>
      </w:rPr>
      <w:t xml:space="preserve">Hatályos: </w:t>
    </w:r>
    <w:r w:rsidRPr="006F5844">
      <w:rPr>
        <w:rFonts w:ascii="Tahoma" w:hAnsi="Tahoma" w:cs="Tahoma"/>
        <w:sz w:val="22"/>
        <w:szCs w:val="22"/>
      </w:rPr>
      <w:t>202</w:t>
    </w:r>
    <w:r w:rsidR="00DA6A62">
      <w:rPr>
        <w:rFonts w:ascii="Tahoma" w:hAnsi="Tahoma" w:cs="Tahoma"/>
        <w:sz w:val="22"/>
        <w:szCs w:val="22"/>
      </w:rPr>
      <w:t>4</w:t>
    </w:r>
    <w:r w:rsidRPr="006F5844">
      <w:rPr>
        <w:rFonts w:ascii="Tahoma" w:hAnsi="Tahoma" w:cs="Tahoma"/>
        <w:sz w:val="22"/>
        <w:szCs w:val="22"/>
      </w:rPr>
      <w:t>. október 1-jétől</w:t>
    </w:r>
  </w:p>
  <w:p w14:paraId="24852422" w14:textId="77777777" w:rsidR="00D311A4" w:rsidRDefault="00D311A4">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CD05B" w14:textId="77777777" w:rsidR="00D311A4" w:rsidRPr="002566A9" w:rsidRDefault="00D311A4" w:rsidP="00866C95">
    <w:pPr>
      <w:pStyle w:val="lfej"/>
      <w:jc w:val="center"/>
      <w:rPr>
        <w:rFonts w:ascii="Tahoma" w:hAnsi="Tahoma" w:cs="Tahoma"/>
        <w:sz w:val="22"/>
        <w:szCs w:val="22"/>
      </w:rPr>
    </w:pPr>
    <w:r w:rsidRPr="002566A9">
      <w:rPr>
        <w:rFonts w:ascii="Tahoma" w:hAnsi="Tahoma" w:cs="Tahoma"/>
        <w:sz w:val="22"/>
        <w:szCs w:val="22"/>
      </w:rPr>
      <w:t xml:space="preserve">Veszprémi Bölcsődei és Egészségügyi Alapellátási Integrált Intézmény  </w:t>
    </w:r>
  </w:p>
  <w:p w14:paraId="55F22672" w14:textId="77777777" w:rsidR="00D311A4" w:rsidRPr="002566A9" w:rsidRDefault="00D311A4" w:rsidP="00303104">
    <w:pPr>
      <w:pStyle w:val="lfej"/>
      <w:jc w:val="center"/>
      <w:rPr>
        <w:rFonts w:ascii="Tahoma" w:hAnsi="Tahoma" w:cs="Tahoma"/>
        <w:sz w:val="22"/>
        <w:szCs w:val="22"/>
      </w:rPr>
    </w:pPr>
    <w:r w:rsidRPr="002566A9">
      <w:rPr>
        <w:rFonts w:ascii="Tahoma" w:hAnsi="Tahoma" w:cs="Tahoma"/>
        <w:sz w:val="22"/>
        <w:szCs w:val="22"/>
      </w:rPr>
      <w:t xml:space="preserve">Szervezet és Működési Szabályzata </w:t>
    </w:r>
  </w:p>
  <w:p w14:paraId="45B9D920" w14:textId="536E5FFF" w:rsidR="00D311A4" w:rsidRDefault="00D311A4" w:rsidP="00303104">
    <w:pPr>
      <w:pStyle w:val="lfej"/>
      <w:jc w:val="center"/>
      <w:rPr>
        <w:rFonts w:ascii="Tahoma" w:hAnsi="Tahoma" w:cs="Tahoma"/>
        <w:sz w:val="22"/>
        <w:szCs w:val="22"/>
      </w:rPr>
    </w:pPr>
    <w:r w:rsidRPr="002566A9">
      <w:rPr>
        <w:rFonts w:ascii="Tahoma" w:hAnsi="Tahoma" w:cs="Tahoma"/>
        <w:sz w:val="22"/>
        <w:szCs w:val="22"/>
      </w:rPr>
      <w:t xml:space="preserve">Hatályos: </w:t>
    </w:r>
    <w:r w:rsidRPr="006F5844">
      <w:rPr>
        <w:rFonts w:ascii="Tahoma" w:hAnsi="Tahoma" w:cs="Tahoma"/>
        <w:sz w:val="22"/>
        <w:szCs w:val="22"/>
      </w:rPr>
      <w:t>202</w:t>
    </w:r>
    <w:r w:rsidR="00DA6A62">
      <w:rPr>
        <w:rFonts w:ascii="Tahoma" w:hAnsi="Tahoma" w:cs="Tahoma"/>
        <w:sz w:val="22"/>
        <w:szCs w:val="22"/>
      </w:rPr>
      <w:t>4</w:t>
    </w:r>
    <w:r w:rsidRPr="006F5844">
      <w:rPr>
        <w:rFonts w:ascii="Tahoma" w:hAnsi="Tahoma" w:cs="Tahoma"/>
        <w:sz w:val="22"/>
        <w:szCs w:val="22"/>
      </w:rPr>
      <w:t>. október 1-</w:t>
    </w:r>
    <w:r w:rsidRPr="002566A9">
      <w:rPr>
        <w:rFonts w:ascii="Tahoma" w:hAnsi="Tahoma" w:cs="Tahoma"/>
        <w:sz w:val="22"/>
        <w:szCs w:val="22"/>
      </w:rPr>
      <w:t>jétől</w:t>
    </w:r>
  </w:p>
  <w:p w14:paraId="05CB882E" w14:textId="77777777" w:rsidR="000E4419" w:rsidRPr="002566A9" w:rsidRDefault="000E4419" w:rsidP="00303104">
    <w:pPr>
      <w:pStyle w:val="lfej"/>
      <w:jc w:val="center"/>
      <w:rPr>
        <w:rFonts w:ascii="Tahoma" w:hAnsi="Tahoma" w:cs="Tahoma"/>
        <w:sz w:val="22"/>
        <w:szCs w:val="22"/>
      </w:rPr>
    </w:pPr>
  </w:p>
  <w:p w14:paraId="6C34013C" w14:textId="57C3E365" w:rsidR="000E4419" w:rsidRPr="009D29F2" w:rsidRDefault="000E4419" w:rsidP="000E4419">
    <w:pPr>
      <w:jc w:val="center"/>
      <w:rPr>
        <w:rFonts w:ascii="Tahoma" w:hAnsi="Tahoma" w:cs="Tahoma"/>
      </w:rPr>
    </w:pPr>
    <w:r>
      <w:t xml:space="preserve">Melléklet Veszprém MJV Önkormányzata Közgyűlése Közjóléti Bizottságának </w:t>
    </w:r>
    <w:r w:rsidR="00C816C9">
      <w:t>…</w:t>
    </w:r>
    <w:r>
      <w:t>/202</w:t>
    </w:r>
    <w:r w:rsidR="00C816C9">
      <w:t>4</w:t>
    </w:r>
    <w:r>
      <w:t>. (IX.1</w:t>
    </w:r>
    <w:r w:rsidR="00C816C9">
      <w:t>6</w:t>
    </w:r>
    <w:r>
      <w:t>.) számú határozatához</w:t>
    </w:r>
  </w:p>
  <w:p w14:paraId="2220414D" w14:textId="77777777" w:rsidR="00D311A4" w:rsidRDefault="00D311A4">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08F19" w14:textId="77777777" w:rsidR="00D311A4" w:rsidRDefault="00D311A4" w:rsidP="00806768">
    <w:pPr>
      <w:pStyle w:val="lfej"/>
      <w:jc w:val="center"/>
      <w:rPr>
        <w:rFonts w:ascii="Tahoma" w:hAnsi="Tahoma" w:cs="Tahoma"/>
        <w:sz w:val="22"/>
        <w:szCs w:val="22"/>
      </w:rPr>
    </w:pPr>
    <w:r>
      <w:rPr>
        <w:rFonts w:ascii="Tahoma" w:hAnsi="Tahoma" w:cs="Tahoma"/>
        <w:sz w:val="22"/>
        <w:szCs w:val="22"/>
      </w:rPr>
      <w:t xml:space="preserve">Veszprémi Bölcsődei és Egészségügyi Alapellátási Integrált Intézmény  </w:t>
    </w:r>
  </w:p>
  <w:p w14:paraId="291E7658" w14:textId="77777777" w:rsidR="00D311A4" w:rsidRDefault="00D311A4" w:rsidP="00806768">
    <w:pPr>
      <w:pStyle w:val="lfej"/>
      <w:jc w:val="center"/>
      <w:rPr>
        <w:rFonts w:ascii="Tahoma" w:hAnsi="Tahoma" w:cs="Tahoma"/>
        <w:sz w:val="22"/>
        <w:szCs w:val="22"/>
      </w:rPr>
    </w:pPr>
    <w:r>
      <w:rPr>
        <w:rFonts w:ascii="Tahoma" w:hAnsi="Tahoma" w:cs="Tahoma"/>
        <w:sz w:val="22"/>
        <w:szCs w:val="22"/>
      </w:rPr>
      <w:t xml:space="preserve">Szervezet és Működési Szabályzata </w:t>
    </w:r>
  </w:p>
  <w:p w14:paraId="10AED3A8" w14:textId="464979FB" w:rsidR="00D311A4" w:rsidRDefault="00D311A4" w:rsidP="00806768">
    <w:pPr>
      <w:pStyle w:val="lfej"/>
      <w:jc w:val="center"/>
      <w:rPr>
        <w:rFonts w:ascii="Tahoma" w:hAnsi="Tahoma" w:cs="Tahoma"/>
        <w:sz w:val="22"/>
        <w:szCs w:val="22"/>
      </w:rPr>
    </w:pPr>
    <w:r w:rsidRPr="00C816C9">
      <w:rPr>
        <w:rFonts w:ascii="Tahoma" w:hAnsi="Tahoma" w:cs="Tahoma"/>
        <w:sz w:val="22"/>
        <w:szCs w:val="22"/>
      </w:rPr>
      <w:t>Hatályos: 202</w:t>
    </w:r>
    <w:r w:rsidR="00C816C9" w:rsidRPr="00C816C9">
      <w:rPr>
        <w:rFonts w:ascii="Tahoma" w:hAnsi="Tahoma" w:cs="Tahoma"/>
        <w:sz w:val="22"/>
        <w:szCs w:val="22"/>
      </w:rPr>
      <w:t>4</w:t>
    </w:r>
    <w:r w:rsidRPr="00C816C9">
      <w:rPr>
        <w:rFonts w:ascii="Tahoma" w:hAnsi="Tahoma" w:cs="Tahoma"/>
        <w:sz w:val="22"/>
        <w:szCs w:val="22"/>
      </w:rPr>
      <w:t>. október 1-jétől</w:t>
    </w:r>
  </w:p>
  <w:p w14:paraId="1DFA84AA" w14:textId="77777777" w:rsidR="00D311A4" w:rsidRDefault="00D311A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C67E06"/>
    <w:lvl w:ilvl="0">
      <w:start w:val="1"/>
      <w:numFmt w:val="bullet"/>
      <w:pStyle w:val="Felsorols"/>
      <w:lvlText w:val=""/>
      <w:lvlJc w:val="left"/>
      <w:pPr>
        <w:tabs>
          <w:tab w:val="num" w:pos="360"/>
        </w:tabs>
        <w:ind w:left="360" w:hanging="360"/>
      </w:pPr>
      <w:rPr>
        <w:rFonts w:ascii="Symbol" w:hAnsi="Symbol" w:hint="default"/>
      </w:rPr>
    </w:lvl>
  </w:abstractNum>
  <w:abstractNum w:abstractNumId="1" w15:restartNumberingAfterBreak="0">
    <w:nsid w:val="02540E13"/>
    <w:multiLevelType w:val="hybridMultilevel"/>
    <w:tmpl w:val="4DCC0D62"/>
    <w:lvl w:ilvl="0" w:tplc="49C6959C">
      <w:start w:val="1"/>
      <w:numFmt w:val="bullet"/>
      <w:lvlText w:val=""/>
      <w:lvlJc w:val="left"/>
      <w:pPr>
        <w:ind w:left="941" w:hanging="360"/>
      </w:pPr>
      <w:rPr>
        <w:rFonts w:ascii="Symbol" w:hAnsi="Symbol" w:hint="default"/>
      </w:rPr>
    </w:lvl>
    <w:lvl w:ilvl="1" w:tplc="040E0003" w:tentative="1">
      <w:start w:val="1"/>
      <w:numFmt w:val="bullet"/>
      <w:lvlText w:val="o"/>
      <w:lvlJc w:val="left"/>
      <w:pPr>
        <w:ind w:left="1661" w:hanging="360"/>
      </w:pPr>
      <w:rPr>
        <w:rFonts w:ascii="Courier New" w:hAnsi="Courier New" w:cs="Courier New" w:hint="default"/>
      </w:rPr>
    </w:lvl>
    <w:lvl w:ilvl="2" w:tplc="040E0005" w:tentative="1">
      <w:start w:val="1"/>
      <w:numFmt w:val="bullet"/>
      <w:lvlText w:val=""/>
      <w:lvlJc w:val="left"/>
      <w:pPr>
        <w:ind w:left="2381" w:hanging="360"/>
      </w:pPr>
      <w:rPr>
        <w:rFonts w:ascii="Wingdings" w:hAnsi="Wingdings" w:hint="default"/>
      </w:rPr>
    </w:lvl>
    <w:lvl w:ilvl="3" w:tplc="040E0001" w:tentative="1">
      <w:start w:val="1"/>
      <w:numFmt w:val="bullet"/>
      <w:lvlText w:val=""/>
      <w:lvlJc w:val="left"/>
      <w:pPr>
        <w:ind w:left="3101" w:hanging="360"/>
      </w:pPr>
      <w:rPr>
        <w:rFonts w:ascii="Symbol" w:hAnsi="Symbol" w:hint="default"/>
      </w:rPr>
    </w:lvl>
    <w:lvl w:ilvl="4" w:tplc="040E0003" w:tentative="1">
      <w:start w:val="1"/>
      <w:numFmt w:val="bullet"/>
      <w:lvlText w:val="o"/>
      <w:lvlJc w:val="left"/>
      <w:pPr>
        <w:ind w:left="3821" w:hanging="360"/>
      </w:pPr>
      <w:rPr>
        <w:rFonts w:ascii="Courier New" w:hAnsi="Courier New" w:cs="Courier New" w:hint="default"/>
      </w:rPr>
    </w:lvl>
    <w:lvl w:ilvl="5" w:tplc="040E0005" w:tentative="1">
      <w:start w:val="1"/>
      <w:numFmt w:val="bullet"/>
      <w:lvlText w:val=""/>
      <w:lvlJc w:val="left"/>
      <w:pPr>
        <w:ind w:left="4541" w:hanging="360"/>
      </w:pPr>
      <w:rPr>
        <w:rFonts w:ascii="Wingdings" w:hAnsi="Wingdings" w:hint="default"/>
      </w:rPr>
    </w:lvl>
    <w:lvl w:ilvl="6" w:tplc="040E0001" w:tentative="1">
      <w:start w:val="1"/>
      <w:numFmt w:val="bullet"/>
      <w:lvlText w:val=""/>
      <w:lvlJc w:val="left"/>
      <w:pPr>
        <w:ind w:left="5261" w:hanging="360"/>
      </w:pPr>
      <w:rPr>
        <w:rFonts w:ascii="Symbol" w:hAnsi="Symbol" w:hint="default"/>
      </w:rPr>
    </w:lvl>
    <w:lvl w:ilvl="7" w:tplc="040E0003" w:tentative="1">
      <w:start w:val="1"/>
      <w:numFmt w:val="bullet"/>
      <w:lvlText w:val="o"/>
      <w:lvlJc w:val="left"/>
      <w:pPr>
        <w:ind w:left="5981" w:hanging="360"/>
      </w:pPr>
      <w:rPr>
        <w:rFonts w:ascii="Courier New" w:hAnsi="Courier New" w:cs="Courier New" w:hint="default"/>
      </w:rPr>
    </w:lvl>
    <w:lvl w:ilvl="8" w:tplc="040E0005" w:tentative="1">
      <w:start w:val="1"/>
      <w:numFmt w:val="bullet"/>
      <w:lvlText w:val=""/>
      <w:lvlJc w:val="left"/>
      <w:pPr>
        <w:ind w:left="6701" w:hanging="360"/>
      </w:pPr>
      <w:rPr>
        <w:rFonts w:ascii="Wingdings" w:hAnsi="Wingdings" w:hint="default"/>
      </w:rPr>
    </w:lvl>
  </w:abstractNum>
  <w:abstractNum w:abstractNumId="2" w15:restartNumberingAfterBreak="0">
    <w:nsid w:val="05764155"/>
    <w:multiLevelType w:val="hybridMultilevel"/>
    <w:tmpl w:val="432EB902"/>
    <w:lvl w:ilvl="0" w:tplc="6E6E0DEA">
      <w:start w:val="13"/>
      <w:numFmt w:val="decimal"/>
      <w:lvlText w:val="%1."/>
      <w:lvlJc w:val="left"/>
      <w:pPr>
        <w:ind w:left="744" w:hanging="384"/>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66B57AD"/>
    <w:multiLevelType w:val="hybridMultilevel"/>
    <w:tmpl w:val="9B0A7BF4"/>
    <w:lvl w:ilvl="0" w:tplc="7F1CB422">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75D1F39"/>
    <w:multiLevelType w:val="hybridMultilevel"/>
    <w:tmpl w:val="45486AB8"/>
    <w:lvl w:ilvl="0" w:tplc="A94E9C56">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4A01C9"/>
    <w:multiLevelType w:val="hybridMultilevel"/>
    <w:tmpl w:val="73DC402A"/>
    <w:lvl w:ilvl="0" w:tplc="7F1CB42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E18589A"/>
    <w:multiLevelType w:val="hybridMultilevel"/>
    <w:tmpl w:val="BAD62B2C"/>
    <w:lvl w:ilvl="0" w:tplc="DE10D102">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A17472"/>
    <w:multiLevelType w:val="hybridMultilevel"/>
    <w:tmpl w:val="26E2280A"/>
    <w:lvl w:ilvl="0" w:tplc="7F1CB422">
      <w:start w:val="1"/>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13414914"/>
    <w:multiLevelType w:val="hybridMultilevel"/>
    <w:tmpl w:val="9D8C8324"/>
    <w:lvl w:ilvl="0" w:tplc="7200EBAA">
      <w:start w:val="1"/>
      <w:numFmt w:val="bullet"/>
      <w:lvlText w:val="­"/>
      <w:lvlJc w:val="left"/>
      <w:pPr>
        <w:tabs>
          <w:tab w:val="num" w:pos="1275"/>
        </w:tabs>
        <w:ind w:left="1275" w:hanging="283"/>
      </w:pPr>
      <w:rPr>
        <w:rFonts w:ascii="Courier New" w:hAnsi="Courier New"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426207E"/>
    <w:multiLevelType w:val="hybridMultilevel"/>
    <w:tmpl w:val="1F542FBA"/>
    <w:lvl w:ilvl="0" w:tplc="76D8AC36">
      <w:start w:val="2"/>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15FE60F1"/>
    <w:multiLevelType w:val="hybridMultilevel"/>
    <w:tmpl w:val="977633BE"/>
    <w:lvl w:ilvl="0" w:tplc="2C6EE514">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6394F95"/>
    <w:multiLevelType w:val="hybridMultilevel"/>
    <w:tmpl w:val="37CCEA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7C21F40"/>
    <w:multiLevelType w:val="hybridMultilevel"/>
    <w:tmpl w:val="2D3CBBD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15:restartNumberingAfterBreak="0">
    <w:nsid w:val="19157D4C"/>
    <w:multiLevelType w:val="hybridMultilevel"/>
    <w:tmpl w:val="47420B12"/>
    <w:lvl w:ilvl="0" w:tplc="ECE474DE">
      <w:start w:val="1"/>
      <w:numFmt w:val="bullet"/>
      <w:lvlText w:val="-"/>
      <w:lvlJc w:val="left"/>
      <w:pPr>
        <w:ind w:left="1068"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A321416"/>
    <w:multiLevelType w:val="hybridMultilevel"/>
    <w:tmpl w:val="885EED8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F606698"/>
    <w:multiLevelType w:val="hybridMultilevel"/>
    <w:tmpl w:val="2A6E1E78"/>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8E48EF"/>
    <w:multiLevelType w:val="hybridMultilevel"/>
    <w:tmpl w:val="9FA89EB6"/>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97363F"/>
    <w:multiLevelType w:val="hybridMultilevel"/>
    <w:tmpl w:val="B328A7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2C46F72"/>
    <w:multiLevelType w:val="hybridMultilevel"/>
    <w:tmpl w:val="5AA28188"/>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2F79F3"/>
    <w:multiLevelType w:val="hybridMultilevel"/>
    <w:tmpl w:val="4F364A14"/>
    <w:lvl w:ilvl="0" w:tplc="DE10D102">
      <w:start w:val="1"/>
      <w:numFmt w:val="bullet"/>
      <w:lvlText w:val="­"/>
      <w:lvlJc w:val="left"/>
      <w:pPr>
        <w:ind w:left="720" w:hanging="360"/>
      </w:pPr>
      <w:rPr>
        <w:rFonts w:ascii="Courier New" w:hAnsi="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639133C"/>
    <w:multiLevelType w:val="hybridMultilevel"/>
    <w:tmpl w:val="285011C4"/>
    <w:lvl w:ilvl="0" w:tplc="96EEA2C2">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8161A28"/>
    <w:multiLevelType w:val="hybridMultilevel"/>
    <w:tmpl w:val="45403F74"/>
    <w:lvl w:ilvl="0" w:tplc="7F1CB422">
      <w:start w:val="1"/>
      <w:numFmt w:val="bullet"/>
      <w:lvlText w:val="-"/>
      <w:lvlJc w:val="left"/>
      <w:pPr>
        <w:ind w:left="648" w:hanging="288"/>
      </w:pPr>
      <w:rPr>
        <w:rFonts w:ascii="Times New Roman" w:eastAsia="Times New Roman" w:hAnsi="Times New Roman" w:cs="Times New Roman" w:hint="default"/>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99C05E2"/>
    <w:multiLevelType w:val="hybridMultilevel"/>
    <w:tmpl w:val="A3325578"/>
    <w:lvl w:ilvl="0" w:tplc="76669EB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2A372873"/>
    <w:multiLevelType w:val="hybridMultilevel"/>
    <w:tmpl w:val="0C2C547C"/>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157D14"/>
    <w:multiLevelType w:val="hybridMultilevel"/>
    <w:tmpl w:val="538EC4A6"/>
    <w:lvl w:ilvl="0" w:tplc="040E0017">
      <w:start w:val="1"/>
      <w:numFmt w:val="lowerLetter"/>
      <w:lvlText w:val="%1)"/>
      <w:lvlJc w:val="left"/>
      <w:pPr>
        <w:ind w:left="960" w:hanging="360"/>
      </w:p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5" w15:restartNumberingAfterBreak="0">
    <w:nsid w:val="2C981063"/>
    <w:multiLevelType w:val="hybridMultilevel"/>
    <w:tmpl w:val="913061BC"/>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0361FD"/>
    <w:multiLevelType w:val="hybridMultilevel"/>
    <w:tmpl w:val="F69097EE"/>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15D05EB"/>
    <w:multiLevelType w:val="hybridMultilevel"/>
    <w:tmpl w:val="9252E7B8"/>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75574F4"/>
    <w:multiLevelType w:val="hybridMultilevel"/>
    <w:tmpl w:val="130C0D44"/>
    <w:lvl w:ilvl="0" w:tplc="96EEA2C2">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9" w15:restartNumberingAfterBreak="0">
    <w:nsid w:val="38240B98"/>
    <w:multiLevelType w:val="hybridMultilevel"/>
    <w:tmpl w:val="E534A2BC"/>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7F1CB422">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8F37322"/>
    <w:multiLevelType w:val="hybridMultilevel"/>
    <w:tmpl w:val="6A70D414"/>
    <w:lvl w:ilvl="0" w:tplc="7F1CB42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A06307F"/>
    <w:multiLevelType w:val="hybridMultilevel"/>
    <w:tmpl w:val="4916314A"/>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BF27328"/>
    <w:multiLevelType w:val="hybridMultilevel"/>
    <w:tmpl w:val="47560282"/>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CF2C10"/>
    <w:multiLevelType w:val="hybridMultilevel"/>
    <w:tmpl w:val="5AA4D9BA"/>
    <w:lvl w:ilvl="0" w:tplc="7F1CB42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452843D1"/>
    <w:multiLevelType w:val="hybridMultilevel"/>
    <w:tmpl w:val="B306939A"/>
    <w:lvl w:ilvl="0" w:tplc="7F1CB42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08247AE"/>
    <w:multiLevelType w:val="hybridMultilevel"/>
    <w:tmpl w:val="30E2BBBE"/>
    <w:lvl w:ilvl="0" w:tplc="7F1CB42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475555F"/>
    <w:multiLevelType w:val="hybridMultilevel"/>
    <w:tmpl w:val="E528B674"/>
    <w:lvl w:ilvl="0" w:tplc="49C6959C">
      <w:start w:val="1"/>
      <w:numFmt w:val="bullet"/>
      <w:lvlText w:val=""/>
      <w:lvlJc w:val="left"/>
      <w:pPr>
        <w:ind w:left="941" w:hanging="360"/>
      </w:pPr>
      <w:rPr>
        <w:rFonts w:ascii="Symbol" w:hAnsi="Symbol" w:hint="default"/>
      </w:rPr>
    </w:lvl>
    <w:lvl w:ilvl="1" w:tplc="040E0003" w:tentative="1">
      <w:start w:val="1"/>
      <w:numFmt w:val="bullet"/>
      <w:lvlText w:val="o"/>
      <w:lvlJc w:val="left"/>
      <w:pPr>
        <w:ind w:left="1661" w:hanging="360"/>
      </w:pPr>
      <w:rPr>
        <w:rFonts w:ascii="Courier New" w:hAnsi="Courier New" w:cs="Courier New" w:hint="default"/>
      </w:rPr>
    </w:lvl>
    <w:lvl w:ilvl="2" w:tplc="040E0005" w:tentative="1">
      <w:start w:val="1"/>
      <w:numFmt w:val="bullet"/>
      <w:lvlText w:val=""/>
      <w:lvlJc w:val="left"/>
      <w:pPr>
        <w:ind w:left="2381" w:hanging="360"/>
      </w:pPr>
      <w:rPr>
        <w:rFonts w:ascii="Wingdings" w:hAnsi="Wingdings" w:hint="default"/>
      </w:rPr>
    </w:lvl>
    <w:lvl w:ilvl="3" w:tplc="040E0001" w:tentative="1">
      <w:start w:val="1"/>
      <w:numFmt w:val="bullet"/>
      <w:lvlText w:val=""/>
      <w:lvlJc w:val="left"/>
      <w:pPr>
        <w:ind w:left="3101" w:hanging="360"/>
      </w:pPr>
      <w:rPr>
        <w:rFonts w:ascii="Symbol" w:hAnsi="Symbol" w:hint="default"/>
      </w:rPr>
    </w:lvl>
    <w:lvl w:ilvl="4" w:tplc="040E0003" w:tentative="1">
      <w:start w:val="1"/>
      <w:numFmt w:val="bullet"/>
      <w:lvlText w:val="o"/>
      <w:lvlJc w:val="left"/>
      <w:pPr>
        <w:ind w:left="3821" w:hanging="360"/>
      </w:pPr>
      <w:rPr>
        <w:rFonts w:ascii="Courier New" w:hAnsi="Courier New" w:cs="Courier New" w:hint="default"/>
      </w:rPr>
    </w:lvl>
    <w:lvl w:ilvl="5" w:tplc="040E0005" w:tentative="1">
      <w:start w:val="1"/>
      <w:numFmt w:val="bullet"/>
      <w:lvlText w:val=""/>
      <w:lvlJc w:val="left"/>
      <w:pPr>
        <w:ind w:left="4541" w:hanging="360"/>
      </w:pPr>
      <w:rPr>
        <w:rFonts w:ascii="Wingdings" w:hAnsi="Wingdings" w:hint="default"/>
      </w:rPr>
    </w:lvl>
    <w:lvl w:ilvl="6" w:tplc="040E0001" w:tentative="1">
      <w:start w:val="1"/>
      <w:numFmt w:val="bullet"/>
      <w:lvlText w:val=""/>
      <w:lvlJc w:val="left"/>
      <w:pPr>
        <w:ind w:left="5261" w:hanging="360"/>
      </w:pPr>
      <w:rPr>
        <w:rFonts w:ascii="Symbol" w:hAnsi="Symbol" w:hint="default"/>
      </w:rPr>
    </w:lvl>
    <w:lvl w:ilvl="7" w:tplc="040E0003" w:tentative="1">
      <w:start w:val="1"/>
      <w:numFmt w:val="bullet"/>
      <w:lvlText w:val="o"/>
      <w:lvlJc w:val="left"/>
      <w:pPr>
        <w:ind w:left="5981" w:hanging="360"/>
      </w:pPr>
      <w:rPr>
        <w:rFonts w:ascii="Courier New" w:hAnsi="Courier New" w:cs="Courier New" w:hint="default"/>
      </w:rPr>
    </w:lvl>
    <w:lvl w:ilvl="8" w:tplc="040E0005" w:tentative="1">
      <w:start w:val="1"/>
      <w:numFmt w:val="bullet"/>
      <w:lvlText w:val=""/>
      <w:lvlJc w:val="left"/>
      <w:pPr>
        <w:ind w:left="6701" w:hanging="360"/>
      </w:pPr>
      <w:rPr>
        <w:rFonts w:ascii="Wingdings" w:hAnsi="Wingdings" w:hint="default"/>
      </w:rPr>
    </w:lvl>
  </w:abstractNum>
  <w:abstractNum w:abstractNumId="37" w15:restartNumberingAfterBreak="0">
    <w:nsid w:val="5BD96558"/>
    <w:multiLevelType w:val="hybridMultilevel"/>
    <w:tmpl w:val="709EDEAE"/>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E37F92"/>
    <w:multiLevelType w:val="hybridMultilevel"/>
    <w:tmpl w:val="9A589538"/>
    <w:lvl w:ilvl="0" w:tplc="7200EBAA">
      <w:start w:val="1"/>
      <w:numFmt w:val="bullet"/>
      <w:lvlText w:val="­"/>
      <w:lvlJc w:val="left"/>
      <w:pPr>
        <w:tabs>
          <w:tab w:val="num" w:pos="567"/>
        </w:tabs>
        <w:ind w:left="567" w:hanging="283"/>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5A5757"/>
    <w:multiLevelType w:val="hybridMultilevel"/>
    <w:tmpl w:val="D80E2554"/>
    <w:lvl w:ilvl="0" w:tplc="7F1CB422">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6F51F0D"/>
    <w:multiLevelType w:val="hybridMultilevel"/>
    <w:tmpl w:val="DE4ED8BA"/>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0C3A87"/>
    <w:multiLevelType w:val="hybridMultilevel"/>
    <w:tmpl w:val="18E68C20"/>
    <w:lvl w:ilvl="0" w:tplc="96EEA2C2">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540"/>
        </w:tabs>
        <w:ind w:left="-540" w:hanging="360"/>
      </w:pPr>
      <w:rPr>
        <w:rFonts w:ascii="Courier New" w:hAnsi="Courier New" w:cs="Courier New" w:hint="default"/>
      </w:rPr>
    </w:lvl>
    <w:lvl w:ilvl="2" w:tplc="040E0005" w:tentative="1">
      <w:start w:val="1"/>
      <w:numFmt w:val="bullet"/>
      <w:lvlText w:val=""/>
      <w:lvlJc w:val="left"/>
      <w:pPr>
        <w:tabs>
          <w:tab w:val="num" w:pos="180"/>
        </w:tabs>
        <w:ind w:left="180" w:hanging="360"/>
      </w:pPr>
      <w:rPr>
        <w:rFonts w:ascii="Wingdings" w:hAnsi="Wingdings" w:hint="default"/>
      </w:rPr>
    </w:lvl>
    <w:lvl w:ilvl="3" w:tplc="040E0001" w:tentative="1">
      <w:start w:val="1"/>
      <w:numFmt w:val="bullet"/>
      <w:lvlText w:val=""/>
      <w:lvlJc w:val="left"/>
      <w:pPr>
        <w:tabs>
          <w:tab w:val="num" w:pos="900"/>
        </w:tabs>
        <w:ind w:left="900" w:hanging="360"/>
      </w:pPr>
      <w:rPr>
        <w:rFonts w:ascii="Symbol" w:hAnsi="Symbol" w:hint="default"/>
      </w:rPr>
    </w:lvl>
    <w:lvl w:ilvl="4" w:tplc="040E0003" w:tentative="1">
      <w:start w:val="1"/>
      <w:numFmt w:val="bullet"/>
      <w:lvlText w:val="o"/>
      <w:lvlJc w:val="left"/>
      <w:pPr>
        <w:tabs>
          <w:tab w:val="num" w:pos="1620"/>
        </w:tabs>
        <w:ind w:left="1620" w:hanging="360"/>
      </w:pPr>
      <w:rPr>
        <w:rFonts w:ascii="Courier New" w:hAnsi="Courier New" w:cs="Courier New" w:hint="default"/>
      </w:rPr>
    </w:lvl>
    <w:lvl w:ilvl="5" w:tplc="040E0005" w:tentative="1">
      <w:start w:val="1"/>
      <w:numFmt w:val="bullet"/>
      <w:lvlText w:val=""/>
      <w:lvlJc w:val="left"/>
      <w:pPr>
        <w:tabs>
          <w:tab w:val="num" w:pos="2340"/>
        </w:tabs>
        <w:ind w:left="2340" w:hanging="360"/>
      </w:pPr>
      <w:rPr>
        <w:rFonts w:ascii="Wingdings" w:hAnsi="Wingdings" w:hint="default"/>
      </w:rPr>
    </w:lvl>
    <w:lvl w:ilvl="6" w:tplc="040E0001" w:tentative="1">
      <w:start w:val="1"/>
      <w:numFmt w:val="bullet"/>
      <w:lvlText w:val=""/>
      <w:lvlJc w:val="left"/>
      <w:pPr>
        <w:tabs>
          <w:tab w:val="num" w:pos="3060"/>
        </w:tabs>
        <w:ind w:left="3060" w:hanging="360"/>
      </w:pPr>
      <w:rPr>
        <w:rFonts w:ascii="Symbol" w:hAnsi="Symbol" w:hint="default"/>
      </w:rPr>
    </w:lvl>
    <w:lvl w:ilvl="7" w:tplc="040E0003" w:tentative="1">
      <w:start w:val="1"/>
      <w:numFmt w:val="bullet"/>
      <w:lvlText w:val="o"/>
      <w:lvlJc w:val="left"/>
      <w:pPr>
        <w:tabs>
          <w:tab w:val="num" w:pos="3780"/>
        </w:tabs>
        <w:ind w:left="3780" w:hanging="360"/>
      </w:pPr>
      <w:rPr>
        <w:rFonts w:ascii="Courier New" w:hAnsi="Courier New" w:cs="Courier New" w:hint="default"/>
      </w:rPr>
    </w:lvl>
    <w:lvl w:ilvl="8" w:tplc="040E0005" w:tentative="1">
      <w:start w:val="1"/>
      <w:numFmt w:val="bullet"/>
      <w:lvlText w:val=""/>
      <w:lvlJc w:val="left"/>
      <w:pPr>
        <w:tabs>
          <w:tab w:val="num" w:pos="4500"/>
        </w:tabs>
        <w:ind w:left="4500" w:hanging="360"/>
      </w:pPr>
      <w:rPr>
        <w:rFonts w:ascii="Wingdings" w:hAnsi="Wingdings" w:hint="default"/>
      </w:rPr>
    </w:lvl>
  </w:abstractNum>
  <w:abstractNum w:abstractNumId="42" w15:restartNumberingAfterBreak="0">
    <w:nsid w:val="6B4E5707"/>
    <w:multiLevelType w:val="hybridMultilevel"/>
    <w:tmpl w:val="D1FA0A04"/>
    <w:lvl w:ilvl="0" w:tplc="7F1CB422">
      <w:start w:val="1"/>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3" w15:restartNumberingAfterBreak="0">
    <w:nsid w:val="6B630E63"/>
    <w:multiLevelType w:val="hybridMultilevel"/>
    <w:tmpl w:val="4420D6A2"/>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BBC541F"/>
    <w:multiLevelType w:val="hybridMultilevel"/>
    <w:tmpl w:val="025E4CCE"/>
    <w:lvl w:ilvl="0" w:tplc="F76C7EB0">
      <w:start w:val="1"/>
      <w:numFmt w:val="bullet"/>
      <w:pStyle w:val="RTszveg"/>
      <w:lvlText w:val=""/>
      <w:lvlJc w:val="left"/>
      <w:pPr>
        <w:tabs>
          <w:tab w:val="num" w:pos="720"/>
        </w:tabs>
        <w:ind w:left="720" w:hanging="360"/>
      </w:pPr>
      <w:rPr>
        <w:rFonts w:ascii="Symbol" w:hAnsi="Symbol" w:hint="default"/>
      </w:rPr>
    </w:lvl>
    <w:lvl w:ilvl="1" w:tplc="00B80E96">
      <w:numFmt w:val="bullet"/>
      <w:lvlText w:val="-"/>
      <w:lvlJc w:val="left"/>
      <w:pPr>
        <w:tabs>
          <w:tab w:val="num" w:pos="1785"/>
        </w:tabs>
        <w:ind w:left="1785" w:hanging="705"/>
      </w:pPr>
      <w:rPr>
        <w:rFonts w:ascii="Arial Narrow" w:eastAsia="Times New Roman" w:hAnsi="Arial Narrow"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861D28"/>
    <w:multiLevelType w:val="hybridMultilevel"/>
    <w:tmpl w:val="9CF04E1A"/>
    <w:lvl w:ilvl="0" w:tplc="96EEA2C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3984F72"/>
    <w:multiLevelType w:val="hybridMultilevel"/>
    <w:tmpl w:val="379A78EC"/>
    <w:lvl w:ilvl="0" w:tplc="7F1CB422">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6641CA5"/>
    <w:multiLevelType w:val="hybridMultilevel"/>
    <w:tmpl w:val="67024B66"/>
    <w:lvl w:ilvl="0" w:tplc="7F1CB42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76F14013"/>
    <w:multiLevelType w:val="hybridMultilevel"/>
    <w:tmpl w:val="92122448"/>
    <w:lvl w:ilvl="0" w:tplc="2C6EE514">
      <w:start w:val="1"/>
      <w:numFmt w:val="bullet"/>
      <w:lvlText w:val="­"/>
      <w:lvlJc w:val="left"/>
      <w:pPr>
        <w:ind w:left="720" w:hanging="360"/>
      </w:pPr>
      <w:rPr>
        <w:rFonts w:ascii="Courier New" w:hAnsi="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779433CC"/>
    <w:multiLevelType w:val="hybridMultilevel"/>
    <w:tmpl w:val="97D09360"/>
    <w:lvl w:ilvl="0" w:tplc="96EEA2C2">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540"/>
        </w:tabs>
        <w:ind w:left="-540" w:hanging="360"/>
      </w:pPr>
      <w:rPr>
        <w:rFonts w:ascii="Courier New" w:hAnsi="Courier New" w:cs="Courier New" w:hint="default"/>
      </w:rPr>
    </w:lvl>
    <w:lvl w:ilvl="2" w:tplc="040E0005" w:tentative="1">
      <w:start w:val="1"/>
      <w:numFmt w:val="bullet"/>
      <w:lvlText w:val=""/>
      <w:lvlJc w:val="left"/>
      <w:pPr>
        <w:tabs>
          <w:tab w:val="num" w:pos="180"/>
        </w:tabs>
        <w:ind w:left="180" w:hanging="360"/>
      </w:pPr>
      <w:rPr>
        <w:rFonts w:ascii="Wingdings" w:hAnsi="Wingdings" w:hint="default"/>
      </w:rPr>
    </w:lvl>
    <w:lvl w:ilvl="3" w:tplc="040E0001" w:tentative="1">
      <w:start w:val="1"/>
      <w:numFmt w:val="bullet"/>
      <w:lvlText w:val=""/>
      <w:lvlJc w:val="left"/>
      <w:pPr>
        <w:tabs>
          <w:tab w:val="num" w:pos="900"/>
        </w:tabs>
        <w:ind w:left="900" w:hanging="360"/>
      </w:pPr>
      <w:rPr>
        <w:rFonts w:ascii="Symbol" w:hAnsi="Symbol" w:hint="default"/>
      </w:rPr>
    </w:lvl>
    <w:lvl w:ilvl="4" w:tplc="040E0003" w:tentative="1">
      <w:start w:val="1"/>
      <w:numFmt w:val="bullet"/>
      <w:lvlText w:val="o"/>
      <w:lvlJc w:val="left"/>
      <w:pPr>
        <w:tabs>
          <w:tab w:val="num" w:pos="1620"/>
        </w:tabs>
        <w:ind w:left="1620" w:hanging="360"/>
      </w:pPr>
      <w:rPr>
        <w:rFonts w:ascii="Courier New" w:hAnsi="Courier New" w:cs="Courier New" w:hint="default"/>
      </w:rPr>
    </w:lvl>
    <w:lvl w:ilvl="5" w:tplc="040E0005" w:tentative="1">
      <w:start w:val="1"/>
      <w:numFmt w:val="bullet"/>
      <w:lvlText w:val=""/>
      <w:lvlJc w:val="left"/>
      <w:pPr>
        <w:tabs>
          <w:tab w:val="num" w:pos="2340"/>
        </w:tabs>
        <w:ind w:left="2340" w:hanging="360"/>
      </w:pPr>
      <w:rPr>
        <w:rFonts w:ascii="Wingdings" w:hAnsi="Wingdings" w:hint="default"/>
      </w:rPr>
    </w:lvl>
    <w:lvl w:ilvl="6" w:tplc="040E0001" w:tentative="1">
      <w:start w:val="1"/>
      <w:numFmt w:val="bullet"/>
      <w:lvlText w:val=""/>
      <w:lvlJc w:val="left"/>
      <w:pPr>
        <w:tabs>
          <w:tab w:val="num" w:pos="3060"/>
        </w:tabs>
        <w:ind w:left="3060" w:hanging="360"/>
      </w:pPr>
      <w:rPr>
        <w:rFonts w:ascii="Symbol" w:hAnsi="Symbol" w:hint="default"/>
      </w:rPr>
    </w:lvl>
    <w:lvl w:ilvl="7" w:tplc="040E0003" w:tentative="1">
      <w:start w:val="1"/>
      <w:numFmt w:val="bullet"/>
      <w:lvlText w:val="o"/>
      <w:lvlJc w:val="left"/>
      <w:pPr>
        <w:tabs>
          <w:tab w:val="num" w:pos="3780"/>
        </w:tabs>
        <w:ind w:left="3780" w:hanging="360"/>
      </w:pPr>
      <w:rPr>
        <w:rFonts w:ascii="Courier New" w:hAnsi="Courier New" w:cs="Courier New" w:hint="default"/>
      </w:rPr>
    </w:lvl>
    <w:lvl w:ilvl="8" w:tplc="040E0005" w:tentative="1">
      <w:start w:val="1"/>
      <w:numFmt w:val="bullet"/>
      <w:lvlText w:val=""/>
      <w:lvlJc w:val="left"/>
      <w:pPr>
        <w:tabs>
          <w:tab w:val="num" w:pos="4500"/>
        </w:tabs>
        <w:ind w:left="4500" w:hanging="360"/>
      </w:pPr>
      <w:rPr>
        <w:rFonts w:ascii="Wingdings" w:hAnsi="Wingdings" w:hint="default"/>
      </w:rPr>
    </w:lvl>
  </w:abstractNum>
  <w:abstractNum w:abstractNumId="50" w15:restartNumberingAfterBreak="0">
    <w:nsid w:val="79D23FE7"/>
    <w:multiLevelType w:val="hybridMultilevel"/>
    <w:tmpl w:val="A9EE8802"/>
    <w:lvl w:ilvl="0" w:tplc="7F1CB422">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A0B5DD4"/>
    <w:multiLevelType w:val="hybridMultilevel"/>
    <w:tmpl w:val="BB04296C"/>
    <w:lvl w:ilvl="0" w:tplc="12CA4B46">
      <w:start w:val="20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7C3B3CFE"/>
    <w:multiLevelType w:val="hybridMultilevel"/>
    <w:tmpl w:val="26A03F8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7C99482F"/>
    <w:multiLevelType w:val="hybridMultilevel"/>
    <w:tmpl w:val="D946FDE8"/>
    <w:lvl w:ilvl="0" w:tplc="7F1CB42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7E1F4F01"/>
    <w:multiLevelType w:val="hybridMultilevel"/>
    <w:tmpl w:val="2F6CB9C4"/>
    <w:lvl w:ilvl="0" w:tplc="7F1CB422">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8"/>
  </w:num>
  <w:num w:numId="4">
    <w:abstractNumId w:val="8"/>
  </w:num>
  <w:num w:numId="5">
    <w:abstractNumId w:val="6"/>
  </w:num>
  <w:num w:numId="6">
    <w:abstractNumId w:val="25"/>
  </w:num>
  <w:num w:numId="7">
    <w:abstractNumId w:val="23"/>
  </w:num>
  <w:num w:numId="8">
    <w:abstractNumId w:val="32"/>
  </w:num>
  <w:num w:numId="9">
    <w:abstractNumId w:val="10"/>
  </w:num>
  <w:num w:numId="10">
    <w:abstractNumId w:val="49"/>
  </w:num>
  <w:num w:numId="11">
    <w:abstractNumId w:val="41"/>
  </w:num>
  <w:num w:numId="12">
    <w:abstractNumId w:val="48"/>
  </w:num>
  <w:num w:numId="13">
    <w:abstractNumId w:val="1"/>
  </w:num>
  <w:num w:numId="14">
    <w:abstractNumId w:val="36"/>
  </w:num>
  <w:num w:numId="15">
    <w:abstractNumId w:val="24"/>
  </w:num>
  <w:num w:numId="16">
    <w:abstractNumId w:val="44"/>
  </w:num>
  <w:num w:numId="17">
    <w:abstractNumId w:val="19"/>
  </w:num>
  <w:num w:numId="18">
    <w:abstractNumId w:val="17"/>
  </w:num>
  <w:num w:numId="19">
    <w:abstractNumId w:val="20"/>
  </w:num>
  <w:num w:numId="20">
    <w:abstractNumId w:val="45"/>
  </w:num>
  <w:num w:numId="21">
    <w:abstractNumId w:val="28"/>
  </w:num>
  <w:num w:numId="22">
    <w:abstractNumId w:val="52"/>
  </w:num>
  <w:num w:numId="23">
    <w:abstractNumId w:val="14"/>
  </w:num>
  <w:num w:numId="24">
    <w:abstractNumId w:val="22"/>
  </w:num>
  <w:num w:numId="25">
    <w:abstractNumId w:val="29"/>
  </w:num>
  <w:num w:numId="26">
    <w:abstractNumId w:val="35"/>
  </w:num>
  <w:num w:numId="27">
    <w:abstractNumId w:val="21"/>
  </w:num>
  <w:num w:numId="28">
    <w:abstractNumId w:val="18"/>
  </w:num>
  <w:num w:numId="29">
    <w:abstractNumId w:val="42"/>
  </w:num>
  <w:num w:numId="30">
    <w:abstractNumId w:val="27"/>
  </w:num>
  <w:num w:numId="31">
    <w:abstractNumId w:val="31"/>
  </w:num>
  <w:num w:numId="32">
    <w:abstractNumId w:val="16"/>
  </w:num>
  <w:num w:numId="33">
    <w:abstractNumId w:val="43"/>
  </w:num>
  <w:num w:numId="34">
    <w:abstractNumId w:val="40"/>
  </w:num>
  <w:num w:numId="35">
    <w:abstractNumId w:val="15"/>
  </w:num>
  <w:num w:numId="36">
    <w:abstractNumId w:val="26"/>
  </w:num>
  <w:num w:numId="37">
    <w:abstractNumId w:val="50"/>
  </w:num>
  <w:num w:numId="38">
    <w:abstractNumId w:val="37"/>
  </w:num>
  <w:num w:numId="39">
    <w:abstractNumId w:val="34"/>
  </w:num>
  <w:num w:numId="40">
    <w:abstractNumId w:val="30"/>
  </w:num>
  <w:num w:numId="41">
    <w:abstractNumId w:val="53"/>
  </w:num>
  <w:num w:numId="42">
    <w:abstractNumId w:val="39"/>
  </w:num>
  <w:num w:numId="43">
    <w:abstractNumId w:val="54"/>
  </w:num>
  <w:num w:numId="44">
    <w:abstractNumId w:val="3"/>
  </w:num>
  <w:num w:numId="45">
    <w:abstractNumId w:val="46"/>
  </w:num>
  <w:num w:numId="46">
    <w:abstractNumId w:val="47"/>
  </w:num>
  <w:num w:numId="47">
    <w:abstractNumId w:val="2"/>
  </w:num>
  <w:num w:numId="48">
    <w:abstractNumId w:val="11"/>
  </w:num>
  <w:num w:numId="49">
    <w:abstractNumId w:val="51"/>
  </w:num>
  <w:num w:numId="50">
    <w:abstractNumId w:val="7"/>
  </w:num>
  <w:num w:numId="51">
    <w:abstractNumId w:val="5"/>
  </w:num>
  <w:num w:numId="52">
    <w:abstractNumId w:val="33"/>
  </w:num>
  <w:num w:numId="53">
    <w:abstractNumId w:val="13"/>
  </w:num>
  <w:num w:numId="54">
    <w:abstractNumId w:val="12"/>
  </w:num>
  <w:num w:numId="55">
    <w:abstractNumId w:val="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14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BAA"/>
    <w:rsid w:val="00001969"/>
    <w:rsid w:val="00001B6F"/>
    <w:rsid w:val="00001CF1"/>
    <w:rsid w:val="000033BE"/>
    <w:rsid w:val="00003A5F"/>
    <w:rsid w:val="00003D18"/>
    <w:rsid w:val="00003FD1"/>
    <w:rsid w:val="000047E5"/>
    <w:rsid w:val="00004944"/>
    <w:rsid w:val="00005C98"/>
    <w:rsid w:val="0000662C"/>
    <w:rsid w:val="000067B3"/>
    <w:rsid w:val="00010341"/>
    <w:rsid w:val="000104F6"/>
    <w:rsid w:val="00010590"/>
    <w:rsid w:val="00010D72"/>
    <w:rsid w:val="00011109"/>
    <w:rsid w:val="000117DE"/>
    <w:rsid w:val="0001208D"/>
    <w:rsid w:val="00012C65"/>
    <w:rsid w:val="00013768"/>
    <w:rsid w:val="0001440B"/>
    <w:rsid w:val="000149B2"/>
    <w:rsid w:val="00014C3B"/>
    <w:rsid w:val="00014D91"/>
    <w:rsid w:val="000151B1"/>
    <w:rsid w:val="000162ED"/>
    <w:rsid w:val="00016A56"/>
    <w:rsid w:val="00016D77"/>
    <w:rsid w:val="000177B2"/>
    <w:rsid w:val="000177B3"/>
    <w:rsid w:val="00017D1A"/>
    <w:rsid w:val="0002039E"/>
    <w:rsid w:val="00020414"/>
    <w:rsid w:val="000206CE"/>
    <w:rsid w:val="00020944"/>
    <w:rsid w:val="00021218"/>
    <w:rsid w:val="000213F2"/>
    <w:rsid w:val="0002347B"/>
    <w:rsid w:val="0002495E"/>
    <w:rsid w:val="000260D9"/>
    <w:rsid w:val="000269AE"/>
    <w:rsid w:val="0002729D"/>
    <w:rsid w:val="00027FA3"/>
    <w:rsid w:val="00031327"/>
    <w:rsid w:val="000318F2"/>
    <w:rsid w:val="00031B7A"/>
    <w:rsid w:val="00031B9F"/>
    <w:rsid w:val="00031E27"/>
    <w:rsid w:val="00032154"/>
    <w:rsid w:val="00032D69"/>
    <w:rsid w:val="000334E9"/>
    <w:rsid w:val="000336BA"/>
    <w:rsid w:val="00033C2F"/>
    <w:rsid w:val="00033F47"/>
    <w:rsid w:val="0003477C"/>
    <w:rsid w:val="00037048"/>
    <w:rsid w:val="00037B50"/>
    <w:rsid w:val="000419DF"/>
    <w:rsid w:val="00041B81"/>
    <w:rsid w:val="00041D7E"/>
    <w:rsid w:val="00042174"/>
    <w:rsid w:val="00042990"/>
    <w:rsid w:val="00043578"/>
    <w:rsid w:val="0004380A"/>
    <w:rsid w:val="00043D99"/>
    <w:rsid w:val="0004456F"/>
    <w:rsid w:val="00046290"/>
    <w:rsid w:val="000462CC"/>
    <w:rsid w:val="000467FE"/>
    <w:rsid w:val="00046EDD"/>
    <w:rsid w:val="00047CDD"/>
    <w:rsid w:val="00050BA0"/>
    <w:rsid w:val="00051604"/>
    <w:rsid w:val="00051784"/>
    <w:rsid w:val="0005184B"/>
    <w:rsid w:val="00051C00"/>
    <w:rsid w:val="00052804"/>
    <w:rsid w:val="00052E9D"/>
    <w:rsid w:val="00054513"/>
    <w:rsid w:val="00054D03"/>
    <w:rsid w:val="00055035"/>
    <w:rsid w:val="000551F7"/>
    <w:rsid w:val="00055B69"/>
    <w:rsid w:val="0005604B"/>
    <w:rsid w:val="00056963"/>
    <w:rsid w:val="00056E81"/>
    <w:rsid w:val="00056EAE"/>
    <w:rsid w:val="0005732F"/>
    <w:rsid w:val="000574BA"/>
    <w:rsid w:val="00057AF7"/>
    <w:rsid w:val="00060357"/>
    <w:rsid w:val="000604ED"/>
    <w:rsid w:val="00060DD8"/>
    <w:rsid w:val="000614DE"/>
    <w:rsid w:val="00061AF4"/>
    <w:rsid w:val="00061F52"/>
    <w:rsid w:val="000620B5"/>
    <w:rsid w:val="00062E92"/>
    <w:rsid w:val="0006367A"/>
    <w:rsid w:val="00063ADF"/>
    <w:rsid w:val="00064508"/>
    <w:rsid w:val="00065270"/>
    <w:rsid w:val="000661B2"/>
    <w:rsid w:val="000667E4"/>
    <w:rsid w:val="00067E22"/>
    <w:rsid w:val="00067E6C"/>
    <w:rsid w:val="00070DA5"/>
    <w:rsid w:val="00071213"/>
    <w:rsid w:val="00071E94"/>
    <w:rsid w:val="00071EA7"/>
    <w:rsid w:val="000725E6"/>
    <w:rsid w:val="00072AC1"/>
    <w:rsid w:val="0007319F"/>
    <w:rsid w:val="0007361C"/>
    <w:rsid w:val="00073882"/>
    <w:rsid w:val="0007422F"/>
    <w:rsid w:val="000745AB"/>
    <w:rsid w:val="00074FE6"/>
    <w:rsid w:val="000755B2"/>
    <w:rsid w:val="00075862"/>
    <w:rsid w:val="000763EF"/>
    <w:rsid w:val="00076F06"/>
    <w:rsid w:val="00077AF0"/>
    <w:rsid w:val="00080344"/>
    <w:rsid w:val="0008080E"/>
    <w:rsid w:val="0008223E"/>
    <w:rsid w:val="00082543"/>
    <w:rsid w:val="00082BF4"/>
    <w:rsid w:val="00082CAE"/>
    <w:rsid w:val="00082E4D"/>
    <w:rsid w:val="00082F0D"/>
    <w:rsid w:val="00083A40"/>
    <w:rsid w:val="00083C59"/>
    <w:rsid w:val="00083FED"/>
    <w:rsid w:val="00084715"/>
    <w:rsid w:val="0008599B"/>
    <w:rsid w:val="00085A87"/>
    <w:rsid w:val="000862A0"/>
    <w:rsid w:val="00087114"/>
    <w:rsid w:val="000876DB"/>
    <w:rsid w:val="000878C7"/>
    <w:rsid w:val="00087E33"/>
    <w:rsid w:val="0009036D"/>
    <w:rsid w:val="0009043D"/>
    <w:rsid w:val="000905A5"/>
    <w:rsid w:val="00090CAB"/>
    <w:rsid w:val="00091480"/>
    <w:rsid w:val="00091755"/>
    <w:rsid w:val="000919E6"/>
    <w:rsid w:val="00091D0A"/>
    <w:rsid w:val="0009221D"/>
    <w:rsid w:val="000926A1"/>
    <w:rsid w:val="000927BD"/>
    <w:rsid w:val="00092810"/>
    <w:rsid w:val="0009284F"/>
    <w:rsid w:val="00092CDB"/>
    <w:rsid w:val="00093184"/>
    <w:rsid w:val="00094A4C"/>
    <w:rsid w:val="00094FE6"/>
    <w:rsid w:val="0009536D"/>
    <w:rsid w:val="00095A69"/>
    <w:rsid w:val="000967AD"/>
    <w:rsid w:val="00096D3E"/>
    <w:rsid w:val="000975C0"/>
    <w:rsid w:val="00097F9A"/>
    <w:rsid w:val="000A027D"/>
    <w:rsid w:val="000A12E9"/>
    <w:rsid w:val="000A1B04"/>
    <w:rsid w:val="000A2125"/>
    <w:rsid w:val="000A4374"/>
    <w:rsid w:val="000A5089"/>
    <w:rsid w:val="000A5103"/>
    <w:rsid w:val="000A6542"/>
    <w:rsid w:val="000A76FC"/>
    <w:rsid w:val="000B04C9"/>
    <w:rsid w:val="000B05F7"/>
    <w:rsid w:val="000B0667"/>
    <w:rsid w:val="000B07F0"/>
    <w:rsid w:val="000B0C27"/>
    <w:rsid w:val="000B0C98"/>
    <w:rsid w:val="000B0DA9"/>
    <w:rsid w:val="000B18D7"/>
    <w:rsid w:val="000B3423"/>
    <w:rsid w:val="000B352F"/>
    <w:rsid w:val="000B38FD"/>
    <w:rsid w:val="000B4273"/>
    <w:rsid w:val="000B4BEC"/>
    <w:rsid w:val="000B4C2D"/>
    <w:rsid w:val="000B5680"/>
    <w:rsid w:val="000B5C7B"/>
    <w:rsid w:val="000B6539"/>
    <w:rsid w:val="000B6EB0"/>
    <w:rsid w:val="000B6F10"/>
    <w:rsid w:val="000B7749"/>
    <w:rsid w:val="000B7A62"/>
    <w:rsid w:val="000B7E06"/>
    <w:rsid w:val="000B7F26"/>
    <w:rsid w:val="000C0011"/>
    <w:rsid w:val="000C0540"/>
    <w:rsid w:val="000C0F39"/>
    <w:rsid w:val="000C11AE"/>
    <w:rsid w:val="000C16E9"/>
    <w:rsid w:val="000C2FB8"/>
    <w:rsid w:val="000C2FEE"/>
    <w:rsid w:val="000C300B"/>
    <w:rsid w:val="000C34AE"/>
    <w:rsid w:val="000C38BC"/>
    <w:rsid w:val="000C3C40"/>
    <w:rsid w:val="000C4206"/>
    <w:rsid w:val="000C43BF"/>
    <w:rsid w:val="000C4619"/>
    <w:rsid w:val="000C5B8F"/>
    <w:rsid w:val="000C62D3"/>
    <w:rsid w:val="000C6FA9"/>
    <w:rsid w:val="000C7A69"/>
    <w:rsid w:val="000D0019"/>
    <w:rsid w:val="000D05A0"/>
    <w:rsid w:val="000D06E9"/>
    <w:rsid w:val="000D0920"/>
    <w:rsid w:val="000D0F9B"/>
    <w:rsid w:val="000D1247"/>
    <w:rsid w:val="000D1287"/>
    <w:rsid w:val="000D1B4D"/>
    <w:rsid w:val="000D2548"/>
    <w:rsid w:val="000D2AD0"/>
    <w:rsid w:val="000D2FDE"/>
    <w:rsid w:val="000D4AFB"/>
    <w:rsid w:val="000D568C"/>
    <w:rsid w:val="000D57DC"/>
    <w:rsid w:val="000D6FBC"/>
    <w:rsid w:val="000D7847"/>
    <w:rsid w:val="000D7EF0"/>
    <w:rsid w:val="000E05D0"/>
    <w:rsid w:val="000E1162"/>
    <w:rsid w:val="000E153F"/>
    <w:rsid w:val="000E1D93"/>
    <w:rsid w:val="000E2349"/>
    <w:rsid w:val="000E2421"/>
    <w:rsid w:val="000E3456"/>
    <w:rsid w:val="000E3777"/>
    <w:rsid w:val="000E3CB2"/>
    <w:rsid w:val="000E40C3"/>
    <w:rsid w:val="000E40D6"/>
    <w:rsid w:val="000E4419"/>
    <w:rsid w:val="000E4A6B"/>
    <w:rsid w:val="000E5039"/>
    <w:rsid w:val="000E6747"/>
    <w:rsid w:val="000E6A25"/>
    <w:rsid w:val="000E7B56"/>
    <w:rsid w:val="000F0BB5"/>
    <w:rsid w:val="000F15B2"/>
    <w:rsid w:val="000F16D2"/>
    <w:rsid w:val="000F373D"/>
    <w:rsid w:val="000F3782"/>
    <w:rsid w:val="000F3B66"/>
    <w:rsid w:val="000F40A9"/>
    <w:rsid w:val="000F42EE"/>
    <w:rsid w:val="000F44D6"/>
    <w:rsid w:val="000F45EC"/>
    <w:rsid w:val="000F542E"/>
    <w:rsid w:val="000F551E"/>
    <w:rsid w:val="000F5FAA"/>
    <w:rsid w:val="000F63AB"/>
    <w:rsid w:val="000F73E4"/>
    <w:rsid w:val="000F7A00"/>
    <w:rsid w:val="0010064F"/>
    <w:rsid w:val="00100EB4"/>
    <w:rsid w:val="0010148D"/>
    <w:rsid w:val="00101660"/>
    <w:rsid w:val="00101943"/>
    <w:rsid w:val="00101D23"/>
    <w:rsid w:val="001023AD"/>
    <w:rsid w:val="0010299F"/>
    <w:rsid w:val="00102CD6"/>
    <w:rsid w:val="00102E40"/>
    <w:rsid w:val="00103111"/>
    <w:rsid w:val="00103652"/>
    <w:rsid w:val="001045A1"/>
    <w:rsid w:val="00104B85"/>
    <w:rsid w:val="00105465"/>
    <w:rsid w:val="001073B9"/>
    <w:rsid w:val="0010776E"/>
    <w:rsid w:val="0011056A"/>
    <w:rsid w:val="00110D02"/>
    <w:rsid w:val="001113F1"/>
    <w:rsid w:val="00112D1B"/>
    <w:rsid w:val="00113BC6"/>
    <w:rsid w:val="0011591F"/>
    <w:rsid w:val="00115935"/>
    <w:rsid w:val="0011614B"/>
    <w:rsid w:val="00116B0F"/>
    <w:rsid w:val="001170CD"/>
    <w:rsid w:val="00117105"/>
    <w:rsid w:val="0011744B"/>
    <w:rsid w:val="0011753D"/>
    <w:rsid w:val="00120D50"/>
    <w:rsid w:val="00121152"/>
    <w:rsid w:val="001217B2"/>
    <w:rsid w:val="00121900"/>
    <w:rsid w:val="00121BA8"/>
    <w:rsid w:val="00121D07"/>
    <w:rsid w:val="00121E2B"/>
    <w:rsid w:val="00122AB2"/>
    <w:rsid w:val="00123C15"/>
    <w:rsid w:val="001255D5"/>
    <w:rsid w:val="00125AB8"/>
    <w:rsid w:val="0012644E"/>
    <w:rsid w:val="001265AF"/>
    <w:rsid w:val="00126607"/>
    <w:rsid w:val="00127256"/>
    <w:rsid w:val="00127E10"/>
    <w:rsid w:val="00127ED9"/>
    <w:rsid w:val="00130919"/>
    <w:rsid w:val="001318C9"/>
    <w:rsid w:val="00131C54"/>
    <w:rsid w:val="00131F84"/>
    <w:rsid w:val="001328F1"/>
    <w:rsid w:val="00132D27"/>
    <w:rsid w:val="00133026"/>
    <w:rsid w:val="00135466"/>
    <w:rsid w:val="0013589D"/>
    <w:rsid w:val="00135C45"/>
    <w:rsid w:val="00135FD0"/>
    <w:rsid w:val="001368CA"/>
    <w:rsid w:val="00136D2C"/>
    <w:rsid w:val="0013754D"/>
    <w:rsid w:val="001408F3"/>
    <w:rsid w:val="00140F1F"/>
    <w:rsid w:val="00141167"/>
    <w:rsid w:val="00141333"/>
    <w:rsid w:val="00141C1F"/>
    <w:rsid w:val="00141D7A"/>
    <w:rsid w:val="00141EAE"/>
    <w:rsid w:val="0014249A"/>
    <w:rsid w:val="00142902"/>
    <w:rsid w:val="00142F48"/>
    <w:rsid w:val="0014412D"/>
    <w:rsid w:val="0014478C"/>
    <w:rsid w:val="00144F98"/>
    <w:rsid w:val="0014734D"/>
    <w:rsid w:val="001503EF"/>
    <w:rsid w:val="00150950"/>
    <w:rsid w:val="001515CB"/>
    <w:rsid w:val="00151D12"/>
    <w:rsid w:val="00152A75"/>
    <w:rsid w:val="00152E34"/>
    <w:rsid w:val="001531BF"/>
    <w:rsid w:val="0015615D"/>
    <w:rsid w:val="001565B7"/>
    <w:rsid w:val="001569AF"/>
    <w:rsid w:val="001569B4"/>
    <w:rsid w:val="00157078"/>
    <w:rsid w:val="00157771"/>
    <w:rsid w:val="00160ADE"/>
    <w:rsid w:val="00161866"/>
    <w:rsid w:val="00162952"/>
    <w:rsid w:val="001637BB"/>
    <w:rsid w:val="00163D9F"/>
    <w:rsid w:val="0016507C"/>
    <w:rsid w:val="00166794"/>
    <w:rsid w:val="00167109"/>
    <w:rsid w:val="00167772"/>
    <w:rsid w:val="00167F05"/>
    <w:rsid w:val="00170D79"/>
    <w:rsid w:val="00170DD4"/>
    <w:rsid w:val="00171418"/>
    <w:rsid w:val="00171C14"/>
    <w:rsid w:val="00172EC9"/>
    <w:rsid w:val="00173520"/>
    <w:rsid w:val="00173FB6"/>
    <w:rsid w:val="0017406C"/>
    <w:rsid w:val="001758A4"/>
    <w:rsid w:val="00176E11"/>
    <w:rsid w:val="00176E84"/>
    <w:rsid w:val="00177740"/>
    <w:rsid w:val="001800B7"/>
    <w:rsid w:val="001802D4"/>
    <w:rsid w:val="001802DA"/>
    <w:rsid w:val="00180607"/>
    <w:rsid w:val="001809EE"/>
    <w:rsid w:val="00180B3B"/>
    <w:rsid w:val="00180C91"/>
    <w:rsid w:val="00183DA7"/>
    <w:rsid w:val="001841F7"/>
    <w:rsid w:val="00184695"/>
    <w:rsid w:val="0018578B"/>
    <w:rsid w:val="00185836"/>
    <w:rsid w:val="00185AE8"/>
    <w:rsid w:val="00186325"/>
    <w:rsid w:val="0018651B"/>
    <w:rsid w:val="00186AEE"/>
    <w:rsid w:val="00186B66"/>
    <w:rsid w:val="00186D15"/>
    <w:rsid w:val="00187099"/>
    <w:rsid w:val="00190006"/>
    <w:rsid w:val="001906C1"/>
    <w:rsid w:val="00193C29"/>
    <w:rsid w:val="00193CDD"/>
    <w:rsid w:val="00194542"/>
    <w:rsid w:val="00195384"/>
    <w:rsid w:val="001955D4"/>
    <w:rsid w:val="00195DCB"/>
    <w:rsid w:val="00197C0D"/>
    <w:rsid w:val="00197D30"/>
    <w:rsid w:val="001A0013"/>
    <w:rsid w:val="001A0152"/>
    <w:rsid w:val="001A0C49"/>
    <w:rsid w:val="001A0C90"/>
    <w:rsid w:val="001A0D82"/>
    <w:rsid w:val="001A1056"/>
    <w:rsid w:val="001A175B"/>
    <w:rsid w:val="001A18E0"/>
    <w:rsid w:val="001A1923"/>
    <w:rsid w:val="001A19AE"/>
    <w:rsid w:val="001A1BE4"/>
    <w:rsid w:val="001A1D2F"/>
    <w:rsid w:val="001A1FAF"/>
    <w:rsid w:val="001A2DB6"/>
    <w:rsid w:val="001A3A6C"/>
    <w:rsid w:val="001A3EC4"/>
    <w:rsid w:val="001A4005"/>
    <w:rsid w:val="001A405B"/>
    <w:rsid w:val="001A49F5"/>
    <w:rsid w:val="001A5446"/>
    <w:rsid w:val="001A5F67"/>
    <w:rsid w:val="001A6509"/>
    <w:rsid w:val="001A6B5D"/>
    <w:rsid w:val="001A6F2A"/>
    <w:rsid w:val="001A7F65"/>
    <w:rsid w:val="001B095B"/>
    <w:rsid w:val="001B0C10"/>
    <w:rsid w:val="001B27D4"/>
    <w:rsid w:val="001B2F30"/>
    <w:rsid w:val="001B36A9"/>
    <w:rsid w:val="001B3800"/>
    <w:rsid w:val="001B4794"/>
    <w:rsid w:val="001B54BE"/>
    <w:rsid w:val="001B59C8"/>
    <w:rsid w:val="001B6896"/>
    <w:rsid w:val="001B6C4B"/>
    <w:rsid w:val="001B7157"/>
    <w:rsid w:val="001B75D1"/>
    <w:rsid w:val="001C0559"/>
    <w:rsid w:val="001C094E"/>
    <w:rsid w:val="001C10B4"/>
    <w:rsid w:val="001C2991"/>
    <w:rsid w:val="001C2B7E"/>
    <w:rsid w:val="001C2DC1"/>
    <w:rsid w:val="001C3F02"/>
    <w:rsid w:val="001C3F68"/>
    <w:rsid w:val="001C3F98"/>
    <w:rsid w:val="001C3FEE"/>
    <w:rsid w:val="001C4C65"/>
    <w:rsid w:val="001C4DE2"/>
    <w:rsid w:val="001C5DD2"/>
    <w:rsid w:val="001C6B8A"/>
    <w:rsid w:val="001C6E1D"/>
    <w:rsid w:val="001C6ECD"/>
    <w:rsid w:val="001C741B"/>
    <w:rsid w:val="001C7A58"/>
    <w:rsid w:val="001C7D8F"/>
    <w:rsid w:val="001D1213"/>
    <w:rsid w:val="001D125F"/>
    <w:rsid w:val="001D2101"/>
    <w:rsid w:val="001D2703"/>
    <w:rsid w:val="001D3895"/>
    <w:rsid w:val="001D41C4"/>
    <w:rsid w:val="001D420B"/>
    <w:rsid w:val="001D5B97"/>
    <w:rsid w:val="001D5C61"/>
    <w:rsid w:val="001D6662"/>
    <w:rsid w:val="001D79AD"/>
    <w:rsid w:val="001D7C10"/>
    <w:rsid w:val="001D7EB5"/>
    <w:rsid w:val="001E00A4"/>
    <w:rsid w:val="001E05E0"/>
    <w:rsid w:val="001E0A3C"/>
    <w:rsid w:val="001E0BE8"/>
    <w:rsid w:val="001E0C6D"/>
    <w:rsid w:val="001E0FFB"/>
    <w:rsid w:val="001E10AB"/>
    <w:rsid w:val="001E13B5"/>
    <w:rsid w:val="001E13CB"/>
    <w:rsid w:val="001E225F"/>
    <w:rsid w:val="001E268E"/>
    <w:rsid w:val="001E274A"/>
    <w:rsid w:val="001E2C13"/>
    <w:rsid w:val="001E421E"/>
    <w:rsid w:val="001E5AF8"/>
    <w:rsid w:val="001E6700"/>
    <w:rsid w:val="001E7C05"/>
    <w:rsid w:val="001E7C5D"/>
    <w:rsid w:val="001F0067"/>
    <w:rsid w:val="001F021E"/>
    <w:rsid w:val="001F0A2A"/>
    <w:rsid w:val="001F0C7B"/>
    <w:rsid w:val="001F0D7F"/>
    <w:rsid w:val="001F0DB7"/>
    <w:rsid w:val="001F11A5"/>
    <w:rsid w:val="001F1522"/>
    <w:rsid w:val="001F16A9"/>
    <w:rsid w:val="001F24CD"/>
    <w:rsid w:val="001F24E7"/>
    <w:rsid w:val="001F2BA9"/>
    <w:rsid w:val="001F39E0"/>
    <w:rsid w:val="001F442F"/>
    <w:rsid w:val="001F6295"/>
    <w:rsid w:val="001F78BA"/>
    <w:rsid w:val="001F7F63"/>
    <w:rsid w:val="002005DB"/>
    <w:rsid w:val="00200B21"/>
    <w:rsid w:val="00201149"/>
    <w:rsid w:val="00201EFD"/>
    <w:rsid w:val="00202098"/>
    <w:rsid w:val="0020285A"/>
    <w:rsid w:val="002029D1"/>
    <w:rsid w:val="00202DC5"/>
    <w:rsid w:val="00203437"/>
    <w:rsid w:val="00203702"/>
    <w:rsid w:val="0020416B"/>
    <w:rsid w:val="00204D92"/>
    <w:rsid w:val="00204F5B"/>
    <w:rsid w:val="00205B96"/>
    <w:rsid w:val="002061EF"/>
    <w:rsid w:val="0020735A"/>
    <w:rsid w:val="002075AD"/>
    <w:rsid w:val="0020771B"/>
    <w:rsid w:val="00207738"/>
    <w:rsid w:val="00207F3B"/>
    <w:rsid w:val="00210018"/>
    <w:rsid w:val="0021019A"/>
    <w:rsid w:val="00210462"/>
    <w:rsid w:val="00210601"/>
    <w:rsid w:val="00211774"/>
    <w:rsid w:val="002117DD"/>
    <w:rsid w:val="00211D53"/>
    <w:rsid w:val="002120A8"/>
    <w:rsid w:val="002126BC"/>
    <w:rsid w:val="00212E44"/>
    <w:rsid w:val="002140E2"/>
    <w:rsid w:val="002151E9"/>
    <w:rsid w:val="00215537"/>
    <w:rsid w:val="00216333"/>
    <w:rsid w:val="00216587"/>
    <w:rsid w:val="00216DE1"/>
    <w:rsid w:val="00217537"/>
    <w:rsid w:val="00217978"/>
    <w:rsid w:val="00217BE3"/>
    <w:rsid w:val="00217FE7"/>
    <w:rsid w:val="00221339"/>
    <w:rsid w:val="00221594"/>
    <w:rsid w:val="002217D8"/>
    <w:rsid w:val="002217F1"/>
    <w:rsid w:val="0022196E"/>
    <w:rsid w:val="00221A2F"/>
    <w:rsid w:val="00221D37"/>
    <w:rsid w:val="002221CB"/>
    <w:rsid w:val="00222BEC"/>
    <w:rsid w:val="00223388"/>
    <w:rsid w:val="002245C6"/>
    <w:rsid w:val="002247CE"/>
    <w:rsid w:val="0022575D"/>
    <w:rsid w:val="00225FBC"/>
    <w:rsid w:val="00226455"/>
    <w:rsid w:val="00226609"/>
    <w:rsid w:val="00226C88"/>
    <w:rsid w:val="002270E6"/>
    <w:rsid w:val="0023022D"/>
    <w:rsid w:val="00230998"/>
    <w:rsid w:val="00230C72"/>
    <w:rsid w:val="00231434"/>
    <w:rsid w:val="002324AC"/>
    <w:rsid w:val="00232EE6"/>
    <w:rsid w:val="0023347C"/>
    <w:rsid w:val="00233845"/>
    <w:rsid w:val="00233A8C"/>
    <w:rsid w:val="00233C27"/>
    <w:rsid w:val="00233D37"/>
    <w:rsid w:val="00234B20"/>
    <w:rsid w:val="00234E41"/>
    <w:rsid w:val="002355C9"/>
    <w:rsid w:val="002366A5"/>
    <w:rsid w:val="00236E53"/>
    <w:rsid w:val="0023734D"/>
    <w:rsid w:val="002404F5"/>
    <w:rsid w:val="00240F39"/>
    <w:rsid w:val="002417BC"/>
    <w:rsid w:val="00242883"/>
    <w:rsid w:val="00242E4D"/>
    <w:rsid w:val="00243AB1"/>
    <w:rsid w:val="00243E2B"/>
    <w:rsid w:val="00244633"/>
    <w:rsid w:val="0024482F"/>
    <w:rsid w:val="00244E04"/>
    <w:rsid w:val="0024505D"/>
    <w:rsid w:val="002453B3"/>
    <w:rsid w:val="00245901"/>
    <w:rsid w:val="002462F6"/>
    <w:rsid w:val="00246525"/>
    <w:rsid w:val="002466CF"/>
    <w:rsid w:val="002501A4"/>
    <w:rsid w:val="00250277"/>
    <w:rsid w:val="002504EB"/>
    <w:rsid w:val="002508F6"/>
    <w:rsid w:val="00250BCA"/>
    <w:rsid w:val="00250E4C"/>
    <w:rsid w:val="002511FC"/>
    <w:rsid w:val="00251533"/>
    <w:rsid w:val="002523EC"/>
    <w:rsid w:val="0025375E"/>
    <w:rsid w:val="002539E3"/>
    <w:rsid w:val="00253C93"/>
    <w:rsid w:val="00253ECF"/>
    <w:rsid w:val="002541CA"/>
    <w:rsid w:val="002547CD"/>
    <w:rsid w:val="00255B77"/>
    <w:rsid w:val="00255C40"/>
    <w:rsid w:val="0025610B"/>
    <w:rsid w:val="002563A6"/>
    <w:rsid w:val="002566A9"/>
    <w:rsid w:val="00256CFC"/>
    <w:rsid w:val="002570D3"/>
    <w:rsid w:val="002576C3"/>
    <w:rsid w:val="002609AD"/>
    <w:rsid w:val="0026163E"/>
    <w:rsid w:val="00261754"/>
    <w:rsid w:val="00261EC1"/>
    <w:rsid w:val="00261F35"/>
    <w:rsid w:val="00261F52"/>
    <w:rsid w:val="00262A9E"/>
    <w:rsid w:val="00262F06"/>
    <w:rsid w:val="00263AAB"/>
    <w:rsid w:val="00264462"/>
    <w:rsid w:val="002651FD"/>
    <w:rsid w:val="002663CD"/>
    <w:rsid w:val="00266794"/>
    <w:rsid w:val="002667BE"/>
    <w:rsid w:val="00266B3D"/>
    <w:rsid w:val="00266C62"/>
    <w:rsid w:val="00267B69"/>
    <w:rsid w:val="00270604"/>
    <w:rsid w:val="00270A52"/>
    <w:rsid w:val="00270FB4"/>
    <w:rsid w:val="0027100C"/>
    <w:rsid w:val="00271049"/>
    <w:rsid w:val="00271209"/>
    <w:rsid w:val="00271264"/>
    <w:rsid w:val="00271F76"/>
    <w:rsid w:val="002723F3"/>
    <w:rsid w:val="00272549"/>
    <w:rsid w:val="002729AE"/>
    <w:rsid w:val="00272E70"/>
    <w:rsid w:val="00272ED3"/>
    <w:rsid w:val="00274210"/>
    <w:rsid w:val="00275519"/>
    <w:rsid w:val="00275A58"/>
    <w:rsid w:val="00277162"/>
    <w:rsid w:val="00277A04"/>
    <w:rsid w:val="00280249"/>
    <w:rsid w:val="0028031B"/>
    <w:rsid w:val="0028073A"/>
    <w:rsid w:val="00280CC7"/>
    <w:rsid w:val="00280DA0"/>
    <w:rsid w:val="00281677"/>
    <w:rsid w:val="002829B9"/>
    <w:rsid w:val="00284C66"/>
    <w:rsid w:val="00284E48"/>
    <w:rsid w:val="00286437"/>
    <w:rsid w:val="00286F99"/>
    <w:rsid w:val="00290945"/>
    <w:rsid w:val="00290D4E"/>
    <w:rsid w:val="00290FA0"/>
    <w:rsid w:val="0029132E"/>
    <w:rsid w:val="00291BAD"/>
    <w:rsid w:val="002949DA"/>
    <w:rsid w:val="00294F5B"/>
    <w:rsid w:val="0029613D"/>
    <w:rsid w:val="002962DF"/>
    <w:rsid w:val="0029645B"/>
    <w:rsid w:val="00297878"/>
    <w:rsid w:val="002A11D6"/>
    <w:rsid w:val="002A11EF"/>
    <w:rsid w:val="002A1D38"/>
    <w:rsid w:val="002A1E8E"/>
    <w:rsid w:val="002A1EF7"/>
    <w:rsid w:val="002A1F62"/>
    <w:rsid w:val="002A241E"/>
    <w:rsid w:val="002A2D21"/>
    <w:rsid w:val="002A2EBA"/>
    <w:rsid w:val="002A32DF"/>
    <w:rsid w:val="002A3831"/>
    <w:rsid w:val="002A3FEA"/>
    <w:rsid w:val="002A402B"/>
    <w:rsid w:val="002A4054"/>
    <w:rsid w:val="002A4E16"/>
    <w:rsid w:val="002A51DC"/>
    <w:rsid w:val="002A5405"/>
    <w:rsid w:val="002A5B0F"/>
    <w:rsid w:val="002A5CF7"/>
    <w:rsid w:val="002A6587"/>
    <w:rsid w:val="002A65DA"/>
    <w:rsid w:val="002B0524"/>
    <w:rsid w:val="002B07CF"/>
    <w:rsid w:val="002B0D97"/>
    <w:rsid w:val="002B1312"/>
    <w:rsid w:val="002B171F"/>
    <w:rsid w:val="002B2B2F"/>
    <w:rsid w:val="002B34DC"/>
    <w:rsid w:val="002B3A82"/>
    <w:rsid w:val="002B4E15"/>
    <w:rsid w:val="002B5066"/>
    <w:rsid w:val="002B6193"/>
    <w:rsid w:val="002B6E3A"/>
    <w:rsid w:val="002B7018"/>
    <w:rsid w:val="002B7358"/>
    <w:rsid w:val="002B79CA"/>
    <w:rsid w:val="002C0B62"/>
    <w:rsid w:val="002C21BB"/>
    <w:rsid w:val="002C2ED5"/>
    <w:rsid w:val="002C408A"/>
    <w:rsid w:val="002C4478"/>
    <w:rsid w:val="002C5144"/>
    <w:rsid w:val="002C53C0"/>
    <w:rsid w:val="002C5468"/>
    <w:rsid w:val="002C58F7"/>
    <w:rsid w:val="002C5AC7"/>
    <w:rsid w:val="002C5B5D"/>
    <w:rsid w:val="002C5EA5"/>
    <w:rsid w:val="002C6137"/>
    <w:rsid w:val="002C6F5C"/>
    <w:rsid w:val="002C7149"/>
    <w:rsid w:val="002C722B"/>
    <w:rsid w:val="002C7D02"/>
    <w:rsid w:val="002C7ECB"/>
    <w:rsid w:val="002C7EF3"/>
    <w:rsid w:val="002D0333"/>
    <w:rsid w:val="002D07FB"/>
    <w:rsid w:val="002D1901"/>
    <w:rsid w:val="002D1FA6"/>
    <w:rsid w:val="002D2273"/>
    <w:rsid w:val="002D28C3"/>
    <w:rsid w:val="002D2AD5"/>
    <w:rsid w:val="002D2DE7"/>
    <w:rsid w:val="002D4103"/>
    <w:rsid w:val="002D45ED"/>
    <w:rsid w:val="002D469A"/>
    <w:rsid w:val="002D5555"/>
    <w:rsid w:val="002D5ADB"/>
    <w:rsid w:val="002D6BE1"/>
    <w:rsid w:val="002D6E49"/>
    <w:rsid w:val="002D78B7"/>
    <w:rsid w:val="002E0476"/>
    <w:rsid w:val="002E0A72"/>
    <w:rsid w:val="002E0DE7"/>
    <w:rsid w:val="002E0FF5"/>
    <w:rsid w:val="002E156C"/>
    <w:rsid w:val="002E1E44"/>
    <w:rsid w:val="002E2058"/>
    <w:rsid w:val="002E2091"/>
    <w:rsid w:val="002E2DE3"/>
    <w:rsid w:val="002E3070"/>
    <w:rsid w:val="002E35FC"/>
    <w:rsid w:val="002E3B57"/>
    <w:rsid w:val="002E41F5"/>
    <w:rsid w:val="002E4272"/>
    <w:rsid w:val="002E4474"/>
    <w:rsid w:val="002E45A9"/>
    <w:rsid w:val="002E4BA2"/>
    <w:rsid w:val="002E514E"/>
    <w:rsid w:val="002E5294"/>
    <w:rsid w:val="002E5B54"/>
    <w:rsid w:val="002E5D6F"/>
    <w:rsid w:val="002E645E"/>
    <w:rsid w:val="002E64D8"/>
    <w:rsid w:val="002E6656"/>
    <w:rsid w:val="002E7E73"/>
    <w:rsid w:val="002F05E1"/>
    <w:rsid w:val="002F06EB"/>
    <w:rsid w:val="002F1321"/>
    <w:rsid w:val="002F1601"/>
    <w:rsid w:val="002F27E3"/>
    <w:rsid w:val="002F2DFE"/>
    <w:rsid w:val="002F3146"/>
    <w:rsid w:val="002F61ED"/>
    <w:rsid w:val="002F78F5"/>
    <w:rsid w:val="002F79F5"/>
    <w:rsid w:val="00300C8B"/>
    <w:rsid w:val="00301C73"/>
    <w:rsid w:val="00302E00"/>
    <w:rsid w:val="00303104"/>
    <w:rsid w:val="003032D1"/>
    <w:rsid w:val="00303DBF"/>
    <w:rsid w:val="00304733"/>
    <w:rsid w:val="0030532B"/>
    <w:rsid w:val="00305BF0"/>
    <w:rsid w:val="003062C2"/>
    <w:rsid w:val="00306525"/>
    <w:rsid w:val="00306550"/>
    <w:rsid w:val="00307083"/>
    <w:rsid w:val="00307429"/>
    <w:rsid w:val="003077A5"/>
    <w:rsid w:val="00307D65"/>
    <w:rsid w:val="0031188A"/>
    <w:rsid w:val="00311AF8"/>
    <w:rsid w:val="00311B0C"/>
    <w:rsid w:val="00312B82"/>
    <w:rsid w:val="00313100"/>
    <w:rsid w:val="0031380E"/>
    <w:rsid w:val="00313935"/>
    <w:rsid w:val="00313BF8"/>
    <w:rsid w:val="0031561E"/>
    <w:rsid w:val="00315B3A"/>
    <w:rsid w:val="00315C03"/>
    <w:rsid w:val="00316068"/>
    <w:rsid w:val="003165AB"/>
    <w:rsid w:val="00316C4E"/>
    <w:rsid w:val="00316C69"/>
    <w:rsid w:val="00316EFB"/>
    <w:rsid w:val="0031720E"/>
    <w:rsid w:val="003173C4"/>
    <w:rsid w:val="00317B9C"/>
    <w:rsid w:val="00317EA7"/>
    <w:rsid w:val="003211D3"/>
    <w:rsid w:val="003213A5"/>
    <w:rsid w:val="00321765"/>
    <w:rsid w:val="003217C2"/>
    <w:rsid w:val="00322910"/>
    <w:rsid w:val="00323655"/>
    <w:rsid w:val="00323A26"/>
    <w:rsid w:val="00323F8B"/>
    <w:rsid w:val="00324181"/>
    <w:rsid w:val="00324B04"/>
    <w:rsid w:val="00324C1A"/>
    <w:rsid w:val="0032588A"/>
    <w:rsid w:val="00326CB7"/>
    <w:rsid w:val="00326D0A"/>
    <w:rsid w:val="00326E8A"/>
    <w:rsid w:val="003272D2"/>
    <w:rsid w:val="003302CC"/>
    <w:rsid w:val="00330975"/>
    <w:rsid w:val="0033130D"/>
    <w:rsid w:val="0033179A"/>
    <w:rsid w:val="00331C9A"/>
    <w:rsid w:val="00331D21"/>
    <w:rsid w:val="00331D9B"/>
    <w:rsid w:val="003324C7"/>
    <w:rsid w:val="00333639"/>
    <w:rsid w:val="003338E6"/>
    <w:rsid w:val="00335504"/>
    <w:rsid w:val="003355A5"/>
    <w:rsid w:val="00335C69"/>
    <w:rsid w:val="00336097"/>
    <w:rsid w:val="00336D32"/>
    <w:rsid w:val="00337270"/>
    <w:rsid w:val="00337FB1"/>
    <w:rsid w:val="0034021A"/>
    <w:rsid w:val="003407B2"/>
    <w:rsid w:val="00340DBF"/>
    <w:rsid w:val="0034189B"/>
    <w:rsid w:val="00342023"/>
    <w:rsid w:val="003429A3"/>
    <w:rsid w:val="00343C9A"/>
    <w:rsid w:val="00345207"/>
    <w:rsid w:val="003463EC"/>
    <w:rsid w:val="0034666B"/>
    <w:rsid w:val="00346D8A"/>
    <w:rsid w:val="00347501"/>
    <w:rsid w:val="00347A74"/>
    <w:rsid w:val="0035030E"/>
    <w:rsid w:val="00350F7C"/>
    <w:rsid w:val="003516BC"/>
    <w:rsid w:val="00351B84"/>
    <w:rsid w:val="00351BDF"/>
    <w:rsid w:val="00351C48"/>
    <w:rsid w:val="003520EF"/>
    <w:rsid w:val="00352D36"/>
    <w:rsid w:val="003532CE"/>
    <w:rsid w:val="00353E59"/>
    <w:rsid w:val="00354AC8"/>
    <w:rsid w:val="0035536B"/>
    <w:rsid w:val="003556B2"/>
    <w:rsid w:val="003565D0"/>
    <w:rsid w:val="003572D1"/>
    <w:rsid w:val="00357B12"/>
    <w:rsid w:val="0036027E"/>
    <w:rsid w:val="00360C36"/>
    <w:rsid w:val="003619EE"/>
    <w:rsid w:val="00361CEA"/>
    <w:rsid w:val="00363240"/>
    <w:rsid w:val="00364092"/>
    <w:rsid w:val="003644C4"/>
    <w:rsid w:val="003653EE"/>
    <w:rsid w:val="00365496"/>
    <w:rsid w:val="00365817"/>
    <w:rsid w:val="003663DA"/>
    <w:rsid w:val="003669F8"/>
    <w:rsid w:val="003672BF"/>
    <w:rsid w:val="00370672"/>
    <w:rsid w:val="00371063"/>
    <w:rsid w:val="003716DC"/>
    <w:rsid w:val="00372689"/>
    <w:rsid w:val="0037332E"/>
    <w:rsid w:val="003748FF"/>
    <w:rsid w:val="003750F8"/>
    <w:rsid w:val="00375325"/>
    <w:rsid w:val="003763D9"/>
    <w:rsid w:val="00376543"/>
    <w:rsid w:val="003768B0"/>
    <w:rsid w:val="00376B39"/>
    <w:rsid w:val="00376E3A"/>
    <w:rsid w:val="00377556"/>
    <w:rsid w:val="00377E4F"/>
    <w:rsid w:val="003803BA"/>
    <w:rsid w:val="00380AE9"/>
    <w:rsid w:val="00380ED0"/>
    <w:rsid w:val="003814DC"/>
    <w:rsid w:val="00381920"/>
    <w:rsid w:val="003831EF"/>
    <w:rsid w:val="00383BC0"/>
    <w:rsid w:val="00383EAB"/>
    <w:rsid w:val="00386164"/>
    <w:rsid w:val="00386B43"/>
    <w:rsid w:val="00387194"/>
    <w:rsid w:val="00387311"/>
    <w:rsid w:val="003909B7"/>
    <w:rsid w:val="003910FA"/>
    <w:rsid w:val="003911BD"/>
    <w:rsid w:val="003915C4"/>
    <w:rsid w:val="003927EA"/>
    <w:rsid w:val="00392A26"/>
    <w:rsid w:val="003936BF"/>
    <w:rsid w:val="00393888"/>
    <w:rsid w:val="00394095"/>
    <w:rsid w:val="00395E5F"/>
    <w:rsid w:val="003968FE"/>
    <w:rsid w:val="00397E7A"/>
    <w:rsid w:val="003A0992"/>
    <w:rsid w:val="003A0A54"/>
    <w:rsid w:val="003A0DC9"/>
    <w:rsid w:val="003A0E26"/>
    <w:rsid w:val="003A1335"/>
    <w:rsid w:val="003A2727"/>
    <w:rsid w:val="003A2819"/>
    <w:rsid w:val="003A2EE0"/>
    <w:rsid w:val="003A312D"/>
    <w:rsid w:val="003A408D"/>
    <w:rsid w:val="003A43C7"/>
    <w:rsid w:val="003A4EBC"/>
    <w:rsid w:val="003A5599"/>
    <w:rsid w:val="003A62D7"/>
    <w:rsid w:val="003A6375"/>
    <w:rsid w:val="003A72B5"/>
    <w:rsid w:val="003B0F52"/>
    <w:rsid w:val="003B10A6"/>
    <w:rsid w:val="003B138A"/>
    <w:rsid w:val="003B1637"/>
    <w:rsid w:val="003B174E"/>
    <w:rsid w:val="003B1750"/>
    <w:rsid w:val="003B2287"/>
    <w:rsid w:val="003B25D6"/>
    <w:rsid w:val="003B39BE"/>
    <w:rsid w:val="003B4185"/>
    <w:rsid w:val="003B4D4B"/>
    <w:rsid w:val="003B52DA"/>
    <w:rsid w:val="003B5D36"/>
    <w:rsid w:val="003B6722"/>
    <w:rsid w:val="003C066A"/>
    <w:rsid w:val="003C0F81"/>
    <w:rsid w:val="003C26C6"/>
    <w:rsid w:val="003C2767"/>
    <w:rsid w:val="003C27B1"/>
    <w:rsid w:val="003C3F0A"/>
    <w:rsid w:val="003C48B2"/>
    <w:rsid w:val="003C5336"/>
    <w:rsid w:val="003C5C95"/>
    <w:rsid w:val="003C6C67"/>
    <w:rsid w:val="003C74B2"/>
    <w:rsid w:val="003C7BD0"/>
    <w:rsid w:val="003D03EB"/>
    <w:rsid w:val="003D0D9E"/>
    <w:rsid w:val="003D115D"/>
    <w:rsid w:val="003D1210"/>
    <w:rsid w:val="003D18E3"/>
    <w:rsid w:val="003D1ADB"/>
    <w:rsid w:val="003D1E98"/>
    <w:rsid w:val="003D233B"/>
    <w:rsid w:val="003D26F7"/>
    <w:rsid w:val="003D27BF"/>
    <w:rsid w:val="003D3305"/>
    <w:rsid w:val="003D42F5"/>
    <w:rsid w:val="003D47C3"/>
    <w:rsid w:val="003D531D"/>
    <w:rsid w:val="003D53D7"/>
    <w:rsid w:val="003D5DA5"/>
    <w:rsid w:val="003D6A65"/>
    <w:rsid w:val="003D712D"/>
    <w:rsid w:val="003D714E"/>
    <w:rsid w:val="003D747A"/>
    <w:rsid w:val="003E042D"/>
    <w:rsid w:val="003E09D5"/>
    <w:rsid w:val="003E0BDC"/>
    <w:rsid w:val="003E113E"/>
    <w:rsid w:val="003E1788"/>
    <w:rsid w:val="003E18C7"/>
    <w:rsid w:val="003E307C"/>
    <w:rsid w:val="003E3344"/>
    <w:rsid w:val="003E3E93"/>
    <w:rsid w:val="003E402D"/>
    <w:rsid w:val="003E4ACB"/>
    <w:rsid w:val="003E4B6B"/>
    <w:rsid w:val="003E4BE2"/>
    <w:rsid w:val="003E5425"/>
    <w:rsid w:val="003E5495"/>
    <w:rsid w:val="003E561A"/>
    <w:rsid w:val="003E5960"/>
    <w:rsid w:val="003E5B65"/>
    <w:rsid w:val="003E5B9B"/>
    <w:rsid w:val="003E611D"/>
    <w:rsid w:val="003E63BF"/>
    <w:rsid w:val="003E6FEB"/>
    <w:rsid w:val="003E71FA"/>
    <w:rsid w:val="003E75CD"/>
    <w:rsid w:val="003E7F76"/>
    <w:rsid w:val="003F060E"/>
    <w:rsid w:val="003F06D5"/>
    <w:rsid w:val="003F0BC3"/>
    <w:rsid w:val="003F0CBC"/>
    <w:rsid w:val="003F2C9B"/>
    <w:rsid w:val="003F2FE5"/>
    <w:rsid w:val="003F3D98"/>
    <w:rsid w:val="003F4064"/>
    <w:rsid w:val="003F406C"/>
    <w:rsid w:val="003F448A"/>
    <w:rsid w:val="003F497A"/>
    <w:rsid w:val="003F4F70"/>
    <w:rsid w:val="003F593E"/>
    <w:rsid w:val="003F611B"/>
    <w:rsid w:val="003F613A"/>
    <w:rsid w:val="003F7516"/>
    <w:rsid w:val="003F76D6"/>
    <w:rsid w:val="003F7C11"/>
    <w:rsid w:val="0040182B"/>
    <w:rsid w:val="0040198D"/>
    <w:rsid w:val="0040340A"/>
    <w:rsid w:val="00403BBB"/>
    <w:rsid w:val="0040449E"/>
    <w:rsid w:val="0040502C"/>
    <w:rsid w:val="00405BFB"/>
    <w:rsid w:val="0040608C"/>
    <w:rsid w:val="00406A28"/>
    <w:rsid w:val="00410990"/>
    <w:rsid w:val="00410D4E"/>
    <w:rsid w:val="0041138B"/>
    <w:rsid w:val="004119B1"/>
    <w:rsid w:val="00411C30"/>
    <w:rsid w:val="0041302B"/>
    <w:rsid w:val="00413091"/>
    <w:rsid w:val="0041309F"/>
    <w:rsid w:val="0041346D"/>
    <w:rsid w:val="004134DD"/>
    <w:rsid w:val="00413B34"/>
    <w:rsid w:val="00413D91"/>
    <w:rsid w:val="00413ED6"/>
    <w:rsid w:val="004142BF"/>
    <w:rsid w:val="00414E52"/>
    <w:rsid w:val="00414EB8"/>
    <w:rsid w:val="00415470"/>
    <w:rsid w:val="00415DD4"/>
    <w:rsid w:val="0041684D"/>
    <w:rsid w:val="00416CDF"/>
    <w:rsid w:val="00416D2F"/>
    <w:rsid w:val="00417BF4"/>
    <w:rsid w:val="0042012E"/>
    <w:rsid w:val="004201C0"/>
    <w:rsid w:val="0042031C"/>
    <w:rsid w:val="00420659"/>
    <w:rsid w:val="00420B5E"/>
    <w:rsid w:val="00420D70"/>
    <w:rsid w:val="004210C9"/>
    <w:rsid w:val="00421113"/>
    <w:rsid w:val="00421724"/>
    <w:rsid w:val="0042277D"/>
    <w:rsid w:val="0042278B"/>
    <w:rsid w:val="0042279F"/>
    <w:rsid w:val="00422CEA"/>
    <w:rsid w:val="00423735"/>
    <w:rsid w:val="0042387D"/>
    <w:rsid w:val="00423FD4"/>
    <w:rsid w:val="00424FA3"/>
    <w:rsid w:val="00425B95"/>
    <w:rsid w:val="00426B46"/>
    <w:rsid w:val="00426B76"/>
    <w:rsid w:val="004270FF"/>
    <w:rsid w:val="00427F6E"/>
    <w:rsid w:val="004302E3"/>
    <w:rsid w:val="00430552"/>
    <w:rsid w:val="004308D0"/>
    <w:rsid w:val="00430D40"/>
    <w:rsid w:val="00432C27"/>
    <w:rsid w:val="0043336D"/>
    <w:rsid w:val="004339D2"/>
    <w:rsid w:val="00433ABD"/>
    <w:rsid w:val="00433CDB"/>
    <w:rsid w:val="00434DAE"/>
    <w:rsid w:val="00435863"/>
    <w:rsid w:val="00436A71"/>
    <w:rsid w:val="004376FB"/>
    <w:rsid w:val="0044044D"/>
    <w:rsid w:val="004407D6"/>
    <w:rsid w:val="00440AC7"/>
    <w:rsid w:val="00440E98"/>
    <w:rsid w:val="00441737"/>
    <w:rsid w:val="00441ADB"/>
    <w:rsid w:val="00442E57"/>
    <w:rsid w:val="00442FDF"/>
    <w:rsid w:val="004436A9"/>
    <w:rsid w:val="004448FF"/>
    <w:rsid w:val="00444AB8"/>
    <w:rsid w:val="00444BE9"/>
    <w:rsid w:val="00445282"/>
    <w:rsid w:val="00446195"/>
    <w:rsid w:val="004462E7"/>
    <w:rsid w:val="00446490"/>
    <w:rsid w:val="00450424"/>
    <w:rsid w:val="0045076A"/>
    <w:rsid w:val="00452DBF"/>
    <w:rsid w:val="0045412C"/>
    <w:rsid w:val="0045432B"/>
    <w:rsid w:val="00454879"/>
    <w:rsid w:val="004549F1"/>
    <w:rsid w:val="00454E83"/>
    <w:rsid w:val="00455701"/>
    <w:rsid w:val="00455A51"/>
    <w:rsid w:val="00455C31"/>
    <w:rsid w:val="00455CD3"/>
    <w:rsid w:val="004561D6"/>
    <w:rsid w:val="00457672"/>
    <w:rsid w:val="00457D93"/>
    <w:rsid w:val="004601A7"/>
    <w:rsid w:val="004614CD"/>
    <w:rsid w:val="00461A76"/>
    <w:rsid w:val="00461AEE"/>
    <w:rsid w:val="00461D15"/>
    <w:rsid w:val="0046354D"/>
    <w:rsid w:val="00463982"/>
    <w:rsid w:val="00463DEB"/>
    <w:rsid w:val="004646FE"/>
    <w:rsid w:val="004657A6"/>
    <w:rsid w:val="004659E2"/>
    <w:rsid w:val="00465C23"/>
    <w:rsid w:val="004667E4"/>
    <w:rsid w:val="00467833"/>
    <w:rsid w:val="00467AAD"/>
    <w:rsid w:val="004717BE"/>
    <w:rsid w:val="00471D01"/>
    <w:rsid w:val="0047231B"/>
    <w:rsid w:val="004727AC"/>
    <w:rsid w:val="00472E6E"/>
    <w:rsid w:val="0047334F"/>
    <w:rsid w:val="0047397B"/>
    <w:rsid w:val="0047397D"/>
    <w:rsid w:val="00473A49"/>
    <w:rsid w:val="00473BF3"/>
    <w:rsid w:val="00474164"/>
    <w:rsid w:val="00474712"/>
    <w:rsid w:val="00475397"/>
    <w:rsid w:val="004758A5"/>
    <w:rsid w:val="00477BA6"/>
    <w:rsid w:val="00480DD0"/>
    <w:rsid w:val="004829E8"/>
    <w:rsid w:val="0048317F"/>
    <w:rsid w:val="00484285"/>
    <w:rsid w:val="004844A0"/>
    <w:rsid w:val="004847A5"/>
    <w:rsid w:val="00484F93"/>
    <w:rsid w:val="004858D5"/>
    <w:rsid w:val="00485992"/>
    <w:rsid w:val="00485B22"/>
    <w:rsid w:val="00486498"/>
    <w:rsid w:val="004867AC"/>
    <w:rsid w:val="00487C83"/>
    <w:rsid w:val="00487DDD"/>
    <w:rsid w:val="0049087C"/>
    <w:rsid w:val="00490E2B"/>
    <w:rsid w:val="00490ED4"/>
    <w:rsid w:val="004929B2"/>
    <w:rsid w:val="0049351B"/>
    <w:rsid w:val="00493706"/>
    <w:rsid w:val="0049377C"/>
    <w:rsid w:val="00493E04"/>
    <w:rsid w:val="00494C83"/>
    <w:rsid w:val="004955A6"/>
    <w:rsid w:val="004961BC"/>
    <w:rsid w:val="00496671"/>
    <w:rsid w:val="00497AA4"/>
    <w:rsid w:val="00497CA8"/>
    <w:rsid w:val="00497F4F"/>
    <w:rsid w:val="004A17F6"/>
    <w:rsid w:val="004A1FDA"/>
    <w:rsid w:val="004A2A98"/>
    <w:rsid w:val="004A333D"/>
    <w:rsid w:val="004A337B"/>
    <w:rsid w:val="004A34CB"/>
    <w:rsid w:val="004A373C"/>
    <w:rsid w:val="004A4B58"/>
    <w:rsid w:val="004A580C"/>
    <w:rsid w:val="004A5C7A"/>
    <w:rsid w:val="004B179F"/>
    <w:rsid w:val="004B1ADE"/>
    <w:rsid w:val="004B2E8F"/>
    <w:rsid w:val="004B3740"/>
    <w:rsid w:val="004B3D26"/>
    <w:rsid w:val="004B44DB"/>
    <w:rsid w:val="004B5B58"/>
    <w:rsid w:val="004B633C"/>
    <w:rsid w:val="004C0145"/>
    <w:rsid w:val="004C033B"/>
    <w:rsid w:val="004C037B"/>
    <w:rsid w:val="004C0603"/>
    <w:rsid w:val="004C0B8A"/>
    <w:rsid w:val="004C0F2B"/>
    <w:rsid w:val="004C1234"/>
    <w:rsid w:val="004C13A0"/>
    <w:rsid w:val="004C247F"/>
    <w:rsid w:val="004C26E7"/>
    <w:rsid w:val="004C2986"/>
    <w:rsid w:val="004C2A82"/>
    <w:rsid w:val="004C57B9"/>
    <w:rsid w:val="004C649C"/>
    <w:rsid w:val="004C6C46"/>
    <w:rsid w:val="004D0225"/>
    <w:rsid w:val="004D02B9"/>
    <w:rsid w:val="004D14B9"/>
    <w:rsid w:val="004D2029"/>
    <w:rsid w:val="004D278A"/>
    <w:rsid w:val="004D32D3"/>
    <w:rsid w:val="004D35BE"/>
    <w:rsid w:val="004D391C"/>
    <w:rsid w:val="004D3AC0"/>
    <w:rsid w:val="004D4CE8"/>
    <w:rsid w:val="004D4E01"/>
    <w:rsid w:val="004D5121"/>
    <w:rsid w:val="004D5662"/>
    <w:rsid w:val="004D6A26"/>
    <w:rsid w:val="004D6AC2"/>
    <w:rsid w:val="004D6C25"/>
    <w:rsid w:val="004D6FDC"/>
    <w:rsid w:val="004D7C65"/>
    <w:rsid w:val="004E0008"/>
    <w:rsid w:val="004E29F4"/>
    <w:rsid w:val="004E29FA"/>
    <w:rsid w:val="004E3018"/>
    <w:rsid w:val="004E47DF"/>
    <w:rsid w:val="004E54EC"/>
    <w:rsid w:val="004E5AFC"/>
    <w:rsid w:val="004E5E63"/>
    <w:rsid w:val="004E62A5"/>
    <w:rsid w:val="004E63AC"/>
    <w:rsid w:val="004E70A8"/>
    <w:rsid w:val="004E7700"/>
    <w:rsid w:val="004F02FF"/>
    <w:rsid w:val="004F281D"/>
    <w:rsid w:val="004F3029"/>
    <w:rsid w:val="004F372F"/>
    <w:rsid w:val="004F3AEA"/>
    <w:rsid w:val="004F4046"/>
    <w:rsid w:val="004F4679"/>
    <w:rsid w:val="004F531D"/>
    <w:rsid w:val="004F5FFE"/>
    <w:rsid w:val="004F6052"/>
    <w:rsid w:val="004F6417"/>
    <w:rsid w:val="004F695E"/>
    <w:rsid w:val="004F731A"/>
    <w:rsid w:val="004F7465"/>
    <w:rsid w:val="00500773"/>
    <w:rsid w:val="00500A04"/>
    <w:rsid w:val="00500FAC"/>
    <w:rsid w:val="00501136"/>
    <w:rsid w:val="0050137E"/>
    <w:rsid w:val="00503285"/>
    <w:rsid w:val="0050351A"/>
    <w:rsid w:val="0050394A"/>
    <w:rsid w:val="00503C2A"/>
    <w:rsid w:val="00504598"/>
    <w:rsid w:val="00505163"/>
    <w:rsid w:val="005054D1"/>
    <w:rsid w:val="00506AE0"/>
    <w:rsid w:val="00506B05"/>
    <w:rsid w:val="00507010"/>
    <w:rsid w:val="00507800"/>
    <w:rsid w:val="00507977"/>
    <w:rsid w:val="005102B6"/>
    <w:rsid w:val="00511F5C"/>
    <w:rsid w:val="005148DD"/>
    <w:rsid w:val="00514E8A"/>
    <w:rsid w:val="00515DE0"/>
    <w:rsid w:val="00515E78"/>
    <w:rsid w:val="00515EB7"/>
    <w:rsid w:val="0051606F"/>
    <w:rsid w:val="005160E5"/>
    <w:rsid w:val="005168FC"/>
    <w:rsid w:val="00517792"/>
    <w:rsid w:val="00517D68"/>
    <w:rsid w:val="00521DE1"/>
    <w:rsid w:val="00521E80"/>
    <w:rsid w:val="00522A3D"/>
    <w:rsid w:val="0052338A"/>
    <w:rsid w:val="0052456F"/>
    <w:rsid w:val="00524EE6"/>
    <w:rsid w:val="005253B2"/>
    <w:rsid w:val="00525E00"/>
    <w:rsid w:val="005275D5"/>
    <w:rsid w:val="00527A8D"/>
    <w:rsid w:val="00527FB8"/>
    <w:rsid w:val="00530329"/>
    <w:rsid w:val="0053087B"/>
    <w:rsid w:val="00530EC1"/>
    <w:rsid w:val="005310B5"/>
    <w:rsid w:val="0053153A"/>
    <w:rsid w:val="00531844"/>
    <w:rsid w:val="005319BE"/>
    <w:rsid w:val="00531CE2"/>
    <w:rsid w:val="00531D42"/>
    <w:rsid w:val="00532482"/>
    <w:rsid w:val="0053359E"/>
    <w:rsid w:val="00533CF7"/>
    <w:rsid w:val="00534A9B"/>
    <w:rsid w:val="00535219"/>
    <w:rsid w:val="00535907"/>
    <w:rsid w:val="0053595F"/>
    <w:rsid w:val="005362EB"/>
    <w:rsid w:val="005376CA"/>
    <w:rsid w:val="005377BD"/>
    <w:rsid w:val="00540909"/>
    <w:rsid w:val="00540EEA"/>
    <w:rsid w:val="00541453"/>
    <w:rsid w:val="005416FB"/>
    <w:rsid w:val="00541BAA"/>
    <w:rsid w:val="00541C61"/>
    <w:rsid w:val="0054274D"/>
    <w:rsid w:val="00542814"/>
    <w:rsid w:val="00542E33"/>
    <w:rsid w:val="005436DF"/>
    <w:rsid w:val="00544795"/>
    <w:rsid w:val="00544A5D"/>
    <w:rsid w:val="00544FB6"/>
    <w:rsid w:val="00545BAE"/>
    <w:rsid w:val="00545C38"/>
    <w:rsid w:val="00545D2E"/>
    <w:rsid w:val="00545E47"/>
    <w:rsid w:val="00546B65"/>
    <w:rsid w:val="00547295"/>
    <w:rsid w:val="00547C65"/>
    <w:rsid w:val="00550558"/>
    <w:rsid w:val="00550A92"/>
    <w:rsid w:val="00550D8B"/>
    <w:rsid w:val="00550FA2"/>
    <w:rsid w:val="00551618"/>
    <w:rsid w:val="00552537"/>
    <w:rsid w:val="005525B4"/>
    <w:rsid w:val="00552B2B"/>
    <w:rsid w:val="00552DDF"/>
    <w:rsid w:val="005533D1"/>
    <w:rsid w:val="005535A5"/>
    <w:rsid w:val="00553B99"/>
    <w:rsid w:val="00554BC9"/>
    <w:rsid w:val="00554DE7"/>
    <w:rsid w:val="00555252"/>
    <w:rsid w:val="005552AF"/>
    <w:rsid w:val="005552FD"/>
    <w:rsid w:val="0055577A"/>
    <w:rsid w:val="00556E7E"/>
    <w:rsid w:val="005571FE"/>
    <w:rsid w:val="00557ABB"/>
    <w:rsid w:val="00557B37"/>
    <w:rsid w:val="00557B99"/>
    <w:rsid w:val="00557FF6"/>
    <w:rsid w:val="0056095F"/>
    <w:rsid w:val="005609AB"/>
    <w:rsid w:val="00560F4D"/>
    <w:rsid w:val="00561D8B"/>
    <w:rsid w:val="00561DF3"/>
    <w:rsid w:val="00562BAF"/>
    <w:rsid w:val="00562FB4"/>
    <w:rsid w:val="005633BA"/>
    <w:rsid w:val="00563652"/>
    <w:rsid w:val="00563A50"/>
    <w:rsid w:val="005642BD"/>
    <w:rsid w:val="00564718"/>
    <w:rsid w:val="00564D14"/>
    <w:rsid w:val="00565139"/>
    <w:rsid w:val="00565614"/>
    <w:rsid w:val="00565CAB"/>
    <w:rsid w:val="0056610C"/>
    <w:rsid w:val="00566453"/>
    <w:rsid w:val="00566C5F"/>
    <w:rsid w:val="0056714C"/>
    <w:rsid w:val="005671C2"/>
    <w:rsid w:val="00567CC5"/>
    <w:rsid w:val="005704E3"/>
    <w:rsid w:val="005705CE"/>
    <w:rsid w:val="0057071F"/>
    <w:rsid w:val="005712E7"/>
    <w:rsid w:val="00572000"/>
    <w:rsid w:val="0057231E"/>
    <w:rsid w:val="005727BA"/>
    <w:rsid w:val="0057290F"/>
    <w:rsid w:val="00572D7C"/>
    <w:rsid w:val="00572DE3"/>
    <w:rsid w:val="00573628"/>
    <w:rsid w:val="0057370E"/>
    <w:rsid w:val="00574090"/>
    <w:rsid w:val="00574DC8"/>
    <w:rsid w:val="00575E27"/>
    <w:rsid w:val="005760F8"/>
    <w:rsid w:val="00577182"/>
    <w:rsid w:val="00577892"/>
    <w:rsid w:val="005802AA"/>
    <w:rsid w:val="005804E8"/>
    <w:rsid w:val="00580861"/>
    <w:rsid w:val="00581220"/>
    <w:rsid w:val="00582378"/>
    <w:rsid w:val="00583404"/>
    <w:rsid w:val="00584765"/>
    <w:rsid w:val="00585664"/>
    <w:rsid w:val="0058599C"/>
    <w:rsid w:val="00586E75"/>
    <w:rsid w:val="005871D3"/>
    <w:rsid w:val="005901F9"/>
    <w:rsid w:val="00591607"/>
    <w:rsid w:val="005927E0"/>
    <w:rsid w:val="00593111"/>
    <w:rsid w:val="00593869"/>
    <w:rsid w:val="00593A5D"/>
    <w:rsid w:val="00593F21"/>
    <w:rsid w:val="00594C74"/>
    <w:rsid w:val="00594F80"/>
    <w:rsid w:val="00596134"/>
    <w:rsid w:val="00596387"/>
    <w:rsid w:val="005969FC"/>
    <w:rsid w:val="0059730F"/>
    <w:rsid w:val="0059744C"/>
    <w:rsid w:val="005A00EA"/>
    <w:rsid w:val="005A1973"/>
    <w:rsid w:val="005A23F3"/>
    <w:rsid w:val="005A2A9F"/>
    <w:rsid w:val="005A31C4"/>
    <w:rsid w:val="005A356F"/>
    <w:rsid w:val="005A471B"/>
    <w:rsid w:val="005A492D"/>
    <w:rsid w:val="005A5A19"/>
    <w:rsid w:val="005A68B3"/>
    <w:rsid w:val="005A6FEF"/>
    <w:rsid w:val="005A7756"/>
    <w:rsid w:val="005A7834"/>
    <w:rsid w:val="005A7C84"/>
    <w:rsid w:val="005B01F6"/>
    <w:rsid w:val="005B034A"/>
    <w:rsid w:val="005B0493"/>
    <w:rsid w:val="005B050E"/>
    <w:rsid w:val="005B056B"/>
    <w:rsid w:val="005B1E0B"/>
    <w:rsid w:val="005B281E"/>
    <w:rsid w:val="005B39C5"/>
    <w:rsid w:val="005B4DCD"/>
    <w:rsid w:val="005B5C6D"/>
    <w:rsid w:val="005B608A"/>
    <w:rsid w:val="005B6167"/>
    <w:rsid w:val="005B6169"/>
    <w:rsid w:val="005B6377"/>
    <w:rsid w:val="005B638D"/>
    <w:rsid w:val="005B6B32"/>
    <w:rsid w:val="005B7075"/>
    <w:rsid w:val="005B721E"/>
    <w:rsid w:val="005B75A5"/>
    <w:rsid w:val="005B7D88"/>
    <w:rsid w:val="005C0D21"/>
    <w:rsid w:val="005C10DC"/>
    <w:rsid w:val="005C138D"/>
    <w:rsid w:val="005C158B"/>
    <w:rsid w:val="005C2258"/>
    <w:rsid w:val="005C27F3"/>
    <w:rsid w:val="005C2825"/>
    <w:rsid w:val="005C2AC1"/>
    <w:rsid w:val="005C2E76"/>
    <w:rsid w:val="005C346C"/>
    <w:rsid w:val="005C403E"/>
    <w:rsid w:val="005C42AC"/>
    <w:rsid w:val="005C563D"/>
    <w:rsid w:val="005C5D79"/>
    <w:rsid w:val="005C66F3"/>
    <w:rsid w:val="005C6986"/>
    <w:rsid w:val="005C6A7A"/>
    <w:rsid w:val="005C7553"/>
    <w:rsid w:val="005C757C"/>
    <w:rsid w:val="005D0E2D"/>
    <w:rsid w:val="005D0E3A"/>
    <w:rsid w:val="005D1969"/>
    <w:rsid w:val="005D196A"/>
    <w:rsid w:val="005D1D5D"/>
    <w:rsid w:val="005D33E3"/>
    <w:rsid w:val="005D3F45"/>
    <w:rsid w:val="005D4949"/>
    <w:rsid w:val="005D4BA8"/>
    <w:rsid w:val="005D57C4"/>
    <w:rsid w:val="005D5BD0"/>
    <w:rsid w:val="005D6077"/>
    <w:rsid w:val="005D6D07"/>
    <w:rsid w:val="005D78A6"/>
    <w:rsid w:val="005E042F"/>
    <w:rsid w:val="005E0A89"/>
    <w:rsid w:val="005E16E1"/>
    <w:rsid w:val="005E1E86"/>
    <w:rsid w:val="005E30CD"/>
    <w:rsid w:val="005E3CAB"/>
    <w:rsid w:val="005E4501"/>
    <w:rsid w:val="005E56E7"/>
    <w:rsid w:val="005E63DA"/>
    <w:rsid w:val="005E6CE4"/>
    <w:rsid w:val="005E7222"/>
    <w:rsid w:val="005E756C"/>
    <w:rsid w:val="005E7CA5"/>
    <w:rsid w:val="005E7E46"/>
    <w:rsid w:val="005F09F6"/>
    <w:rsid w:val="005F16BD"/>
    <w:rsid w:val="005F1AEA"/>
    <w:rsid w:val="005F2BE3"/>
    <w:rsid w:val="005F341D"/>
    <w:rsid w:val="005F354B"/>
    <w:rsid w:val="005F3765"/>
    <w:rsid w:val="005F3C0D"/>
    <w:rsid w:val="005F44D4"/>
    <w:rsid w:val="005F46AB"/>
    <w:rsid w:val="005F4A51"/>
    <w:rsid w:val="005F5B7C"/>
    <w:rsid w:val="005F70B7"/>
    <w:rsid w:val="005F7573"/>
    <w:rsid w:val="005F7589"/>
    <w:rsid w:val="00600864"/>
    <w:rsid w:val="00600BD0"/>
    <w:rsid w:val="00601B97"/>
    <w:rsid w:val="00601D5D"/>
    <w:rsid w:val="00602167"/>
    <w:rsid w:val="00602868"/>
    <w:rsid w:val="0060295D"/>
    <w:rsid w:val="00602A09"/>
    <w:rsid w:val="006037CB"/>
    <w:rsid w:val="00603D67"/>
    <w:rsid w:val="00603DD4"/>
    <w:rsid w:val="00604BFC"/>
    <w:rsid w:val="006051C0"/>
    <w:rsid w:val="00605DE0"/>
    <w:rsid w:val="00605EC5"/>
    <w:rsid w:val="00610237"/>
    <w:rsid w:val="00610711"/>
    <w:rsid w:val="00610BAA"/>
    <w:rsid w:val="0061127E"/>
    <w:rsid w:val="00611449"/>
    <w:rsid w:val="006115D1"/>
    <w:rsid w:val="00611938"/>
    <w:rsid w:val="006120C9"/>
    <w:rsid w:val="0061245F"/>
    <w:rsid w:val="006135BE"/>
    <w:rsid w:val="00613F6F"/>
    <w:rsid w:val="00614308"/>
    <w:rsid w:val="00614A5D"/>
    <w:rsid w:val="006159B4"/>
    <w:rsid w:val="006171AC"/>
    <w:rsid w:val="006175D5"/>
    <w:rsid w:val="006179C3"/>
    <w:rsid w:val="00620670"/>
    <w:rsid w:val="00620834"/>
    <w:rsid w:val="00620A2E"/>
    <w:rsid w:val="00620A60"/>
    <w:rsid w:val="0062109D"/>
    <w:rsid w:val="0062196E"/>
    <w:rsid w:val="00621AB1"/>
    <w:rsid w:val="0062290B"/>
    <w:rsid w:val="006232B3"/>
    <w:rsid w:val="00623505"/>
    <w:rsid w:val="00624F6B"/>
    <w:rsid w:val="00625201"/>
    <w:rsid w:val="0062523C"/>
    <w:rsid w:val="00625584"/>
    <w:rsid w:val="00625789"/>
    <w:rsid w:val="00625BD5"/>
    <w:rsid w:val="00625C4A"/>
    <w:rsid w:val="00627DFB"/>
    <w:rsid w:val="00630C84"/>
    <w:rsid w:val="00630F26"/>
    <w:rsid w:val="006312D6"/>
    <w:rsid w:val="00631340"/>
    <w:rsid w:val="00631560"/>
    <w:rsid w:val="00631CFB"/>
    <w:rsid w:val="0063202B"/>
    <w:rsid w:val="00632D02"/>
    <w:rsid w:val="00632DBA"/>
    <w:rsid w:val="00632F95"/>
    <w:rsid w:val="00633C43"/>
    <w:rsid w:val="00633CB8"/>
    <w:rsid w:val="00633DE0"/>
    <w:rsid w:val="00633EBA"/>
    <w:rsid w:val="006349AD"/>
    <w:rsid w:val="00634BB1"/>
    <w:rsid w:val="00634BF6"/>
    <w:rsid w:val="00634DF4"/>
    <w:rsid w:val="00635AF6"/>
    <w:rsid w:val="00635CDC"/>
    <w:rsid w:val="0063622F"/>
    <w:rsid w:val="006364DC"/>
    <w:rsid w:val="00636729"/>
    <w:rsid w:val="006368A6"/>
    <w:rsid w:val="00636F43"/>
    <w:rsid w:val="00636FBA"/>
    <w:rsid w:val="0063750F"/>
    <w:rsid w:val="0063755F"/>
    <w:rsid w:val="00637635"/>
    <w:rsid w:val="0063767B"/>
    <w:rsid w:val="0063798F"/>
    <w:rsid w:val="006427D2"/>
    <w:rsid w:val="00642E29"/>
    <w:rsid w:val="00643367"/>
    <w:rsid w:val="006436A9"/>
    <w:rsid w:val="006436D1"/>
    <w:rsid w:val="00643AFF"/>
    <w:rsid w:val="00644F24"/>
    <w:rsid w:val="006453C7"/>
    <w:rsid w:val="00645427"/>
    <w:rsid w:val="006464C2"/>
    <w:rsid w:val="00646F03"/>
    <w:rsid w:val="006474B3"/>
    <w:rsid w:val="006478F5"/>
    <w:rsid w:val="00647930"/>
    <w:rsid w:val="00650BEB"/>
    <w:rsid w:val="00650E94"/>
    <w:rsid w:val="00651145"/>
    <w:rsid w:val="006511C2"/>
    <w:rsid w:val="00651384"/>
    <w:rsid w:val="00651476"/>
    <w:rsid w:val="006516F4"/>
    <w:rsid w:val="006531F6"/>
    <w:rsid w:val="00654C57"/>
    <w:rsid w:val="006554F6"/>
    <w:rsid w:val="00656563"/>
    <w:rsid w:val="00656687"/>
    <w:rsid w:val="00660661"/>
    <w:rsid w:val="00660743"/>
    <w:rsid w:val="006608F1"/>
    <w:rsid w:val="006609A6"/>
    <w:rsid w:val="00661610"/>
    <w:rsid w:val="006616AF"/>
    <w:rsid w:val="00662AC1"/>
    <w:rsid w:val="006634C7"/>
    <w:rsid w:val="006638C3"/>
    <w:rsid w:val="0066495E"/>
    <w:rsid w:val="006674AF"/>
    <w:rsid w:val="00670ABB"/>
    <w:rsid w:val="00670D70"/>
    <w:rsid w:val="00670D91"/>
    <w:rsid w:val="00670FE3"/>
    <w:rsid w:val="00671513"/>
    <w:rsid w:val="006717A7"/>
    <w:rsid w:val="006717BB"/>
    <w:rsid w:val="00671EEB"/>
    <w:rsid w:val="00672511"/>
    <w:rsid w:val="00672C6F"/>
    <w:rsid w:val="00674D64"/>
    <w:rsid w:val="006754C0"/>
    <w:rsid w:val="006773E2"/>
    <w:rsid w:val="0067750D"/>
    <w:rsid w:val="00677A33"/>
    <w:rsid w:val="00680031"/>
    <w:rsid w:val="006803BD"/>
    <w:rsid w:val="00680628"/>
    <w:rsid w:val="006809F7"/>
    <w:rsid w:val="00681EED"/>
    <w:rsid w:val="00682ADA"/>
    <w:rsid w:val="00682EF8"/>
    <w:rsid w:val="006835E6"/>
    <w:rsid w:val="00683B88"/>
    <w:rsid w:val="00684415"/>
    <w:rsid w:val="00684486"/>
    <w:rsid w:val="006849F3"/>
    <w:rsid w:val="00685EC4"/>
    <w:rsid w:val="006864F4"/>
    <w:rsid w:val="00686AA1"/>
    <w:rsid w:val="00686E53"/>
    <w:rsid w:val="00687069"/>
    <w:rsid w:val="006874BD"/>
    <w:rsid w:val="0069000B"/>
    <w:rsid w:val="00690292"/>
    <w:rsid w:val="0069078B"/>
    <w:rsid w:val="00690C29"/>
    <w:rsid w:val="0069115E"/>
    <w:rsid w:val="006917BE"/>
    <w:rsid w:val="00692C7C"/>
    <w:rsid w:val="00692D86"/>
    <w:rsid w:val="00693360"/>
    <w:rsid w:val="0069346C"/>
    <w:rsid w:val="00693F22"/>
    <w:rsid w:val="006953F6"/>
    <w:rsid w:val="00697914"/>
    <w:rsid w:val="00697EDD"/>
    <w:rsid w:val="006A07B7"/>
    <w:rsid w:val="006A1F3C"/>
    <w:rsid w:val="006A2CA6"/>
    <w:rsid w:val="006A2D1C"/>
    <w:rsid w:val="006A310B"/>
    <w:rsid w:val="006A34FE"/>
    <w:rsid w:val="006A36E6"/>
    <w:rsid w:val="006A3902"/>
    <w:rsid w:val="006A575F"/>
    <w:rsid w:val="006A5AC3"/>
    <w:rsid w:val="006A6031"/>
    <w:rsid w:val="006A6585"/>
    <w:rsid w:val="006A678C"/>
    <w:rsid w:val="006A6B65"/>
    <w:rsid w:val="006A73BA"/>
    <w:rsid w:val="006A7F07"/>
    <w:rsid w:val="006B025C"/>
    <w:rsid w:val="006B141E"/>
    <w:rsid w:val="006B1936"/>
    <w:rsid w:val="006B1C40"/>
    <w:rsid w:val="006B2A64"/>
    <w:rsid w:val="006B30DC"/>
    <w:rsid w:val="006B346A"/>
    <w:rsid w:val="006B34B9"/>
    <w:rsid w:val="006B3958"/>
    <w:rsid w:val="006B40D1"/>
    <w:rsid w:val="006B4738"/>
    <w:rsid w:val="006B4CB5"/>
    <w:rsid w:val="006B6E16"/>
    <w:rsid w:val="006B6F86"/>
    <w:rsid w:val="006B7F22"/>
    <w:rsid w:val="006C2441"/>
    <w:rsid w:val="006C27F0"/>
    <w:rsid w:val="006C37E2"/>
    <w:rsid w:val="006C3E4D"/>
    <w:rsid w:val="006C5F32"/>
    <w:rsid w:val="006C6B80"/>
    <w:rsid w:val="006C6C96"/>
    <w:rsid w:val="006D02A1"/>
    <w:rsid w:val="006D04FC"/>
    <w:rsid w:val="006D0E26"/>
    <w:rsid w:val="006D1DC2"/>
    <w:rsid w:val="006D1EC2"/>
    <w:rsid w:val="006D231E"/>
    <w:rsid w:val="006D2826"/>
    <w:rsid w:val="006D2BE7"/>
    <w:rsid w:val="006D2E55"/>
    <w:rsid w:val="006D3400"/>
    <w:rsid w:val="006D4093"/>
    <w:rsid w:val="006D4642"/>
    <w:rsid w:val="006D4790"/>
    <w:rsid w:val="006D4919"/>
    <w:rsid w:val="006D596E"/>
    <w:rsid w:val="006D6D3D"/>
    <w:rsid w:val="006D6E3B"/>
    <w:rsid w:val="006D6EE2"/>
    <w:rsid w:val="006D6F49"/>
    <w:rsid w:val="006D7080"/>
    <w:rsid w:val="006E1598"/>
    <w:rsid w:val="006E2646"/>
    <w:rsid w:val="006E2D98"/>
    <w:rsid w:val="006E4865"/>
    <w:rsid w:val="006E4B82"/>
    <w:rsid w:val="006E4EAF"/>
    <w:rsid w:val="006E5104"/>
    <w:rsid w:val="006E55C8"/>
    <w:rsid w:val="006E561C"/>
    <w:rsid w:val="006E568A"/>
    <w:rsid w:val="006E58A1"/>
    <w:rsid w:val="006E6E4D"/>
    <w:rsid w:val="006E6F6D"/>
    <w:rsid w:val="006E7397"/>
    <w:rsid w:val="006E7BF5"/>
    <w:rsid w:val="006E7C05"/>
    <w:rsid w:val="006F0916"/>
    <w:rsid w:val="006F1EFE"/>
    <w:rsid w:val="006F2017"/>
    <w:rsid w:val="006F233A"/>
    <w:rsid w:val="006F254C"/>
    <w:rsid w:val="006F29B9"/>
    <w:rsid w:val="006F3955"/>
    <w:rsid w:val="006F39B4"/>
    <w:rsid w:val="006F3D6D"/>
    <w:rsid w:val="006F41C3"/>
    <w:rsid w:val="006F485B"/>
    <w:rsid w:val="006F4D32"/>
    <w:rsid w:val="006F5598"/>
    <w:rsid w:val="006F5825"/>
    <w:rsid w:val="006F5844"/>
    <w:rsid w:val="006F5BDC"/>
    <w:rsid w:val="006F632F"/>
    <w:rsid w:val="006F6347"/>
    <w:rsid w:val="006F6AE5"/>
    <w:rsid w:val="006F6E79"/>
    <w:rsid w:val="007001EF"/>
    <w:rsid w:val="00700503"/>
    <w:rsid w:val="00700515"/>
    <w:rsid w:val="00701117"/>
    <w:rsid w:val="0070163C"/>
    <w:rsid w:val="00702252"/>
    <w:rsid w:val="00702555"/>
    <w:rsid w:val="00702A8D"/>
    <w:rsid w:val="00702EF9"/>
    <w:rsid w:val="007034B0"/>
    <w:rsid w:val="00703506"/>
    <w:rsid w:val="007042F6"/>
    <w:rsid w:val="0070448A"/>
    <w:rsid w:val="007045D6"/>
    <w:rsid w:val="00704F54"/>
    <w:rsid w:val="00705853"/>
    <w:rsid w:val="0070641E"/>
    <w:rsid w:val="00710D01"/>
    <w:rsid w:val="0071107B"/>
    <w:rsid w:val="00711239"/>
    <w:rsid w:val="007119B9"/>
    <w:rsid w:val="00711AA6"/>
    <w:rsid w:val="007124B7"/>
    <w:rsid w:val="007132E3"/>
    <w:rsid w:val="00713FEB"/>
    <w:rsid w:val="0071449F"/>
    <w:rsid w:val="0071625D"/>
    <w:rsid w:val="0071633F"/>
    <w:rsid w:val="00716475"/>
    <w:rsid w:val="0071747F"/>
    <w:rsid w:val="00717905"/>
    <w:rsid w:val="0072011A"/>
    <w:rsid w:val="0072030D"/>
    <w:rsid w:val="00720BCF"/>
    <w:rsid w:val="0072111B"/>
    <w:rsid w:val="0072150E"/>
    <w:rsid w:val="00721795"/>
    <w:rsid w:val="00721C54"/>
    <w:rsid w:val="0072407E"/>
    <w:rsid w:val="00724154"/>
    <w:rsid w:val="00724577"/>
    <w:rsid w:val="00724604"/>
    <w:rsid w:val="00725E3D"/>
    <w:rsid w:val="00726793"/>
    <w:rsid w:val="007307C5"/>
    <w:rsid w:val="00730861"/>
    <w:rsid w:val="00730FEE"/>
    <w:rsid w:val="00731B36"/>
    <w:rsid w:val="0073267C"/>
    <w:rsid w:val="00732D3C"/>
    <w:rsid w:val="00733F7D"/>
    <w:rsid w:val="00734BD3"/>
    <w:rsid w:val="00735DF3"/>
    <w:rsid w:val="00736221"/>
    <w:rsid w:val="007363BF"/>
    <w:rsid w:val="007363FD"/>
    <w:rsid w:val="007364C5"/>
    <w:rsid w:val="00736858"/>
    <w:rsid w:val="00737979"/>
    <w:rsid w:val="00737F6F"/>
    <w:rsid w:val="00740038"/>
    <w:rsid w:val="007401D8"/>
    <w:rsid w:val="00740663"/>
    <w:rsid w:val="00740E7B"/>
    <w:rsid w:val="007416E8"/>
    <w:rsid w:val="00741D30"/>
    <w:rsid w:val="00742255"/>
    <w:rsid w:val="007423F1"/>
    <w:rsid w:val="007429CD"/>
    <w:rsid w:val="007430AC"/>
    <w:rsid w:val="007431A5"/>
    <w:rsid w:val="007439EC"/>
    <w:rsid w:val="007443EE"/>
    <w:rsid w:val="007467F0"/>
    <w:rsid w:val="00746CED"/>
    <w:rsid w:val="007470EE"/>
    <w:rsid w:val="00747B92"/>
    <w:rsid w:val="00750973"/>
    <w:rsid w:val="00750B4C"/>
    <w:rsid w:val="00750DFD"/>
    <w:rsid w:val="007517E0"/>
    <w:rsid w:val="00752179"/>
    <w:rsid w:val="007539BA"/>
    <w:rsid w:val="007540C3"/>
    <w:rsid w:val="00754201"/>
    <w:rsid w:val="00754F49"/>
    <w:rsid w:val="00755161"/>
    <w:rsid w:val="00755812"/>
    <w:rsid w:val="007559EB"/>
    <w:rsid w:val="00756106"/>
    <w:rsid w:val="007561EE"/>
    <w:rsid w:val="00756331"/>
    <w:rsid w:val="0075671A"/>
    <w:rsid w:val="0075775C"/>
    <w:rsid w:val="00757EA9"/>
    <w:rsid w:val="0076026A"/>
    <w:rsid w:val="007610BA"/>
    <w:rsid w:val="0076121E"/>
    <w:rsid w:val="00761323"/>
    <w:rsid w:val="00761CE3"/>
    <w:rsid w:val="00762439"/>
    <w:rsid w:val="00762632"/>
    <w:rsid w:val="0076291E"/>
    <w:rsid w:val="00762ED4"/>
    <w:rsid w:val="0076316F"/>
    <w:rsid w:val="007652D5"/>
    <w:rsid w:val="00766854"/>
    <w:rsid w:val="00766A76"/>
    <w:rsid w:val="00767BE6"/>
    <w:rsid w:val="0077020D"/>
    <w:rsid w:val="00770EA6"/>
    <w:rsid w:val="007718EE"/>
    <w:rsid w:val="00771ACC"/>
    <w:rsid w:val="00771BE9"/>
    <w:rsid w:val="00771D34"/>
    <w:rsid w:val="00772671"/>
    <w:rsid w:val="00772A63"/>
    <w:rsid w:val="00773B09"/>
    <w:rsid w:val="00773D50"/>
    <w:rsid w:val="00773E58"/>
    <w:rsid w:val="00774856"/>
    <w:rsid w:val="00775067"/>
    <w:rsid w:val="007757E5"/>
    <w:rsid w:val="007759CF"/>
    <w:rsid w:val="00775FE9"/>
    <w:rsid w:val="007763D6"/>
    <w:rsid w:val="007768FA"/>
    <w:rsid w:val="00777796"/>
    <w:rsid w:val="00777B24"/>
    <w:rsid w:val="007800A5"/>
    <w:rsid w:val="007800D0"/>
    <w:rsid w:val="0078012F"/>
    <w:rsid w:val="0078102A"/>
    <w:rsid w:val="00781C69"/>
    <w:rsid w:val="007827A7"/>
    <w:rsid w:val="0078280E"/>
    <w:rsid w:val="0078321D"/>
    <w:rsid w:val="007834D6"/>
    <w:rsid w:val="007850F9"/>
    <w:rsid w:val="007851EB"/>
    <w:rsid w:val="00785EFC"/>
    <w:rsid w:val="00786204"/>
    <w:rsid w:val="0078643D"/>
    <w:rsid w:val="00786997"/>
    <w:rsid w:val="00786A0E"/>
    <w:rsid w:val="00787553"/>
    <w:rsid w:val="00787E34"/>
    <w:rsid w:val="00787F16"/>
    <w:rsid w:val="007909D6"/>
    <w:rsid w:val="00791026"/>
    <w:rsid w:val="007915F8"/>
    <w:rsid w:val="007923FD"/>
    <w:rsid w:val="00792655"/>
    <w:rsid w:val="00792990"/>
    <w:rsid w:val="00793080"/>
    <w:rsid w:val="007934AB"/>
    <w:rsid w:val="007936F1"/>
    <w:rsid w:val="007941A4"/>
    <w:rsid w:val="0079452F"/>
    <w:rsid w:val="00795317"/>
    <w:rsid w:val="007953B0"/>
    <w:rsid w:val="007957FA"/>
    <w:rsid w:val="00795DEF"/>
    <w:rsid w:val="00796841"/>
    <w:rsid w:val="00796D12"/>
    <w:rsid w:val="00797477"/>
    <w:rsid w:val="00797C8D"/>
    <w:rsid w:val="007A036B"/>
    <w:rsid w:val="007A078E"/>
    <w:rsid w:val="007A0952"/>
    <w:rsid w:val="007A0D25"/>
    <w:rsid w:val="007A218E"/>
    <w:rsid w:val="007A22E8"/>
    <w:rsid w:val="007A2C1F"/>
    <w:rsid w:val="007A3D71"/>
    <w:rsid w:val="007A4201"/>
    <w:rsid w:val="007A5134"/>
    <w:rsid w:val="007A51B1"/>
    <w:rsid w:val="007A51F2"/>
    <w:rsid w:val="007A557F"/>
    <w:rsid w:val="007A58FB"/>
    <w:rsid w:val="007A63EC"/>
    <w:rsid w:val="007A6678"/>
    <w:rsid w:val="007A6B6D"/>
    <w:rsid w:val="007B00C6"/>
    <w:rsid w:val="007B08C2"/>
    <w:rsid w:val="007B097E"/>
    <w:rsid w:val="007B0A51"/>
    <w:rsid w:val="007B1E8F"/>
    <w:rsid w:val="007B24EB"/>
    <w:rsid w:val="007B3944"/>
    <w:rsid w:val="007B4BB5"/>
    <w:rsid w:val="007B4C04"/>
    <w:rsid w:val="007B532C"/>
    <w:rsid w:val="007B6098"/>
    <w:rsid w:val="007B6E65"/>
    <w:rsid w:val="007B6FD6"/>
    <w:rsid w:val="007B7D01"/>
    <w:rsid w:val="007C0211"/>
    <w:rsid w:val="007C04A0"/>
    <w:rsid w:val="007C0C83"/>
    <w:rsid w:val="007C0ECF"/>
    <w:rsid w:val="007C2E54"/>
    <w:rsid w:val="007C30A3"/>
    <w:rsid w:val="007C45FF"/>
    <w:rsid w:val="007C4D8C"/>
    <w:rsid w:val="007C5044"/>
    <w:rsid w:val="007C54BA"/>
    <w:rsid w:val="007C6572"/>
    <w:rsid w:val="007C6980"/>
    <w:rsid w:val="007C6B50"/>
    <w:rsid w:val="007C7157"/>
    <w:rsid w:val="007C73F0"/>
    <w:rsid w:val="007D022A"/>
    <w:rsid w:val="007D08C5"/>
    <w:rsid w:val="007D129C"/>
    <w:rsid w:val="007D1B85"/>
    <w:rsid w:val="007D2DCC"/>
    <w:rsid w:val="007D349A"/>
    <w:rsid w:val="007D35AC"/>
    <w:rsid w:val="007D3775"/>
    <w:rsid w:val="007D4825"/>
    <w:rsid w:val="007D4B53"/>
    <w:rsid w:val="007D4D5B"/>
    <w:rsid w:val="007D4DBD"/>
    <w:rsid w:val="007D628E"/>
    <w:rsid w:val="007D6DA7"/>
    <w:rsid w:val="007D71E4"/>
    <w:rsid w:val="007D745F"/>
    <w:rsid w:val="007E240D"/>
    <w:rsid w:val="007E2F0C"/>
    <w:rsid w:val="007E333A"/>
    <w:rsid w:val="007E39F2"/>
    <w:rsid w:val="007E3B07"/>
    <w:rsid w:val="007E40E9"/>
    <w:rsid w:val="007E4B7C"/>
    <w:rsid w:val="007E521A"/>
    <w:rsid w:val="007E5255"/>
    <w:rsid w:val="007E7840"/>
    <w:rsid w:val="007F01FF"/>
    <w:rsid w:val="007F0580"/>
    <w:rsid w:val="007F08B4"/>
    <w:rsid w:val="007F0C7D"/>
    <w:rsid w:val="007F1503"/>
    <w:rsid w:val="007F4ADB"/>
    <w:rsid w:val="007F506F"/>
    <w:rsid w:val="007F55B1"/>
    <w:rsid w:val="007F78B9"/>
    <w:rsid w:val="007F7AAE"/>
    <w:rsid w:val="00800150"/>
    <w:rsid w:val="00801A70"/>
    <w:rsid w:val="00802D37"/>
    <w:rsid w:val="00803373"/>
    <w:rsid w:val="00803CF4"/>
    <w:rsid w:val="00803DDB"/>
    <w:rsid w:val="008040BE"/>
    <w:rsid w:val="008045C8"/>
    <w:rsid w:val="00804DAC"/>
    <w:rsid w:val="00804E8F"/>
    <w:rsid w:val="00806768"/>
    <w:rsid w:val="00806B88"/>
    <w:rsid w:val="00806F12"/>
    <w:rsid w:val="008072F7"/>
    <w:rsid w:val="00807F5E"/>
    <w:rsid w:val="00810269"/>
    <w:rsid w:val="008102B3"/>
    <w:rsid w:val="0081039F"/>
    <w:rsid w:val="008103D1"/>
    <w:rsid w:val="00810E75"/>
    <w:rsid w:val="0081251F"/>
    <w:rsid w:val="00813423"/>
    <w:rsid w:val="008138F1"/>
    <w:rsid w:val="00813A94"/>
    <w:rsid w:val="00813B59"/>
    <w:rsid w:val="00814DBC"/>
    <w:rsid w:val="008159E0"/>
    <w:rsid w:val="008161FD"/>
    <w:rsid w:val="008167AF"/>
    <w:rsid w:val="00816AFF"/>
    <w:rsid w:val="008172DD"/>
    <w:rsid w:val="00817776"/>
    <w:rsid w:val="00817A75"/>
    <w:rsid w:val="00817C13"/>
    <w:rsid w:val="00817D4B"/>
    <w:rsid w:val="00817D66"/>
    <w:rsid w:val="00820093"/>
    <w:rsid w:val="0082158F"/>
    <w:rsid w:val="008215BA"/>
    <w:rsid w:val="00821946"/>
    <w:rsid w:val="00821EA0"/>
    <w:rsid w:val="008221C7"/>
    <w:rsid w:val="0082259C"/>
    <w:rsid w:val="00824DEA"/>
    <w:rsid w:val="0082566D"/>
    <w:rsid w:val="00825B5F"/>
    <w:rsid w:val="00825D7E"/>
    <w:rsid w:val="008264DB"/>
    <w:rsid w:val="00826C07"/>
    <w:rsid w:val="00827A29"/>
    <w:rsid w:val="008301CC"/>
    <w:rsid w:val="00830807"/>
    <w:rsid w:val="00830D67"/>
    <w:rsid w:val="00830E1C"/>
    <w:rsid w:val="0083129D"/>
    <w:rsid w:val="00831397"/>
    <w:rsid w:val="0083218B"/>
    <w:rsid w:val="00833133"/>
    <w:rsid w:val="00833A03"/>
    <w:rsid w:val="00833A1D"/>
    <w:rsid w:val="00833AA2"/>
    <w:rsid w:val="008340E1"/>
    <w:rsid w:val="008346B7"/>
    <w:rsid w:val="00834880"/>
    <w:rsid w:val="00834BAA"/>
    <w:rsid w:val="00834E1E"/>
    <w:rsid w:val="0083562E"/>
    <w:rsid w:val="008361BC"/>
    <w:rsid w:val="008368D7"/>
    <w:rsid w:val="0083775A"/>
    <w:rsid w:val="0084034C"/>
    <w:rsid w:val="00840525"/>
    <w:rsid w:val="00840A25"/>
    <w:rsid w:val="00840AA0"/>
    <w:rsid w:val="00842982"/>
    <w:rsid w:val="00842FF7"/>
    <w:rsid w:val="00843C90"/>
    <w:rsid w:val="008442E0"/>
    <w:rsid w:val="00844683"/>
    <w:rsid w:val="00844F49"/>
    <w:rsid w:val="00844F70"/>
    <w:rsid w:val="008450CD"/>
    <w:rsid w:val="00845112"/>
    <w:rsid w:val="0084559B"/>
    <w:rsid w:val="0084607C"/>
    <w:rsid w:val="00846784"/>
    <w:rsid w:val="00847314"/>
    <w:rsid w:val="00847A87"/>
    <w:rsid w:val="00850C3D"/>
    <w:rsid w:val="00850CAC"/>
    <w:rsid w:val="00850CF8"/>
    <w:rsid w:val="00850EC1"/>
    <w:rsid w:val="00852422"/>
    <w:rsid w:val="00852541"/>
    <w:rsid w:val="00852886"/>
    <w:rsid w:val="00852BA2"/>
    <w:rsid w:val="00852DEF"/>
    <w:rsid w:val="00853365"/>
    <w:rsid w:val="008537A4"/>
    <w:rsid w:val="00854042"/>
    <w:rsid w:val="00854527"/>
    <w:rsid w:val="008552B2"/>
    <w:rsid w:val="008552D6"/>
    <w:rsid w:val="00856199"/>
    <w:rsid w:val="008568B3"/>
    <w:rsid w:val="00857BE1"/>
    <w:rsid w:val="00857EF2"/>
    <w:rsid w:val="00861B61"/>
    <w:rsid w:val="008624B3"/>
    <w:rsid w:val="0086254C"/>
    <w:rsid w:val="00862610"/>
    <w:rsid w:val="00862881"/>
    <w:rsid w:val="00862B3C"/>
    <w:rsid w:val="00863361"/>
    <w:rsid w:val="00863DD4"/>
    <w:rsid w:val="008646AA"/>
    <w:rsid w:val="00864C2C"/>
    <w:rsid w:val="008666C9"/>
    <w:rsid w:val="00866C95"/>
    <w:rsid w:val="00867D0B"/>
    <w:rsid w:val="008708B0"/>
    <w:rsid w:val="00871424"/>
    <w:rsid w:val="00871728"/>
    <w:rsid w:val="00871AC8"/>
    <w:rsid w:val="0087240F"/>
    <w:rsid w:val="00872B07"/>
    <w:rsid w:val="00872CB7"/>
    <w:rsid w:val="00873356"/>
    <w:rsid w:val="00873EDC"/>
    <w:rsid w:val="00874BCF"/>
    <w:rsid w:val="00874C38"/>
    <w:rsid w:val="00874D94"/>
    <w:rsid w:val="00875053"/>
    <w:rsid w:val="008756D5"/>
    <w:rsid w:val="00876503"/>
    <w:rsid w:val="008768F6"/>
    <w:rsid w:val="00876E76"/>
    <w:rsid w:val="00877DA5"/>
    <w:rsid w:val="00877E33"/>
    <w:rsid w:val="00880379"/>
    <w:rsid w:val="00880599"/>
    <w:rsid w:val="0088175C"/>
    <w:rsid w:val="00881CD6"/>
    <w:rsid w:val="00882013"/>
    <w:rsid w:val="008839E0"/>
    <w:rsid w:val="00883B8A"/>
    <w:rsid w:val="00883F69"/>
    <w:rsid w:val="0088468F"/>
    <w:rsid w:val="0088491C"/>
    <w:rsid w:val="00884D87"/>
    <w:rsid w:val="008851D2"/>
    <w:rsid w:val="00885716"/>
    <w:rsid w:val="008863D6"/>
    <w:rsid w:val="00886CC6"/>
    <w:rsid w:val="00887EA7"/>
    <w:rsid w:val="00890202"/>
    <w:rsid w:val="00890F95"/>
    <w:rsid w:val="00891037"/>
    <w:rsid w:val="0089167B"/>
    <w:rsid w:val="00891C50"/>
    <w:rsid w:val="00892615"/>
    <w:rsid w:val="00893110"/>
    <w:rsid w:val="008932A0"/>
    <w:rsid w:val="00893562"/>
    <w:rsid w:val="008938AF"/>
    <w:rsid w:val="008940F9"/>
    <w:rsid w:val="00894483"/>
    <w:rsid w:val="00895756"/>
    <w:rsid w:val="00895DD1"/>
    <w:rsid w:val="00896FDE"/>
    <w:rsid w:val="00897CC6"/>
    <w:rsid w:val="008A010D"/>
    <w:rsid w:val="008A02C6"/>
    <w:rsid w:val="008A0A08"/>
    <w:rsid w:val="008A1739"/>
    <w:rsid w:val="008A1A48"/>
    <w:rsid w:val="008A2887"/>
    <w:rsid w:val="008A3191"/>
    <w:rsid w:val="008A32BF"/>
    <w:rsid w:val="008A366B"/>
    <w:rsid w:val="008A3835"/>
    <w:rsid w:val="008A4314"/>
    <w:rsid w:val="008A4D7B"/>
    <w:rsid w:val="008A4EAC"/>
    <w:rsid w:val="008A5AB2"/>
    <w:rsid w:val="008A5B7C"/>
    <w:rsid w:val="008A5BEA"/>
    <w:rsid w:val="008A6EB7"/>
    <w:rsid w:val="008A7CB1"/>
    <w:rsid w:val="008A7DD6"/>
    <w:rsid w:val="008B134D"/>
    <w:rsid w:val="008B1803"/>
    <w:rsid w:val="008B2378"/>
    <w:rsid w:val="008B3B9B"/>
    <w:rsid w:val="008B4F23"/>
    <w:rsid w:val="008B5543"/>
    <w:rsid w:val="008B592C"/>
    <w:rsid w:val="008B7B20"/>
    <w:rsid w:val="008B7C21"/>
    <w:rsid w:val="008C0276"/>
    <w:rsid w:val="008C0658"/>
    <w:rsid w:val="008C0915"/>
    <w:rsid w:val="008C0CD9"/>
    <w:rsid w:val="008C188D"/>
    <w:rsid w:val="008C1EBC"/>
    <w:rsid w:val="008C23DE"/>
    <w:rsid w:val="008C2482"/>
    <w:rsid w:val="008C2AC5"/>
    <w:rsid w:val="008C2DC6"/>
    <w:rsid w:val="008C3C94"/>
    <w:rsid w:val="008C4413"/>
    <w:rsid w:val="008C4985"/>
    <w:rsid w:val="008C5C4D"/>
    <w:rsid w:val="008C6EA9"/>
    <w:rsid w:val="008C6EB2"/>
    <w:rsid w:val="008C7173"/>
    <w:rsid w:val="008C7331"/>
    <w:rsid w:val="008C7D1D"/>
    <w:rsid w:val="008C7F73"/>
    <w:rsid w:val="008D0215"/>
    <w:rsid w:val="008D03CD"/>
    <w:rsid w:val="008D0457"/>
    <w:rsid w:val="008D0D92"/>
    <w:rsid w:val="008D0E9D"/>
    <w:rsid w:val="008D2308"/>
    <w:rsid w:val="008D2C3A"/>
    <w:rsid w:val="008D31F6"/>
    <w:rsid w:val="008D6EB6"/>
    <w:rsid w:val="008D7F48"/>
    <w:rsid w:val="008E0435"/>
    <w:rsid w:val="008E04A3"/>
    <w:rsid w:val="008E0541"/>
    <w:rsid w:val="008E0920"/>
    <w:rsid w:val="008E0FA3"/>
    <w:rsid w:val="008E122D"/>
    <w:rsid w:val="008E1C36"/>
    <w:rsid w:val="008E1D5E"/>
    <w:rsid w:val="008E2CB9"/>
    <w:rsid w:val="008E324A"/>
    <w:rsid w:val="008E34CB"/>
    <w:rsid w:val="008E3A1A"/>
    <w:rsid w:val="008E4251"/>
    <w:rsid w:val="008E65C6"/>
    <w:rsid w:val="008E6866"/>
    <w:rsid w:val="008E7EB8"/>
    <w:rsid w:val="008F0B1D"/>
    <w:rsid w:val="008F0D7C"/>
    <w:rsid w:val="008F0F27"/>
    <w:rsid w:val="008F11AE"/>
    <w:rsid w:val="008F1D15"/>
    <w:rsid w:val="008F1D45"/>
    <w:rsid w:val="008F1DCE"/>
    <w:rsid w:val="008F2375"/>
    <w:rsid w:val="008F2DD2"/>
    <w:rsid w:val="008F354A"/>
    <w:rsid w:val="008F411B"/>
    <w:rsid w:val="008F4308"/>
    <w:rsid w:val="008F435C"/>
    <w:rsid w:val="008F50BE"/>
    <w:rsid w:val="008F51A1"/>
    <w:rsid w:val="008F6995"/>
    <w:rsid w:val="008F7862"/>
    <w:rsid w:val="00900771"/>
    <w:rsid w:val="0090087A"/>
    <w:rsid w:val="00901026"/>
    <w:rsid w:val="0090123F"/>
    <w:rsid w:val="009013A8"/>
    <w:rsid w:val="00901AB5"/>
    <w:rsid w:val="00901ACE"/>
    <w:rsid w:val="00902611"/>
    <w:rsid w:val="009027D4"/>
    <w:rsid w:val="00902F50"/>
    <w:rsid w:val="00903E8D"/>
    <w:rsid w:val="009040DC"/>
    <w:rsid w:val="00905AE5"/>
    <w:rsid w:val="00906643"/>
    <w:rsid w:val="00907938"/>
    <w:rsid w:val="00907948"/>
    <w:rsid w:val="00907CD3"/>
    <w:rsid w:val="00907D8E"/>
    <w:rsid w:val="0091016A"/>
    <w:rsid w:val="00910298"/>
    <w:rsid w:val="00910961"/>
    <w:rsid w:val="00911F75"/>
    <w:rsid w:val="009123C6"/>
    <w:rsid w:val="0091241C"/>
    <w:rsid w:val="009132FB"/>
    <w:rsid w:val="00914446"/>
    <w:rsid w:val="009144FD"/>
    <w:rsid w:val="0091596B"/>
    <w:rsid w:val="009165FA"/>
    <w:rsid w:val="00916CCD"/>
    <w:rsid w:val="009174C4"/>
    <w:rsid w:val="00917875"/>
    <w:rsid w:val="00917F16"/>
    <w:rsid w:val="00920517"/>
    <w:rsid w:val="00920C14"/>
    <w:rsid w:val="00920E3F"/>
    <w:rsid w:val="00921181"/>
    <w:rsid w:val="00922450"/>
    <w:rsid w:val="00922C9F"/>
    <w:rsid w:val="00922FF9"/>
    <w:rsid w:val="0092328E"/>
    <w:rsid w:val="00923454"/>
    <w:rsid w:val="00924091"/>
    <w:rsid w:val="009241B1"/>
    <w:rsid w:val="009245CD"/>
    <w:rsid w:val="00924860"/>
    <w:rsid w:val="009248C3"/>
    <w:rsid w:val="00925799"/>
    <w:rsid w:val="00925AEB"/>
    <w:rsid w:val="009265A3"/>
    <w:rsid w:val="009279D9"/>
    <w:rsid w:val="00927B9D"/>
    <w:rsid w:val="00927EA1"/>
    <w:rsid w:val="00930268"/>
    <w:rsid w:val="009305ED"/>
    <w:rsid w:val="00930B3F"/>
    <w:rsid w:val="00930C4C"/>
    <w:rsid w:val="009316CE"/>
    <w:rsid w:val="00931DF0"/>
    <w:rsid w:val="00932346"/>
    <w:rsid w:val="00932422"/>
    <w:rsid w:val="0093242F"/>
    <w:rsid w:val="00932963"/>
    <w:rsid w:val="009330BD"/>
    <w:rsid w:val="00933865"/>
    <w:rsid w:val="00933B17"/>
    <w:rsid w:val="00933C07"/>
    <w:rsid w:val="00933CB1"/>
    <w:rsid w:val="00933ECD"/>
    <w:rsid w:val="00933ED6"/>
    <w:rsid w:val="00934773"/>
    <w:rsid w:val="00934839"/>
    <w:rsid w:val="00934995"/>
    <w:rsid w:val="0093558E"/>
    <w:rsid w:val="00935B38"/>
    <w:rsid w:val="00935B85"/>
    <w:rsid w:val="00935F8F"/>
    <w:rsid w:val="009368F7"/>
    <w:rsid w:val="00936C5F"/>
    <w:rsid w:val="00936D82"/>
    <w:rsid w:val="00936DA9"/>
    <w:rsid w:val="00936DD3"/>
    <w:rsid w:val="00937277"/>
    <w:rsid w:val="009375CB"/>
    <w:rsid w:val="0093791F"/>
    <w:rsid w:val="00940FE9"/>
    <w:rsid w:val="009414D1"/>
    <w:rsid w:val="00941C5B"/>
    <w:rsid w:val="009430E7"/>
    <w:rsid w:val="00943B58"/>
    <w:rsid w:val="00943EFA"/>
    <w:rsid w:val="00944479"/>
    <w:rsid w:val="0094481F"/>
    <w:rsid w:val="009449C9"/>
    <w:rsid w:val="00944B28"/>
    <w:rsid w:val="00944FF4"/>
    <w:rsid w:val="0094504A"/>
    <w:rsid w:val="00945D42"/>
    <w:rsid w:val="0094612C"/>
    <w:rsid w:val="00946966"/>
    <w:rsid w:val="00947358"/>
    <w:rsid w:val="00947452"/>
    <w:rsid w:val="00947CF2"/>
    <w:rsid w:val="00947E73"/>
    <w:rsid w:val="009512BB"/>
    <w:rsid w:val="00951C07"/>
    <w:rsid w:val="00952407"/>
    <w:rsid w:val="00952890"/>
    <w:rsid w:val="009530CB"/>
    <w:rsid w:val="00954226"/>
    <w:rsid w:val="0095548E"/>
    <w:rsid w:val="00955D28"/>
    <w:rsid w:val="009570BB"/>
    <w:rsid w:val="009573D7"/>
    <w:rsid w:val="00960AD9"/>
    <w:rsid w:val="00961431"/>
    <w:rsid w:val="009616B4"/>
    <w:rsid w:val="009619C8"/>
    <w:rsid w:val="00963685"/>
    <w:rsid w:val="009636AC"/>
    <w:rsid w:val="009639A8"/>
    <w:rsid w:val="00964915"/>
    <w:rsid w:val="00964AEB"/>
    <w:rsid w:val="009653FF"/>
    <w:rsid w:val="009667DD"/>
    <w:rsid w:val="00966D1D"/>
    <w:rsid w:val="00970880"/>
    <w:rsid w:val="00971505"/>
    <w:rsid w:val="00971D94"/>
    <w:rsid w:val="00972E8E"/>
    <w:rsid w:val="009731AD"/>
    <w:rsid w:val="0097380B"/>
    <w:rsid w:val="00973827"/>
    <w:rsid w:val="00974B60"/>
    <w:rsid w:val="0097608C"/>
    <w:rsid w:val="00976319"/>
    <w:rsid w:val="00976613"/>
    <w:rsid w:val="00977070"/>
    <w:rsid w:val="00977848"/>
    <w:rsid w:val="00980417"/>
    <w:rsid w:val="00981640"/>
    <w:rsid w:val="00981C24"/>
    <w:rsid w:val="00982291"/>
    <w:rsid w:val="009839C5"/>
    <w:rsid w:val="00983BAC"/>
    <w:rsid w:val="0098416D"/>
    <w:rsid w:val="00984180"/>
    <w:rsid w:val="009846C5"/>
    <w:rsid w:val="00984C9D"/>
    <w:rsid w:val="00985474"/>
    <w:rsid w:val="009859B1"/>
    <w:rsid w:val="00986041"/>
    <w:rsid w:val="0098663A"/>
    <w:rsid w:val="009866C8"/>
    <w:rsid w:val="00986A15"/>
    <w:rsid w:val="009871F6"/>
    <w:rsid w:val="009879EA"/>
    <w:rsid w:val="00987AF7"/>
    <w:rsid w:val="00987E69"/>
    <w:rsid w:val="00990A4B"/>
    <w:rsid w:val="00992260"/>
    <w:rsid w:val="0099250A"/>
    <w:rsid w:val="00992C69"/>
    <w:rsid w:val="00992DFE"/>
    <w:rsid w:val="00992F14"/>
    <w:rsid w:val="00993EA8"/>
    <w:rsid w:val="00993F95"/>
    <w:rsid w:val="0099481D"/>
    <w:rsid w:val="00994BF6"/>
    <w:rsid w:val="00994DAF"/>
    <w:rsid w:val="00995127"/>
    <w:rsid w:val="0099578B"/>
    <w:rsid w:val="009958CD"/>
    <w:rsid w:val="00996255"/>
    <w:rsid w:val="0099635D"/>
    <w:rsid w:val="00996418"/>
    <w:rsid w:val="00996F96"/>
    <w:rsid w:val="009A00E8"/>
    <w:rsid w:val="009A03F6"/>
    <w:rsid w:val="009A0A67"/>
    <w:rsid w:val="009A0A8D"/>
    <w:rsid w:val="009A0D8D"/>
    <w:rsid w:val="009A10F3"/>
    <w:rsid w:val="009A19EA"/>
    <w:rsid w:val="009A1BDE"/>
    <w:rsid w:val="009A1C78"/>
    <w:rsid w:val="009A1C8B"/>
    <w:rsid w:val="009A2FEE"/>
    <w:rsid w:val="009A3848"/>
    <w:rsid w:val="009A3925"/>
    <w:rsid w:val="009A492B"/>
    <w:rsid w:val="009A550E"/>
    <w:rsid w:val="009A70D2"/>
    <w:rsid w:val="009A74A0"/>
    <w:rsid w:val="009A75F3"/>
    <w:rsid w:val="009B134B"/>
    <w:rsid w:val="009B190B"/>
    <w:rsid w:val="009B1AFF"/>
    <w:rsid w:val="009B1B95"/>
    <w:rsid w:val="009B259F"/>
    <w:rsid w:val="009B2606"/>
    <w:rsid w:val="009B2957"/>
    <w:rsid w:val="009B2A86"/>
    <w:rsid w:val="009B2B2F"/>
    <w:rsid w:val="009B2BE5"/>
    <w:rsid w:val="009B3305"/>
    <w:rsid w:val="009B3A37"/>
    <w:rsid w:val="009B428A"/>
    <w:rsid w:val="009B42DF"/>
    <w:rsid w:val="009B441B"/>
    <w:rsid w:val="009B466C"/>
    <w:rsid w:val="009B4951"/>
    <w:rsid w:val="009B50CB"/>
    <w:rsid w:val="009B584E"/>
    <w:rsid w:val="009B60CD"/>
    <w:rsid w:val="009B62BB"/>
    <w:rsid w:val="009B635D"/>
    <w:rsid w:val="009B6581"/>
    <w:rsid w:val="009B75EB"/>
    <w:rsid w:val="009B7891"/>
    <w:rsid w:val="009C00A4"/>
    <w:rsid w:val="009C0A11"/>
    <w:rsid w:val="009C1644"/>
    <w:rsid w:val="009C1BDD"/>
    <w:rsid w:val="009C1E87"/>
    <w:rsid w:val="009C263E"/>
    <w:rsid w:val="009C27F6"/>
    <w:rsid w:val="009C31F1"/>
    <w:rsid w:val="009C5358"/>
    <w:rsid w:val="009C5AD7"/>
    <w:rsid w:val="009C68E8"/>
    <w:rsid w:val="009D0159"/>
    <w:rsid w:val="009D0370"/>
    <w:rsid w:val="009D1067"/>
    <w:rsid w:val="009D14A6"/>
    <w:rsid w:val="009D1632"/>
    <w:rsid w:val="009D1B15"/>
    <w:rsid w:val="009D29F2"/>
    <w:rsid w:val="009D3313"/>
    <w:rsid w:val="009D3831"/>
    <w:rsid w:val="009D3B36"/>
    <w:rsid w:val="009D40E5"/>
    <w:rsid w:val="009D4516"/>
    <w:rsid w:val="009D4C61"/>
    <w:rsid w:val="009D639C"/>
    <w:rsid w:val="009D67D8"/>
    <w:rsid w:val="009D767D"/>
    <w:rsid w:val="009E15EC"/>
    <w:rsid w:val="009E1A58"/>
    <w:rsid w:val="009E1C3A"/>
    <w:rsid w:val="009E2098"/>
    <w:rsid w:val="009E22F1"/>
    <w:rsid w:val="009E2567"/>
    <w:rsid w:val="009E28C8"/>
    <w:rsid w:val="009E2E57"/>
    <w:rsid w:val="009E4904"/>
    <w:rsid w:val="009E51BC"/>
    <w:rsid w:val="009E5CDC"/>
    <w:rsid w:val="009E5EF1"/>
    <w:rsid w:val="009E6046"/>
    <w:rsid w:val="009E6050"/>
    <w:rsid w:val="009E62BD"/>
    <w:rsid w:val="009E677A"/>
    <w:rsid w:val="009E6A7B"/>
    <w:rsid w:val="009E7BBE"/>
    <w:rsid w:val="009F01A2"/>
    <w:rsid w:val="009F17CD"/>
    <w:rsid w:val="009F1BD2"/>
    <w:rsid w:val="009F2415"/>
    <w:rsid w:val="009F277E"/>
    <w:rsid w:val="009F2ACC"/>
    <w:rsid w:val="009F2B8D"/>
    <w:rsid w:val="009F36BD"/>
    <w:rsid w:val="009F3A85"/>
    <w:rsid w:val="009F463E"/>
    <w:rsid w:val="009F4833"/>
    <w:rsid w:val="009F4B0C"/>
    <w:rsid w:val="009F4C08"/>
    <w:rsid w:val="009F4C67"/>
    <w:rsid w:val="009F53C6"/>
    <w:rsid w:val="009F5DB2"/>
    <w:rsid w:val="009F5DDB"/>
    <w:rsid w:val="009F61EF"/>
    <w:rsid w:val="009F63D1"/>
    <w:rsid w:val="009F63DB"/>
    <w:rsid w:val="009F6A39"/>
    <w:rsid w:val="009F7028"/>
    <w:rsid w:val="009F78A3"/>
    <w:rsid w:val="009F7A1A"/>
    <w:rsid w:val="009F7AA2"/>
    <w:rsid w:val="009F7D8D"/>
    <w:rsid w:val="00A002CF"/>
    <w:rsid w:val="00A007E0"/>
    <w:rsid w:val="00A00F17"/>
    <w:rsid w:val="00A00F1F"/>
    <w:rsid w:val="00A01E37"/>
    <w:rsid w:val="00A02921"/>
    <w:rsid w:val="00A02979"/>
    <w:rsid w:val="00A02AF7"/>
    <w:rsid w:val="00A030E5"/>
    <w:rsid w:val="00A04D8E"/>
    <w:rsid w:val="00A04DE1"/>
    <w:rsid w:val="00A06337"/>
    <w:rsid w:val="00A07C76"/>
    <w:rsid w:val="00A1009D"/>
    <w:rsid w:val="00A10B1C"/>
    <w:rsid w:val="00A10C52"/>
    <w:rsid w:val="00A12245"/>
    <w:rsid w:val="00A12258"/>
    <w:rsid w:val="00A12F4C"/>
    <w:rsid w:val="00A13102"/>
    <w:rsid w:val="00A13EDF"/>
    <w:rsid w:val="00A14830"/>
    <w:rsid w:val="00A1488C"/>
    <w:rsid w:val="00A1542C"/>
    <w:rsid w:val="00A1693A"/>
    <w:rsid w:val="00A1759D"/>
    <w:rsid w:val="00A1762C"/>
    <w:rsid w:val="00A17D8F"/>
    <w:rsid w:val="00A202AF"/>
    <w:rsid w:val="00A21488"/>
    <w:rsid w:val="00A2148A"/>
    <w:rsid w:val="00A21655"/>
    <w:rsid w:val="00A22252"/>
    <w:rsid w:val="00A23299"/>
    <w:rsid w:val="00A233D4"/>
    <w:rsid w:val="00A23629"/>
    <w:rsid w:val="00A26767"/>
    <w:rsid w:val="00A26A19"/>
    <w:rsid w:val="00A27E8D"/>
    <w:rsid w:val="00A30212"/>
    <w:rsid w:val="00A30AF0"/>
    <w:rsid w:val="00A310C9"/>
    <w:rsid w:val="00A315DD"/>
    <w:rsid w:val="00A31E94"/>
    <w:rsid w:val="00A3234A"/>
    <w:rsid w:val="00A32E09"/>
    <w:rsid w:val="00A32F14"/>
    <w:rsid w:val="00A339C0"/>
    <w:rsid w:val="00A33ABC"/>
    <w:rsid w:val="00A343E8"/>
    <w:rsid w:val="00A34FEE"/>
    <w:rsid w:val="00A3782B"/>
    <w:rsid w:val="00A407C5"/>
    <w:rsid w:val="00A41BD6"/>
    <w:rsid w:val="00A41C98"/>
    <w:rsid w:val="00A41E27"/>
    <w:rsid w:val="00A42A38"/>
    <w:rsid w:val="00A43287"/>
    <w:rsid w:val="00A440D3"/>
    <w:rsid w:val="00A45286"/>
    <w:rsid w:val="00A45773"/>
    <w:rsid w:val="00A45FCB"/>
    <w:rsid w:val="00A46097"/>
    <w:rsid w:val="00A46EE9"/>
    <w:rsid w:val="00A47201"/>
    <w:rsid w:val="00A476DC"/>
    <w:rsid w:val="00A477E7"/>
    <w:rsid w:val="00A47AF3"/>
    <w:rsid w:val="00A506FE"/>
    <w:rsid w:val="00A50733"/>
    <w:rsid w:val="00A51427"/>
    <w:rsid w:val="00A51DA9"/>
    <w:rsid w:val="00A52190"/>
    <w:rsid w:val="00A521C6"/>
    <w:rsid w:val="00A5258A"/>
    <w:rsid w:val="00A52939"/>
    <w:rsid w:val="00A52B9D"/>
    <w:rsid w:val="00A5366F"/>
    <w:rsid w:val="00A53D85"/>
    <w:rsid w:val="00A56DB7"/>
    <w:rsid w:val="00A572ED"/>
    <w:rsid w:val="00A57E93"/>
    <w:rsid w:val="00A57FC2"/>
    <w:rsid w:val="00A61495"/>
    <w:rsid w:val="00A62CE5"/>
    <w:rsid w:val="00A63564"/>
    <w:rsid w:val="00A63614"/>
    <w:rsid w:val="00A6411A"/>
    <w:rsid w:val="00A644C9"/>
    <w:rsid w:val="00A64A4D"/>
    <w:rsid w:val="00A64C2E"/>
    <w:rsid w:val="00A6516A"/>
    <w:rsid w:val="00A66B05"/>
    <w:rsid w:val="00A677E7"/>
    <w:rsid w:val="00A67F33"/>
    <w:rsid w:val="00A67F8D"/>
    <w:rsid w:val="00A700BB"/>
    <w:rsid w:val="00A7073C"/>
    <w:rsid w:val="00A70C05"/>
    <w:rsid w:val="00A70F9A"/>
    <w:rsid w:val="00A716C0"/>
    <w:rsid w:val="00A717EB"/>
    <w:rsid w:val="00A72B9E"/>
    <w:rsid w:val="00A72BAA"/>
    <w:rsid w:val="00A76D41"/>
    <w:rsid w:val="00A77240"/>
    <w:rsid w:val="00A77E6E"/>
    <w:rsid w:val="00A816DF"/>
    <w:rsid w:val="00A81D46"/>
    <w:rsid w:val="00A81DA3"/>
    <w:rsid w:val="00A81FF7"/>
    <w:rsid w:val="00A823AB"/>
    <w:rsid w:val="00A823F8"/>
    <w:rsid w:val="00A83038"/>
    <w:rsid w:val="00A830A6"/>
    <w:rsid w:val="00A83ABC"/>
    <w:rsid w:val="00A84BF7"/>
    <w:rsid w:val="00A85C13"/>
    <w:rsid w:val="00A86197"/>
    <w:rsid w:val="00A869DD"/>
    <w:rsid w:val="00A86ABE"/>
    <w:rsid w:val="00A86C83"/>
    <w:rsid w:val="00A87547"/>
    <w:rsid w:val="00A913C8"/>
    <w:rsid w:val="00A91960"/>
    <w:rsid w:val="00A91E7B"/>
    <w:rsid w:val="00A91F3B"/>
    <w:rsid w:val="00A94896"/>
    <w:rsid w:val="00A94A65"/>
    <w:rsid w:val="00A97917"/>
    <w:rsid w:val="00AA0219"/>
    <w:rsid w:val="00AA0431"/>
    <w:rsid w:val="00AA05DD"/>
    <w:rsid w:val="00AA0B1A"/>
    <w:rsid w:val="00AA12F4"/>
    <w:rsid w:val="00AA1E15"/>
    <w:rsid w:val="00AA1F33"/>
    <w:rsid w:val="00AA2FD7"/>
    <w:rsid w:val="00AA4420"/>
    <w:rsid w:val="00AA57AC"/>
    <w:rsid w:val="00AA6012"/>
    <w:rsid w:val="00AA6233"/>
    <w:rsid w:val="00AA62D4"/>
    <w:rsid w:val="00AA6B80"/>
    <w:rsid w:val="00AA7118"/>
    <w:rsid w:val="00AA74EA"/>
    <w:rsid w:val="00AB0947"/>
    <w:rsid w:val="00AB0DBE"/>
    <w:rsid w:val="00AB0FDD"/>
    <w:rsid w:val="00AB10D6"/>
    <w:rsid w:val="00AB110F"/>
    <w:rsid w:val="00AB1D7A"/>
    <w:rsid w:val="00AB220E"/>
    <w:rsid w:val="00AB2BA9"/>
    <w:rsid w:val="00AB3B2F"/>
    <w:rsid w:val="00AB5255"/>
    <w:rsid w:val="00AB52ED"/>
    <w:rsid w:val="00AB537F"/>
    <w:rsid w:val="00AB600D"/>
    <w:rsid w:val="00AB643D"/>
    <w:rsid w:val="00AB68B9"/>
    <w:rsid w:val="00AB690C"/>
    <w:rsid w:val="00AB74B5"/>
    <w:rsid w:val="00AB79FD"/>
    <w:rsid w:val="00AC0893"/>
    <w:rsid w:val="00AC135B"/>
    <w:rsid w:val="00AC13D8"/>
    <w:rsid w:val="00AC1F7D"/>
    <w:rsid w:val="00AC2504"/>
    <w:rsid w:val="00AC32B1"/>
    <w:rsid w:val="00AC3634"/>
    <w:rsid w:val="00AC4D8A"/>
    <w:rsid w:val="00AC5547"/>
    <w:rsid w:val="00AC61D5"/>
    <w:rsid w:val="00AC6F66"/>
    <w:rsid w:val="00AC759F"/>
    <w:rsid w:val="00AD12A1"/>
    <w:rsid w:val="00AD176B"/>
    <w:rsid w:val="00AD24DD"/>
    <w:rsid w:val="00AD2C77"/>
    <w:rsid w:val="00AD43CD"/>
    <w:rsid w:val="00AD4493"/>
    <w:rsid w:val="00AD4CD8"/>
    <w:rsid w:val="00AD4DB3"/>
    <w:rsid w:val="00AD4E41"/>
    <w:rsid w:val="00AD63ED"/>
    <w:rsid w:val="00AD78B6"/>
    <w:rsid w:val="00AD7AE2"/>
    <w:rsid w:val="00AE0502"/>
    <w:rsid w:val="00AE0790"/>
    <w:rsid w:val="00AE0DC2"/>
    <w:rsid w:val="00AE183B"/>
    <w:rsid w:val="00AE193D"/>
    <w:rsid w:val="00AE1D23"/>
    <w:rsid w:val="00AE2347"/>
    <w:rsid w:val="00AE374A"/>
    <w:rsid w:val="00AE3BE4"/>
    <w:rsid w:val="00AE3E2C"/>
    <w:rsid w:val="00AE4094"/>
    <w:rsid w:val="00AE4460"/>
    <w:rsid w:val="00AE4608"/>
    <w:rsid w:val="00AE4A5E"/>
    <w:rsid w:val="00AE623F"/>
    <w:rsid w:val="00AE78AD"/>
    <w:rsid w:val="00AE7AED"/>
    <w:rsid w:val="00AE7C84"/>
    <w:rsid w:val="00AF0836"/>
    <w:rsid w:val="00AF1051"/>
    <w:rsid w:val="00AF17E0"/>
    <w:rsid w:val="00AF1965"/>
    <w:rsid w:val="00AF1AE5"/>
    <w:rsid w:val="00AF270E"/>
    <w:rsid w:val="00AF2E30"/>
    <w:rsid w:val="00AF3D90"/>
    <w:rsid w:val="00AF413C"/>
    <w:rsid w:val="00AF4FB4"/>
    <w:rsid w:val="00AF5593"/>
    <w:rsid w:val="00AF55FF"/>
    <w:rsid w:val="00AF5C65"/>
    <w:rsid w:val="00AF65E9"/>
    <w:rsid w:val="00AF6B6D"/>
    <w:rsid w:val="00AF70E1"/>
    <w:rsid w:val="00AF7BEF"/>
    <w:rsid w:val="00AF7F54"/>
    <w:rsid w:val="00B009BD"/>
    <w:rsid w:val="00B01B86"/>
    <w:rsid w:val="00B01C7F"/>
    <w:rsid w:val="00B04FD7"/>
    <w:rsid w:val="00B052C6"/>
    <w:rsid w:val="00B0563F"/>
    <w:rsid w:val="00B065C2"/>
    <w:rsid w:val="00B06E36"/>
    <w:rsid w:val="00B072A5"/>
    <w:rsid w:val="00B072EC"/>
    <w:rsid w:val="00B07F3C"/>
    <w:rsid w:val="00B11280"/>
    <w:rsid w:val="00B11694"/>
    <w:rsid w:val="00B11F87"/>
    <w:rsid w:val="00B12886"/>
    <w:rsid w:val="00B12E78"/>
    <w:rsid w:val="00B136F3"/>
    <w:rsid w:val="00B13A19"/>
    <w:rsid w:val="00B13B7D"/>
    <w:rsid w:val="00B13EF2"/>
    <w:rsid w:val="00B1419C"/>
    <w:rsid w:val="00B14973"/>
    <w:rsid w:val="00B1583D"/>
    <w:rsid w:val="00B15D0E"/>
    <w:rsid w:val="00B166B8"/>
    <w:rsid w:val="00B167DE"/>
    <w:rsid w:val="00B16A88"/>
    <w:rsid w:val="00B16C43"/>
    <w:rsid w:val="00B16C52"/>
    <w:rsid w:val="00B17332"/>
    <w:rsid w:val="00B205D8"/>
    <w:rsid w:val="00B23440"/>
    <w:rsid w:val="00B23A2D"/>
    <w:rsid w:val="00B23EE3"/>
    <w:rsid w:val="00B2481C"/>
    <w:rsid w:val="00B24A1A"/>
    <w:rsid w:val="00B24CC7"/>
    <w:rsid w:val="00B25301"/>
    <w:rsid w:val="00B25A4B"/>
    <w:rsid w:val="00B260ED"/>
    <w:rsid w:val="00B26278"/>
    <w:rsid w:val="00B2646A"/>
    <w:rsid w:val="00B269BA"/>
    <w:rsid w:val="00B30F79"/>
    <w:rsid w:val="00B312C9"/>
    <w:rsid w:val="00B31571"/>
    <w:rsid w:val="00B3264B"/>
    <w:rsid w:val="00B32665"/>
    <w:rsid w:val="00B32BD6"/>
    <w:rsid w:val="00B34078"/>
    <w:rsid w:val="00B3547C"/>
    <w:rsid w:val="00B35485"/>
    <w:rsid w:val="00B35B05"/>
    <w:rsid w:val="00B35B60"/>
    <w:rsid w:val="00B36419"/>
    <w:rsid w:val="00B36FA2"/>
    <w:rsid w:val="00B3719C"/>
    <w:rsid w:val="00B37EDA"/>
    <w:rsid w:val="00B401C5"/>
    <w:rsid w:val="00B40DBD"/>
    <w:rsid w:val="00B41627"/>
    <w:rsid w:val="00B4251A"/>
    <w:rsid w:val="00B425C1"/>
    <w:rsid w:val="00B42628"/>
    <w:rsid w:val="00B42821"/>
    <w:rsid w:val="00B43A52"/>
    <w:rsid w:val="00B447AD"/>
    <w:rsid w:val="00B44819"/>
    <w:rsid w:val="00B44A96"/>
    <w:rsid w:val="00B45263"/>
    <w:rsid w:val="00B458C5"/>
    <w:rsid w:val="00B45E3F"/>
    <w:rsid w:val="00B45FCF"/>
    <w:rsid w:val="00B463F3"/>
    <w:rsid w:val="00B46E40"/>
    <w:rsid w:val="00B472F8"/>
    <w:rsid w:val="00B47390"/>
    <w:rsid w:val="00B477A0"/>
    <w:rsid w:val="00B47A48"/>
    <w:rsid w:val="00B47E9C"/>
    <w:rsid w:val="00B5013D"/>
    <w:rsid w:val="00B503E2"/>
    <w:rsid w:val="00B505B0"/>
    <w:rsid w:val="00B51760"/>
    <w:rsid w:val="00B51B01"/>
    <w:rsid w:val="00B51D37"/>
    <w:rsid w:val="00B53210"/>
    <w:rsid w:val="00B53CEC"/>
    <w:rsid w:val="00B548A2"/>
    <w:rsid w:val="00B54BF7"/>
    <w:rsid w:val="00B54DDF"/>
    <w:rsid w:val="00B5556E"/>
    <w:rsid w:val="00B57968"/>
    <w:rsid w:val="00B60024"/>
    <w:rsid w:val="00B60064"/>
    <w:rsid w:val="00B60091"/>
    <w:rsid w:val="00B6022B"/>
    <w:rsid w:val="00B61C00"/>
    <w:rsid w:val="00B61D17"/>
    <w:rsid w:val="00B61FD4"/>
    <w:rsid w:val="00B6213B"/>
    <w:rsid w:val="00B621B2"/>
    <w:rsid w:val="00B64057"/>
    <w:rsid w:val="00B652BB"/>
    <w:rsid w:val="00B657A2"/>
    <w:rsid w:val="00B65920"/>
    <w:rsid w:val="00B66690"/>
    <w:rsid w:val="00B669BB"/>
    <w:rsid w:val="00B66C3B"/>
    <w:rsid w:val="00B67968"/>
    <w:rsid w:val="00B70A03"/>
    <w:rsid w:val="00B70D39"/>
    <w:rsid w:val="00B70F8F"/>
    <w:rsid w:val="00B716AC"/>
    <w:rsid w:val="00B7207F"/>
    <w:rsid w:val="00B72105"/>
    <w:rsid w:val="00B722A3"/>
    <w:rsid w:val="00B7263F"/>
    <w:rsid w:val="00B72E65"/>
    <w:rsid w:val="00B74294"/>
    <w:rsid w:val="00B746DE"/>
    <w:rsid w:val="00B7550D"/>
    <w:rsid w:val="00B759E1"/>
    <w:rsid w:val="00B75B36"/>
    <w:rsid w:val="00B75BCC"/>
    <w:rsid w:val="00B75FFA"/>
    <w:rsid w:val="00B7705B"/>
    <w:rsid w:val="00B77296"/>
    <w:rsid w:val="00B804CE"/>
    <w:rsid w:val="00B815F0"/>
    <w:rsid w:val="00B82242"/>
    <w:rsid w:val="00B829F6"/>
    <w:rsid w:val="00B82A4A"/>
    <w:rsid w:val="00B83375"/>
    <w:rsid w:val="00B8358D"/>
    <w:rsid w:val="00B84350"/>
    <w:rsid w:val="00B8491A"/>
    <w:rsid w:val="00B84AC2"/>
    <w:rsid w:val="00B8547A"/>
    <w:rsid w:val="00B860B8"/>
    <w:rsid w:val="00B86B80"/>
    <w:rsid w:val="00B8758A"/>
    <w:rsid w:val="00B87EA3"/>
    <w:rsid w:val="00B90211"/>
    <w:rsid w:val="00B92743"/>
    <w:rsid w:val="00B9552C"/>
    <w:rsid w:val="00B95A17"/>
    <w:rsid w:val="00B95AB2"/>
    <w:rsid w:val="00B96054"/>
    <w:rsid w:val="00B9752B"/>
    <w:rsid w:val="00BA0164"/>
    <w:rsid w:val="00BA1631"/>
    <w:rsid w:val="00BA2A51"/>
    <w:rsid w:val="00BA2CDC"/>
    <w:rsid w:val="00BA3C21"/>
    <w:rsid w:val="00BA3F53"/>
    <w:rsid w:val="00BA4557"/>
    <w:rsid w:val="00BA4A38"/>
    <w:rsid w:val="00BA4C19"/>
    <w:rsid w:val="00BA4F31"/>
    <w:rsid w:val="00BA576A"/>
    <w:rsid w:val="00BA6478"/>
    <w:rsid w:val="00BA7466"/>
    <w:rsid w:val="00BA7641"/>
    <w:rsid w:val="00BA7890"/>
    <w:rsid w:val="00BA7BCE"/>
    <w:rsid w:val="00BA7C83"/>
    <w:rsid w:val="00BB0007"/>
    <w:rsid w:val="00BB027E"/>
    <w:rsid w:val="00BB0498"/>
    <w:rsid w:val="00BB08B2"/>
    <w:rsid w:val="00BB0E86"/>
    <w:rsid w:val="00BB0F5F"/>
    <w:rsid w:val="00BB10B0"/>
    <w:rsid w:val="00BB1D97"/>
    <w:rsid w:val="00BB1E78"/>
    <w:rsid w:val="00BB24B3"/>
    <w:rsid w:val="00BB2586"/>
    <w:rsid w:val="00BB2819"/>
    <w:rsid w:val="00BB2C52"/>
    <w:rsid w:val="00BB3A0B"/>
    <w:rsid w:val="00BB3DDB"/>
    <w:rsid w:val="00BB4473"/>
    <w:rsid w:val="00BB481E"/>
    <w:rsid w:val="00BB5015"/>
    <w:rsid w:val="00BB5832"/>
    <w:rsid w:val="00BB5C2F"/>
    <w:rsid w:val="00BB6C31"/>
    <w:rsid w:val="00BB6E7D"/>
    <w:rsid w:val="00BB7085"/>
    <w:rsid w:val="00BB70D3"/>
    <w:rsid w:val="00BC085D"/>
    <w:rsid w:val="00BC0A18"/>
    <w:rsid w:val="00BC0EE8"/>
    <w:rsid w:val="00BC117A"/>
    <w:rsid w:val="00BC1326"/>
    <w:rsid w:val="00BC1499"/>
    <w:rsid w:val="00BC1BF8"/>
    <w:rsid w:val="00BC21F0"/>
    <w:rsid w:val="00BC2273"/>
    <w:rsid w:val="00BC26D2"/>
    <w:rsid w:val="00BC4DA1"/>
    <w:rsid w:val="00BC5FDF"/>
    <w:rsid w:val="00BC754E"/>
    <w:rsid w:val="00BD09D5"/>
    <w:rsid w:val="00BD1A68"/>
    <w:rsid w:val="00BD1BCD"/>
    <w:rsid w:val="00BD203A"/>
    <w:rsid w:val="00BD27DE"/>
    <w:rsid w:val="00BD2E42"/>
    <w:rsid w:val="00BD3CF7"/>
    <w:rsid w:val="00BD3E7C"/>
    <w:rsid w:val="00BD43DB"/>
    <w:rsid w:val="00BD4CC7"/>
    <w:rsid w:val="00BD50E4"/>
    <w:rsid w:val="00BD5161"/>
    <w:rsid w:val="00BD5A27"/>
    <w:rsid w:val="00BD6665"/>
    <w:rsid w:val="00BD6E03"/>
    <w:rsid w:val="00BD6E71"/>
    <w:rsid w:val="00BD701C"/>
    <w:rsid w:val="00BD75C7"/>
    <w:rsid w:val="00BD791C"/>
    <w:rsid w:val="00BD7B6C"/>
    <w:rsid w:val="00BE02A5"/>
    <w:rsid w:val="00BE0C39"/>
    <w:rsid w:val="00BE0DC5"/>
    <w:rsid w:val="00BE1448"/>
    <w:rsid w:val="00BE2074"/>
    <w:rsid w:val="00BE2347"/>
    <w:rsid w:val="00BE2DCE"/>
    <w:rsid w:val="00BE3437"/>
    <w:rsid w:val="00BE3729"/>
    <w:rsid w:val="00BE3B72"/>
    <w:rsid w:val="00BE43D8"/>
    <w:rsid w:val="00BE496E"/>
    <w:rsid w:val="00BE4BF3"/>
    <w:rsid w:val="00BE575F"/>
    <w:rsid w:val="00BE59BF"/>
    <w:rsid w:val="00BE59DD"/>
    <w:rsid w:val="00BE5B9D"/>
    <w:rsid w:val="00BE5CAA"/>
    <w:rsid w:val="00BE5FDA"/>
    <w:rsid w:val="00BE6737"/>
    <w:rsid w:val="00BE6B08"/>
    <w:rsid w:val="00BE70E6"/>
    <w:rsid w:val="00BE7827"/>
    <w:rsid w:val="00BE7A8E"/>
    <w:rsid w:val="00BE7F40"/>
    <w:rsid w:val="00BF0637"/>
    <w:rsid w:val="00BF0BB0"/>
    <w:rsid w:val="00BF0C1F"/>
    <w:rsid w:val="00BF0D5C"/>
    <w:rsid w:val="00BF0DDD"/>
    <w:rsid w:val="00BF1146"/>
    <w:rsid w:val="00BF14DF"/>
    <w:rsid w:val="00BF17CC"/>
    <w:rsid w:val="00BF1977"/>
    <w:rsid w:val="00BF230A"/>
    <w:rsid w:val="00BF2353"/>
    <w:rsid w:val="00BF259A"/>
    <w:rsid w:val="00BF3000"/>
    <w:rsid w:val="00BF32C7"/>
    <w:rsid w:val="00BF3981"/>
    <w:rsid w:val="00BF3CE2"/>
    <w:rsid w:val="00BF3DD7"/>
    <w:rsid w:val="00BF45B1"/>
    <w:rsid w:val="00BF4D2E"/>
    <w:rsid w:val="00BF4DEE"/>
    <w:rsid w:val="00BF634D"/>
    <w:rsid w:val="00BF73AB"/>
    <w:rsid w:val="00BF78F4"/>
    <w:rsid w:val="00C007B5"/>
    <w:rsid w:val="00C007C6"/>
    <w:rsid w:val="00C008E2"/>
    <w:rsid w:val="00C01143"/>
    <w:rsid w:val="00C02161"/>
    <w:rsid w:val="00C02AE8"/>
    <w:rsid w:val="00C03AA4"/>
    <w:rsid w:val="00C041E3"/>
    <w:rsid w:val="00C0482F"/>
    <w:rsid w:val="00C06BED"/>
    <w:rsid w:val="00C07B5B"/>
    <w:rsid w:val="00C10331"/>
    <w:rsid w:val="00C10C8B"/>
    <w:rsid w:val="00C116A8"/>
    <w:rsid w:val="00C124B4"/>
    <w:rsid w:val="00C1324E"/>
    <w:rsid w:val="00C14511"/>
    <w:rsid w:val="00C14856"/>
    <w:rsid w:val="00C15F30"/>
    <w:rsid w:val="00C164EB"/>
    <w:rsid w:val="00C17EAA"/>
    <w:rsid w:val="00C17F8E"/>
    <w:rsid w:val="00C200F3"/>
    <w:rsid w:val="00C2039F"/>
    <w:rsid w:val="00C20B1E"/>
    <w:rsid w:val="00C20D49"/>
    <w:rsid w:val="00C20E0E"/>
    <w:rsid w:val="00C20E94"/>
    <w:rsid w:val="00C22020"/>
    <w:rsid w:val="00C225D0"/>
    <w:rsid w:val="00C22E4B"/>
    <w:rsid w:val="00C22E8F"/>
    <w:rsid w:val="00C231CE"/>
    <w:rsid w:val="00C240F6"/>
    <w:rsid w:val="00C2477A"/>
    <w:rsid w:val="00C24E03"/>
    <w:rsid w:val="00C24E5E"/>
    <w:rsid w:val="00C26BDF"/>
    <w:rsid w:val="00C26DE2"/>
    <w:rsid w:val="00C26F6A"/>
    <w:rsid w:val="00C2700D"/>
    <w:rsid w:val="00C27984"/>
    <w:rsid w:val="00C27F28"/>
    <w:rsid w:val="00C305FC"/>
    <w:rsid w:val="00C31409"/>
    <w:rsid w:val="00C3188C"/>
    <w:rsid w:val="00C31EA6"/>
    <w:rsid w:val="00C328FD"/>
    <w:rsid w:val="00C32C9C"/>
    <w:rsid w:val="00C33634"/>
    <w:rsid w:val="00C33ABE"/>
    <w:rsid w:val="00C33CFD"/>
    <w:rsid w:val="00C34599"/>
    <w:rsid w:val="00C351B2"/>
    <w:rsid w:val="00C36848"/>
    <w:rsid w:val="00C36B19"/>
    <w:rsid w:val="00C37966"/>
    <w:rsid w:val="00C37C38"/>
    <w:rsid w:val="00C37E85"/>
    <w:rsid w:val="00C40066"/>
    <w:rsid w:val="00C402AD"/>
    <w:rsid w:val="00C40BC9"/>
    <w:rsid w:val="00C41DFA"/>
    <w:rsid w:val="00C426C6"/>
    <w:rsid w:val="00C428B8"/>
    <w:rsid w:val="00C42B12"/>
    <w:rsid w:val="00C42EE0"/>
    <w:rsid w:val="00C42FD3"/>
    <w:rsid w:val="00C43A3E"/>
    <w:rsid w:val="00C440DF"/>
    <w:rsid w:val="00C442AD"/>
    <w:rsid w:val="00C44832"/>
    <w:rsid w:val="00C44D6A"/>
    <w:rsid w:val="00C44DE8"/>
    <w:rsid w:val="00C458D9"/>
    <w:rsid w:val="00C45D05"/>
    <w:rsid w:val="00C465B0"/>
    <w:rsid w:val="00C467CA"/>
    <w:rsid w:val="00C4725B"/>
    <w:rsid w:val="00C47A92"/>
    <w:rsid w:val="00C50587"/>
    <w:rsid w:val="00C50DAE"/>
    <w:rsid w:val="00C5120F"/>
    <w:rsid w:val="00C52016"/>
    <w:rsid w:val="00C531F1"/>
    <w:rsid w:val="00C53368"/>
    <w:rsid w:val="00C54210"/>
    <w:rsid w:val="00C545B6"/>
    <w:rsid w:val="00C545EC"/>
    <w:rsid w:val="00C54966"/>
    <w:rsid w:val="00C54F48"/>
    <w:rsid w:val="00C5559D"/>
    <w:rsid w:val="00C556A5"/>
    <w:rsid w:val="00C5582E"/>
    <w:rsid w:val="00C55880"/>
    <w:rsid w:val="00C55F93"/>
    <w:rsid w:val="00C5797B"/>
    <w:rsid w:val="00C60C01"/>
    <w:rsid w:val="00C61479"/>
    <w:rsid w:val="00C61930"/>
    <w:rsid w:val="00C61C57"/>
    <w:rsid w:val="00C61DD1"/>
    <w:rsid w:val="00C62A15"/>
    <w:rsid w:val="00C62DF3"/>
    <w:rsid w:val="00C630DA"/>
    <w:rsid w:val="00C6357A"/>
    <w:rsid w:val="00C63CEA"/>
    <w:rsid w:val="00C65627"/>
    <w:rsid w:val="00C65731"/>
    <w:rsid w:val="00C65AAB"/>
    <w:rsid w:val="00C66225"/>
    <w:rsid w:val="00C662D1"/>
    <w:rsid w:val="00C66C9E"/>
    <w:rsid w:val="00C6728F"/>
    <w:rsid w:val="00C67359"/>
    <w:rsid w:val="00C70DFA"/>
    <w:rsid w:val="00C72483"/>
    <w:rsid w:val="00C7249F"/>
    <w:rsid w:val="00C727DE"/>
    <w:rsid w:val="00C729DA"/>
    <w:rsid w:val="00C72D84"/>
    <w:rsid w:val="00C73317"/>
    <w:rsid w:val="00C73588"/>
    <w:rsid w:val="00C73C29"/>
    <w:rsid w:val="00C73F01"/>
    <w:rsid w:val="00C74607"/>
    <w:rsid w:val="00C74936"/>
    <w:rsid w:val="00C7504B"/>
    <w:rsid w:val="00C764E2"/>
    <w:rsid w:val="00C76A0B"/>
    <w:rsid w:val="00C76B9A"/>
    <w:rsid w:val="00C76F95"/>
    <w:rsid w:val="00C77B8E"/>
    <w:rsid w:val="00C77C09"/>
    <w:rsid w:val="00C80573"/>
    <w:rsid w:val="00C80A98"/>
    <w:rsid w:val="00C80EEE"/>
    <w:rsid w:val="00C816C9"/>
    <w:rsid w:val="00C822BB"/>
    <w:rsid w:val="00C82389"/>
    <w:rsid w:val="00C832D3"/>
    <w:rsid w:val="00C833B2"/>
    <w:rsid w:val="00C83CA9"/>
    <w:rsid w:val="00C85884"/>
    <w:rsid w:val="00C858E8"/>
    <w:rsid w:val="00C86656"/>
    <w:rsid w:val="00C869C9"/>
    <w:rsid w:val="00C86A2E"/>
    <w:rsid w:val="00C86C75"/>
    <w:rsid w:val="00C86EEA"/>
    <w:rsid w:val="00C87095"/>
    <w:rsid w:val="00C87568"/>
    <w:rsid w:val="00C905B6"/>
    <w:rsid w:val="00C910AE"/>
    <w:rsid w:val="00C914B7"/>
    <w:rsid w:val="00C91709"/>
    <w:rsid w:val="00C929AE"/>
    <w:rsid w:val="00C932E6"/>
    <w:rsid w:val="00C93C58"/>
    <w:rsid w:val="00C93CA8"/>
    <w:rsid w:val="00C93D31"/>
    <w:rsid w:val="00C945AF"/>
    <w:rsid w:val="00C94ADF"/>
    <w:rsid w:val="00C94F62"/>
    <w:rsid w:val="00C95001"/>
    <w:rsid w:val="00C9500D"/>
    <w:rsid w:val="00C95896"/>
    <w:rsid w:val="00C95C97"/>
    <w:rsid w:val="00C95E13"/>
    <w:rsid w:val="00C9613E"/>
    <w:rsid w:val="00C97F17"/>
    <w:rsid w:val="00CA0EAF"/>
    <w:rsid w:val="00CA153E"/>
    <w:rsid w:val="00CA1ECB"/>
    <w:rsid w:val="00CA223B"/>
    <w:rsid w:val="00CA46BC"/>
    <w:rsid w:val="00CA4C22"/>
    <w:rsid w:val="00CA4C2C"/>
    <w:rsid w:val="00CA4C8E"/>
    <w:rsid w:val="00CA54C0"/>
    <w:rsid w:val="00CA692F"/>
    <w:rsid w:val="00CA723E"/>
    <w:rsid w:val="00CA7682"/>
    <w:rsid w:val="00CA7703"/>
    <w:rsid w:val="00CA7C31"/>
    <w:rsid w:val="00CB0138"/>
    <w:rsid w:val="00CB1089"/>
    <w:rsid w:val="00CB198A"/>
    <w:rsid w:val="00CB1DB7"/>
    <w:rsid w:val="00CB238F"/>
    <w:rsid w:val="00CB29EE"/>
    <w:rsid w:val="00CB2C28"/>
    <w:rsid w:val="00CB30D5"/>
    <w:rsid w:val="00CB33C2"/>
    <w:rsid w:val="00CB4320"/>
    <w:rsid w:val="00CB53AC"/>
    <w:rsid w:val="00CB5DB8"/>
    <w:rsid w:val="00CB6ED9"/>
    <w:rsid w:val="00CC0F9D"/>
    <w:rsid w:val="00CC101C"/>
    <w:rsid w:val="00CC117B"/>
    <w:rsid w:val="00CC14A0"/>
    <w:rsid w:val="00CC19BD"/>
    <w:rsid w:val="00CC2C78"/>
    <w:rsid w:val="00CC32DC"/>
    <w:rsid w:val="00CC3BE9"/>
    <w:rsid w:val="00CC4166"/>
    <w:rsid w:val="00CC42EB"/>
    <w:rsid w:val="00CC4C46"/>
    <w:rsid w:val="00CC4D6E"/>
    <w:rsid w:val="00CC4D90"/>
    <w:rsid w:val="00CC6D75"/>
    <w:rsid w:val="00CC726B"/>
    <w:rsid w:val="00CC72C1"/>
    <w:rsid w:val="00CC7C9E"/>
    <w:rsid w:val="00CC7CE1"/>
    <w:rsid w:val="00CC7F1B"/>
    <w:rsid w:val="00CD0FDD"/>
    <w:rsid w:val="00CD1294"/>
    <w:rsid w:val="00CD6ACC"/>
    <w:rsid w:val="00CD704C"/>
    <w:rsid w:val="00CD7615"/>
    <w:rsid w:val="00CD7D8E"/>
    <w:rsid w:val="00CE0F33"/>
    <w:rsid w:val="00CE1670"/>
    <w:rsid w:val="00CE2A1A"/>
    <w:rsid w:val="00CE2B31"/>
    <w:rsid w:val="00CE5B2E"/>
    <w:rsid w:val="00CE5C15"/>
    <w:rsid w:val="00CE5CD4"/>
    <w:rsid w:val="00CE62AE"/>
    <w:rsid w:val="00CE68F4"/>
    <w:rsid w:val="00CE6901"/>
    <w:rsid w:val="00CF0817"/>
    <w:rsid w:val="00CF13F4"/>
    <w:rsid w:val="00CF2A18"/>
    <w:rsid w:val="00CF2D2F"/>
    <w:rsid w:val="00CF38ED"/>
    <w:rsid w:val="00CF3BFC"/>
    <w:rsid w:val="00CF4586"/>
    <w:rsid w:val="00CF4BB7"/>
    <w:rsid w:val="00CF4DBE"/>
    <w:rsid w:val="00CF4FC8"/>
    <w:rsid w:val="00CF55E5"/>
    <w:rsid w:val="00CF5B97"/>
    <w:rsid w:val="00CF65C8"/>
    <w:rsid w:val="00CF6D88"/>
    <w:rsid w:val="00D000E2"/>
    <w:rsid w:val="00D001A0"/>
    <w:rsid w:val="00D00B2B"/>
    <w:rsid w:val="00D00DD6"/>
    <w:rsid w:val="00D013EE"/>
    <w:rsid w:val="00D014C8"/>
    <w:rsid w:val="00D02137"/>
    <w:rsid w:val="00D029D3"/>
    <w:rsid w:val="00D02F13"/>
    <w:rsid w:val="00D03838"/>
    <w:rsid w:val="00D03AF8"/>
    <w:rsid w:val="00D041A5"/>
    <w:rsid w:val="00D04674"/>
    <w:rsid w:val="00D0468A"/>
    <w:rsid w:val="00D047DF"/>
    <w:rsid w:val="00D04E29"/>
    <w:rsid w:val="00D050FD"/>
    <w:rsid w:val="00D070A0"/>
    <w:rsid w:val="00D07A0C"/>
    <w:rsid w:val="00D07A97"/>
    <w:rsid w:val="00D07BA2"/>
    <w:rsid w:val="00D07C1B"/>
    <w:rsid w:val="00D10838"/>
    <w:rsid w:val="00D10A5B"/>
    <w:rsid w:val="00D10B0F"/>
    <w:rsid w:val="00D10D3B"/>
    <w:rsid w:val="00D11D81"/>
    <w:rsid w:val="00D126FD"/>
    <w:rsid w:val="00D12CD2"/>
    <w:rsid w:val="00D12E79"/>
    <w:rsid w:val="00D13212"/>
    <w:rsid w:val="00D1342D"/>
    <w:rsid w:val="00D13490"/>
    <w:rsid w:val="00D14220"/>
    <w:rsid w:val="00D14C7D"/>
    <w:rsid w:val="00D1563E"/>
    <w:rsid w:val="00D15D20"/>
    <w:rsid w:val="00D165E3"/>
    <w:rsid w:val="00D16A8F"/>
    <w:rsid w:val="00D174D3"/>
    <w:rsid w:val="00D174D5"/>
    <w:rsid w:val="00D17664"/>
    <w:rsid w:val="00D210BA"/>
    <w:rsid w:val="00D21340"/>
    <w:rsid w:val="00D21453"/>
    <w:rsid w:val="00D2247D"/>
    <w:rsid w:val="00D225DD"/>
    <w:rsid w:val="00D22729"/>
    <w:rsid w:val="00D22C26"/>
    <w:rsid w:val="00D22CBF"/>
    <w:rsid w:val="00D23128"/>
    <w:rsid w:val="00D23C94"/>
    <w:rsid w:val="00D23F06"/>
    <w:rsid w:val="00D242FF"/>
    <w:rsid w:val="00D256E4"/>
    <w:rsid w:val="00D25A99"/>
    <w:rsid w:val="00D26734"/>
    <w:rsid w:val="00D26C40"/>
    <w:rsid w:val="00D27106"/>
    <w:rsid w:val="00D27144"/>
    <w:rsid w:val="00D307F5"/>
    <w:rsid w:val="00D30A89"/>
    <w:rsid w:val="00D30C2A"/>
    <w:rsid w:val="00D311A4"/>
    <w:rsid w:val="00D3141E"/>
    <w:rsid w:val="00D3145C"/>
    <w:rsid w:val="00D327BC"/>
    <w:rsid w:val="00D32C68"/>
    <w:rsid w:val="00D33638"/>
    <w:rsid w:val="00D34718"/>
    <w:rsid w:val="00D34B25"/>
    <w:rsid w:val="00D36028"/>
    <w:rsid w:val="00D36AE6"/>
    <w:rsid w:val="00D37237"/>
    <w:rsid w:val="00D372D8"/>
    <w:rsid w:val="00D37807"/>
    <w:rsid w:val="00D37C05"/>
    <w:rsid w:val="00D4091C"/>
    <w:rsid w:val="00D4094C"/>
    <w:rsid w:val="00D415F4"/>
    <w:rsid w:val="00D4181B"/>
    <w:rsid w:val="00D42A35"/>
    <w:rsid w:val="00D42D22"/>
    <w:rsid w:val="00D44196"/>
    <w:rsid w:val="00D45028"/>
    <w:rsid w:val="00D46CE9"/>
    <w:rsid w:val="00D47E2D"/>
    <w:rsid w:val="00D50BED"/>
    <w:rsid w:val="00D50D11"/>
    <w:rsid w:val="00D51B66"/>
    <w:rsid w:val="00D51CEC"/>
    <w:rsid w:val="00D5208E"/>
    <w:rsid w:val="00D52375"/>
    <w:rsid w:val="00D54042"/>
    <w:rsid w:val="00D54062"/>
    <w:rsid w:val="00D54D54"/>
    <w:rsid w:val="00D555C5"/>
    <w:rsid w:val="00D55A44"/>
    <w:rsid w:val="00D55FCD"/>
    <w:rsid w:val="00D576DA"/>
    <w:rsid w:val="00D578F4"/>
    <w:rsid w:val="00D60D93"/>
    <w:rsid w:val="00D60F8F"/>
    <w:rsid w:val="00D60FF8"/>
    <w:rsid w:val="00D6146B"/>
    <w:rsid w:val="00D61F60"/>
    <w:rsid w:val="00D62E6D"/>
    <w:rsid w:val="00D6307E"/>
    <w:rsid w:val="00D6312A"/>
    <w:rsid w:val="00D634DB"/>
    <w:rsid w:val="00D63544"/>
    <w:rsid w:val="00D635BF"/>
    <w:rsid w:val="00D63693"/>
    <w:rsid w:val="00D6470A"/>
    <w:rsid w:val="00D650FA"/>
    <w:rsid w:val="00D65ECA"/>
    <w:rsid w:val="00D660E1"/>
    <w:rsid w:val="00D66DD7"/>
    <w:rsid w:val="00D670F5"/>
    <w:rsid w:val="00D676D0"/>
    <w:rsid w:val="00D71C63"/>
    <w:rsid w:val="00D72707"/>
    <w:rsid w:val="00D73D3E"/>
    <w:rsid w:val="00D74F3D"/>
    <w:rsid w:val="00D75097"/>
    <w:rsid w:val="00D75A81"/>
    <w:rsid w:val="00D75EDA"/>
    <w:rsid w:val="00D7627F"/>
    <w:rsid w:val="00D7685A"/>
    <w:rsid w:val="00D76F1D"/>
    <w:rsid w:val="00D8013B"/>
    <w:rsid w:val="00D801C1"/>
    <w:rsid w:val="00D803C0"/>
    <w:rsid w:val="00D80BF1"/>
    <w:rsid w:val="00D80C1B"/>
    <w:rsid w:val="00D80FEE"/>
    <w:rsid w:val="00D81605"/>
    <w:rsid w:val="00D82004"/>
    <w:rsid w:val="00D82407"/>
    <w:rsid w:val="00D845FB"/>
    <w:rsid w:val="00D85426"/>
    <w:rsid w:val="00D86590"/>
    <w:rsid w:val="00D8691F"/>
    <w:rsid w:val="00D86B2A"/>
    <w:rsid w:val="00D86D46"/>
    <w:rsid w:val="00D871FB"/>
    <w:rsid w:val="00D87335"/>
    <w:rsid w:val="00D87933"/>
    <w:rsid w:val="00D906D7"/>
    <w:rsid w:val="00D90C69"/>
    <w:rsid w:val="00D91B99"/>
    <w:rsid w:val="00D92263"/>
    <w:rsid w:val="00D93A48"/>
    <w:rsid w:val="00D93AC4"/>
    <w:rsid w:val="00D94351"/>
    <w:rsid w:val="00D94470"/>
    <w:rsid w:val="00D94DFC"/>
    <w:rsid w:val="00D95C54"/>
    <w:rsid w:val="00D96677"/>
    <w:rsid w:val="00D96685"/>
    <w:rsid w:val="00D969A0"/>
    <w:rsid w:val="00D96C80"/>
    <w:rsid w:val="00D96F44"/>
    <w:rsid w:val="00D97087"/>
    <w:rsid w:val="00D979C7"/>
    <w:rsid w:val="00DA02AD"/>
    <w:rsid w:val="00DA0E49"/>
    <w:rsid w:val="00DA12C0"/>
    <w:rsid w:val="00DA1492"/>
    <w:rsid w:val="00DA170C"/>
    <w:rsid w:val="00DA1A0A"/>
    <w:rsid w:val="00DA3EED"/>
    <w:rsid w:val="00DA44CA"/>
    <w:rsid w:val="00DA60C6"/>
    <w:rsid w:val="00DA6779"/>
    <w:rsid w:val="00DA6A62"/>
    <w:rsid w:val="00DA6BA6"/>
    <w:rsid w:val="00DA7004"/>
    <w:rsid w:val="00DA7D09"/>
    <w:rsid w:val="00DA7EC3"/>
    <w:rsid w:val="00DA7EEC"/>
    <w:rsid w:val="00DB08A5"/>
    <w:rsid w:val="00DB0B4C"/>
    <w:rsid w:val="00DB0F28"/>
    <w:rsid w:val="00DB1ACE"/>
    <w:rsid w:val="00DB1F52"/>
    <w:rsid w:val="00DB2C4A"/>
    <w:rsid w:val="00DB3202"/>
    <w:rsid w:val="00DB34EE"/>
    <w:rsid w:val="00DB3527"/>
    <w:rsid w:val="00DB4F34"/>
    <w:rsid w:val="00DB5A78"/>
    <w:rsid w:val="00DB7834"/>
    <w:rsid w:val="00DB7C71"/>
    <w:rsid w:val="00DC1AD9"/>
    <w:rsid w:val="00DC21D3"/>
    <w:rsid w:val="00DC2701"/>
    <w:rsid w:val="00DC4576"/>
    <w:rsid w:val="00DC478F"/>
    <w:rsid w:val="00DC50C8"/>
    <w:rsid w:val="00DC56F8"/>
    <w:rsid w:val="00DD2920"/>
    <w:rsid w:val="00DD3EBC"/>
    <w:rsid w:val="00DD466E"/>
    <w:rsid w:val="00DD4EA2"/>
    <w:rsid w:val="00DD54F4"/>
    <w:rsid w:val="00DD5949"/>
    <w:rsid w:val="00DD5A6D"/>
    <w:rsid w:val="00DD5BDB"/>
    <w:rsid w:val="00DD5F54"/>
    <w:rsid w:val="00DD6B34"/>
    <w:rsid w:val="00DD6C60"/>
    <w:rsid w:val="00DD6DF2"/>
    <w:rsid w:val="00DD79B5"/>
    <w:rsid w:val="00DD7C01"/>
    <w:rsid w:val="00DE1886"/>
    <w:rsid w:val="00DE2331"/>
    <w:rsid w:val="00DE3279"/>
    <w:rsid w:val="00DE5854"/>
    <w:rsid w:val="00DE68D6"/>
    <w:rsid w:val="00DE6B6B"/>
    <w:rsid w:val="00DE6F3B"/>
    <w:rsid w:val="00DE75ED"/>
    <w:rsid w:val="00DF0B03"/>
    <w:rsid w:val="00DF0B3A"/>
    <w:rsid w:val="00DF1045"/>
    <w:rsid w:val="00DF15C6"/>
    <w:rsid w:val="00DF2AAD"/>
    <w:rsid w:val="00DF33B0"/>
    <w:rsid w:val="00DF46D4"/>
    <w:rsid w:val="00DF4C99"/>
    <w:rsid w:val="00DF4F86"/>
    <w:rsid w:val="00DF5B92"/>
    <w:rsid w:val="00DF7B4C"/>
    <w:rsid w:val="00E00558"/>
    <w:rsid w:val="00E00BBB"/>
    <w:rsid w:val="00E00EDC"/>
    <w:rsid w:val="00E0169D"/>
    <w:rsid w:val="00E01891"/>
    <w:rsid w:val="00E02FFD"/>
    <w:rsid w:val="00E0301D"/>
    <w:rsid w:val="00E0364D"/>
    <w:rsid w:val="00E03764"/>
    <w:rsid w:val="00E0440E"/>
    <w:rsid w:val="00E046A1"/>
    <w:rsid w:val="00E04E27"/>
    <w:rsid w:val="00E05032"/>
    <w:rsid w:val="00E0542B"/>
    <w:rsid w:val="00E062C8"/>
    <w:rsid w:val="00E06544"/>
    <w:rsid w:val="00E07AA0"/>
    <w:rsid w:val="00E07AD3"/>
    <w:rsid w:val="00E07C00"/>
    <w:rsid w:val="00E10BAA"/>
    <w:rsid w:val="00E11392"/>
    <w:rsid w:val="00E1212F"/>
    <w:rsid w:val="00E12218"/>
    <w:rsid w:val="00E122E6"/>
    <w:rsid w:val="00E137F9"/>
    <w:rsid w:val="00E14DCC"/>
    <w:rsid w:val="00E15273"/>
    <w:rsid w:val="00E15D80"/>
    <w:rsid w:val="00E15E76"/>
    <w:rsid w:val="00E16013"/>
    <w:rsid w:val="00E160EB"/>
    <w:rsid w:val="00E16442"/>
    <w:rsid w:val="00E16EBD"/>
    <w:rsid w:val="00E1750F"/>
    <w:rsid w:val="00E17621"/>
    <w:rsid w:val="00E20D15"/>
    <w:rsid w:val="00E20FA3"/>
    <w:rsid w:val="00E21E5C"/>
    <w:rsid w:val="00E22503"/>
    <w:rsid w:val="00E22A76"/>
    <w:rsid w:val="00E23F54"/>
    <w:rsid w:val="00E257B1"/>
    <w:rsid w:val="00E26361"/>
    <w:rsid w:val="00E264F0"/>
    <w:rsid w:val="00E26794"/>
    <w:rsid w:val="00E27014"/>
    <w:rsid w:val="00E275BC"/>
    <w:rsid w:val="00E27C0E"/>
    <w:rsid w:val="00E300A8"/>
    <w:rsid w:val="00E30427"/>
    <w:rsid w:val="00E304CD"/>
    <w:rsid w:val="00E3077A"/>
    <w:rsid w:val="00E31A03"/>
    <w:rsid w:val="00E31A4A"/>
    <w:rsid w:val="00E32057"/>
    <w:rsid w:val="00E3283D"/>
    <w:rsid w:val="00E33232"/>
    <w:rsid w:val="00E340C8"/>
    <w:rsid w:val="00E3454E"/>
    <w:rsid w:val="00E34BB9"/>
    <w:rsid w:val="00E35355"/>
    <w:rsid w:val="00E35DA1"/>
    <w:rsid w:val="00E36455"/>
    <w:rsid w:val="00E36A92"/>
    <w:rsid w:val="00E36C02"/>
    <w:rsid w:val="00E373E9"/>
    <w:rsid w:val="00E37FC7"/>
    <w:rsid w:val="00E37FD8"/>
    <w:rsid w:val="00E4107C"/>
    <w:rsid w:val="00E4183F"/>
    <w:rsid w:val="00E41ABA"/>
    <w:rsid w:val="00E41C24"/>
    <w:rsid w:val="00E42584"/>
    <w:rsid w:val="00E430BE"/>
    <w:rsid w:val="00E4323C"/>
    <w:rsid w:val="00E43589"/>
    <w:rsid w:val="00E4369F"/>
    <w:rsid w:val="00E4375C"/>
    <w:rsid w:val="00E4423A"/>
    <w:rsid w:val="00E443D9"/>
    <w:rsid w:val="00E45127"/>
    <w:rsid w:val="00E455AB"/>
    <w:rsid w:val="00E46701"/>
    <w:rsid w:val="00E479FC"/>
    <w:rsid w:val="00E50158"/>
    <w:rsid w:val="00E50439"/>
    <w:rsid w:val="00E50944"/>
    <w:rsid w:val="00E5141C"/>
    <w:rsid w:val="00E51A79"/>
    <w:rsid w:val="00E51DC1"/>
    <w:rsid w:val="00E520A8"/>
    <w:rsid w:val="00E52B0A"/>
    <w:rsid w:val="00E52C2C"/>
    <w:rsid w:val="00E52EBB"/>
    <w:rsid w:val="00E53519"/>
    <w:rsid w:val="00E54900"/>
    <w:rsid w:val="00E56052"/>
    <w:rsid w:val="00E5665D"/>
    <w:rsid w:val="00E56AAD"/>
    <w:rsid w:val="00E574A4"/>
    <w:rsid w:val="00E574C0"/>
    <w:rsid w:val="00E574C1"/>
    <w:rsid w:val="00E5799C"/>
    <w:rsid w:val="00E6090C"/>
    <w:rsid w:val="00E61377"/>
    <w:rsid w:val="00E618F6"/>
    <w:rsid w:val="00E61AE8"/>
    <w:rsid w:val="00E61C37"/>
    <w:rsid w:val="00E61C5C"/>
    <w:rsid w:val="00E62012"/>
    <w:rsid w:val="00E63505"/>
    <w:rsid w:val="00E63816"/>
    <w:rsid w:val="00E63DFD"/>
    <w:rsid w:val="00E64BA9"/>
    <w:rsid w:val="00E65EC4"/>
    <w:rsid w:val="00E66098"/>
    <w:rsid w:val="00E6635E"/>
    <w:rsid w:val="00E66ADF"/>
    <w:rsid w:val="00E66CC6"/>
    <w:rsid w:val="00E66EBF"/>
    <w:rsid w:val="00E675F9"/>
    <w:rsid w:val="00E67A42"/>
    <w:rsid w:val="00E67C58"/>
    <w:rsid w:val="00E70896"/>
    <w:rsid w:val="00E70BC3"/>
    <w:rsid w:val="00E71CD0"/>
    <w:rsid w:val="00E72498"/>
    <w:rsid w:val="00E7261A"/>
    <w:rsid w:val="00E72797"/>
    <w:rsid w:val="00E72F45"/>
    <w:rsid w:val="00E7302E"/>
    <w:rsid w:val="00E73D7B"/>
    <w:rsid w:val="00E73DC9"/>
    <w:rsid w:val="00E73E68"/>
    <w:rsid w:val="00E756C9"/>
    <w:rsid w:val="00E7610D"/>
    <w:rsid w:val="00E762D4"/>
    <w:rsid w:val="00E76924"/>
    <w:rsid w:val="00E7700F"/>
    <w:rsid w:val="00E804C5"/>
    <w:rsid w:val="00E805D0"/>
    <w:rsid w:val="00E81AE9"/>
    <w:rsid w:val="00E81BDA"/>
    <w:rsid w:val="00E82D97"/>
    <w:rsid w:val="00E83CDD"/>
    <w:rsid w:val="00E83FF1"/>
    <w:rsid w:val="00E8451E"/>
    <w:rsid w:val="00E84F61"/>
    <w:rsid w:val="00E8544D"/>
    <w:rsid w:val="00E8689C"/>
    <w:rsid w:val="00E87551"/>
    <w:rsid w:val="00E90704"/>
    <w:rsid w:val="00E90E2C"/>
    <w:rsid w:val="00E9149D"/>
    <w:rsid w:val="00E91738"/>
    <w:rsid w:val="00E926D7"/>
    <w:rsid w:val="00E92BFD"/>
    <w:rsid w:val="00E932FD"/>
    <w:rsid w:val="00E93769"/>
    <w:rsid w:val="00E93942"/>
    <w:rsid w:val="00E93FFC"/>
    <w:rsid w:val="00E953C2"/>
    <w:rsid w:val="00E9583C"/>
    <w:rsid w:val="00E95A3E"/>
    <w:rsid w:val="00E95EE2"/>
    <w:rsid w:val="00E95F78"/>
    <w:rsid w:val="00E95F9A"/>
    <w:rsid w:val="00E96903"/>
    <w:rsid w:val="00E9734F"/>
    <w:rsid w:val="00E97B1C"/>
    <w:rsid w:val="00EA0AA9"/>
    <w:rsid w:val="00EA107A"/>
    <w:rsid w:val="00EA129B"/>
    <w:rsid w:val="00EA1B41"/>
    <w:rsid w:val="00EA23E2"/>
    <w:rsid w:val="00EA2F24"/>
    <w:rsid w:val="00EA40E2"/>
    <w:rsid w:val="00EA5D8A"/>
    <w:rsid w:val="00EA5FC8"/>
    <w:rsid w:val="00EA67BD"/>
    <w:rsid w:val="00EA6E5E"/>
    <w:rsid w:val="00EA769F"/>
    <w:rsid w:val="00EA7840"/>
    <w:rsid w:val="00EA7DB4"/>
    <w:rsid w:val="00EB0149"/>
    <w:rsid w:val="00EB07EC"/>
    <w:rsid w:val="00EB0B9E"/>
    <w:rsid w:val="00EB11B4"/>
    <w:rsid w:val="00EB1E1E"/>
    <w:rsid w:val="00EB1E7B"/>
    <w:rsid w:val="00EB232F"/>
    <w:rsid w:val="00EB2477"/>
    <w:rsid w:val="00EB2E89"/>
    <w:rsid w:val="00EB3B9C"/>
    <w:rsid w:val="00EB3CAC"/>
    <w:rsid w:val="00EB3CF9"/>
    <w:rsid w:val="00EB3ED4"/>
    <w:rsid w:val="00EB55BF"/>
    <w:rsid w:val="00EB55FB"/>
    <w:rsid w:val="00EB65B4"/>
    <w:rsid w:val="00EB698E"/>
    <w:rsid w:val="00EB779F"/>
    <w:rsid w:val="00EB784F"/>
    <w:rsid w:val="00EC0C41"/>
    <w:rsid w:val="00EC1A40"/>
    <w:rsid w:val="00EC1BE6"/>
    <w:rsid w:val="00EC1BF2"/>
    <w:rsid w:val="00EC2877"/>
    <w:rsid w:val="00EC3EB2"/>
    <w:rsid w:val="00EC4DB1"/>
    <w:rsid w:val="00EC53FF"/>
    <w:rsid w:val="00EC5533"/>
    <w:rsid w:val="00EC5A9E"/>
    <w:rsid w:val="00EC5D65"/>
    <w:rsid w:val="00EC5DEB"/>
    <w:rsid w:val="00EC6772"/>
    <w:rsid w:val="00EC681F"/>
    <w:rsid w:val="00EC6835"/>
    <w:rsid w:val="00EC6AAA"/>
    <w:rsid w:val="00ED0F0D"/>
    <w:rsid w:val="00ED0FAA"/>
    <w:rsid w:val="00ED2290"/>
    <w:rsid w:val="00ED2AA8"/>
    <w:rsid w:val="00ED3626"/>
    <w:rsid w:val="00ED4A72"/>
    <w:rsid w:val="00ED4C4A"/>
    <w:rsid w:val="00ED4F85"/>
    <w:rsid w:val="00ED50E2"/>
    <w:rsid w:val="00ED521D"/>
    <w:rsid w:val="00ED5A03"/>
    <w:rsid w:val="00ED64F2"/>
    <w:rsid w:val="00ED6600"/>
    <w:rsid w:val="00ED710F"/>
    <w:rsid w:val="00ED73C5"/>
    <w:rsid w:val="00ED77FB"/>
    <w:rsid w:val="00ED7A84"/>
    <w:rsid w:val="00ED7D1D"/>
    <w:rsid w:val="00EE01E9"/>
    <w:rsid w:val="00EE0F69"/>
    <w:rsid w:val="00EE282B"/>
    <w:rsid w:val="00EE28B3"/>
    <w:rsid w:val="00EE3038"/>
    <w:rsid w:val="00EE339E"/>
    <w:rsid w:val="00EE3518"/>
    <w:rsid w:val="00EE387C"/>
    <w:rsid w:val="00EE3948"/>
    <w:rsid w:val="00EE48E3"/>
    <w:rsid w:val="00EE4BEE"/>
    <w:rsid w:val="00EE51CD"/>
    <w:rsid w:val="00EE56F1"/>
    <w:rsid w:val="00EE56FE"/>
    <w:rsid w:val="00EE5771"/>
    <w:rsid w:val="00EE591E"/>
    <w:rsid w:val="00EE5F4A"/>
    <w:rsid w:val="00EE62B3"/>
    <w:rsid w:val="00EE71D6"/>
    <w:rsid w:val="00EF0A82"/>
    <w:rsid w:val="00EF0F2E"/>
    <w:rsid w:val="00EF18D6"/>
    <w:rsid w:val="00EF1947"/>
    <w:rsid w:val="00EF23C1"/>
    <w:rsid w:val="00EF2516"/>
    <w:rsid w:val="00EF2BCD"/>
    <w:rsid w:val="00EF2E50"/>
    <w:rsid w:val="00EF30AB"/>
    <w:rsid w:val="00EF3AA1"/>
    <w:rsid w:val="00EF3BD7"/>
    <w:rsid w:val="00EF3CAA"/>
    <w:rsid w:val="00EF3FE3"/>
    <w:rsid w:val="00EF467A"/>
    <w:rsid w:val="00EF5AFE"/>
    <w:rsid w:val="00EF63B1"/>
    <w:rsid w:val="00EF6653"/>
    <w:rsid w:val="00EF6AF6"/>
    <w:rsid w:val="00EF6CF9"/>
    <w:rsid w:val="00EF6DBD"/>
    <w:rsid w:val="00EF7194"/>
    <w:rsid w:val="00EF71A7"/>
    <w:rsid w:val="00EF79CA"/>
    <w:rsid w:val="00EF7F97"/>
    <w:rsid w:val="00F004D7"/>
    <w:rsid w:val="00F009A6"/>
    <w:rsid w:val="00F01C3D"/>
    <w:rsid w:val="00F01D38"/>
    <w:rsid w:val="00F01F25"/>
    <w:rsid w:val="00F0245D"/>
    <w:rsid w:val="00F028DF"/>
    <w:rsid w:val="00F02D2B"/>
    <w:rsid w:val="00F02E28"/>
    <w:rsid w:val="00F038E7"/>
    <w:rsid w:val="00F04652"/>
    <w:rsid w:val="00F04B77"/>
    <w:rsid w:val="00F06320"/>
    <w:rsid w:val="00F0660C"/>
    <w:rsid w:val="00F06CE0"/>
    <w:rsid w:val="00F06E9F"/>
    <w:rsid w:val="00F06F7B"/>
    <w:rsid w:val="00F0731A"/>
    <w:rsid w:val="00F078C1"/>
    <w:rsid w:val="00F102A6"/>
    <w:rsid w:val="00F106AF"/>
    <w:rsid w:val="00F10B68"/>
    <w:rsid w:val="00F10C45"/>
    <w:rsid w:val="00F10EC0"/>
    <w:rsid w:val="00F113A8"/>
    <w:rsid w:val="00F115BF"/>
    <w:rsid w:val="00F1196F"/>
    <w:rsid w:val="00F1220E"/>
    <w:rsid w:val="00F12D3A"/>
    <w:rsid w:val="00F12DB9"/>
    <w:rsid w:val="00F13C6D"/>
    <w:rsid w:val="00F13E73"/>
    <w:rsid w:val="00F14507"/>
    <w:rsid w:val="00F14986"/>
    <w:rsid w:val="00F14ED9"/>
    <w:rsid w:val="00F16CF5"/>
    <w:rsid w:val="00F16E4E"/>
    <w:rsid w:val="00F17069"/>
    <w:rsid w:val="00F176F7"/>
    <w:rsid w:val="00F17DFE"/>
    <w:rsid w:val="00F20101"/>
    <w:rsid w:val="00F201AE"/>
    <w:rsid w:val="00F20850"/>
    <w:rsid w:val="00F21A52"/>
    <w:rsid w:val="00F21CF1"/>
    <w:rsid w:val="00F22045"/>
    <w:rsid w:val="00F230DB"/>
    <w:rsid w:val="00F23782"/>
    <w:rsid w:val="00F244D5"/>
    <w:rsid w:val="00F25876"/>
    <w:rsid w:val="00F258B4"/>
    <w:rsid w:val="00F26788"/>
    <w:rsid w:val="00F26914"/>
    <w:rsid w:val="00F26999"/>
    <w:rsid w:val="00F26B71"/>
    <w:rsid w:val="00F27B88"/>
    <w:rsid w:val="00F3030B"/>
    <w:rsid w:val="00F306DA"/>
    <w:rsid w:val="00F30D92"/>
    <w:rsid w:val="00F31196"/>
    <w:rsid w:val="00F313F8"/>
    <w:rsid w:val="00F31C94"/>
    <w:rsid w:val="00F31D40"/>
    <w:rsid w:val="00F32543"/>
    <w:rsid w:val="00F32E77"/>
    <w:rsid w:val="00F32F41"/>
    <w:rsid w:val="00F32F4E"/>
    <w:rsid w:val="00F3323C"/>
    <w:rsid w:val="00F33507"/>
    <w:rsid w:val="00F3391C"/>
    <w:rsid w:val="00F34831"/>
    <w:rsid w:val="00F3546E"/>
    <w:rsid w:val="00F35555"/>
    <w:rsid w:val="00F369C8"/>
    <w:rsid w:val="00F36E25"/>
    <w:rsid w:val="00F40F77"/>
    <w:rsid w:val="00F417FD"/>
    <w:rsid w:val="00F41E7F"/>
    <w:rsid w:val="00F41F81"/>
    <w:rsid w:val="00F426D3"/>
    <w:rsid w:val="00F42872"/>
    <w:rsid w:val="00F42933"/>
    <w:rsid w:val="00F42B26"/>
    <w:rsid w:val="00F440F6"/>
    <w:rsid w:val="00F446B2"/>
    <w:rsid w:val="00F449AA"/>
    <w:rsid w:val="00F4502F"/>
    <w:rsid w:val="00F46739"/>
    <w:rsid w:val="00F47635"/>
    <w:rsid w:val="00F47BC0"/>
    <w:rsid w:val="00F507E4"/>
    <w:rsid w:val="00F50C0A"/>
    <w:rsid w:val="00F5295C"/>
    <w:rsid w:val="00F52EDA"/>
    <w:rsid w:val="00F54DBA"/>
    <w:rsid w:val="00F55254"/>
    <w:rsid w:val="00F56DE8"/>
    <w:rsid w:val="00F571F0"/>
    <w:rsid w:val="00F5773B"/>
    <w:rsid w:val="00F57E6C"/>
    <w:rsid w:val="00F6050C"/>
    <w:rsid w:val="00F6074F"/>
    <w:rsid w:val="00F614D3"/>
    <w:rsid w:val="00F6283B"/>
    <w:rsid w:val="00F62FE6"/>
    <w:rsid w:val="00F6324D"/>
    <w:rsid w:val="00F632DB"/>
    <w:rsid w:val="00F63866"/>
    <w:rsid w:val="00F64397"/>
    <w:rsid w:val="00F64D69"/>
    <w:rsid w:val="00F652D8"/>
    <w:rsid w:val="00F668FC"/>
    <w:rsid w:val="00F67187"/>
    <w:rsid w:val="00F67CDE"/>
    <w:rsid w:val="00F71395"/>
    <w:rsid w:val="00F71C22"/>
    <w:rsid w:val="00F73ABB"/>
    <w:rsid w:val="00F74FB4"/>
    <w:rsid w:val="00F752F0"/>
    <w:rsid w:val="00F75E3C"/>
    <w:rsid w:val="00F80AF3"/>
    <w:rsid w:val="00F81609"/>
    <w:rsid w:val="00F81F93"/>
    <w:rsid w:val="00F8289E"/>
    <w:rsid w:val="00F828FA"/>
    <w:rsid w:val="00F82CA9"/>
    <w:rsid w:val="00F83340"/>
    <w:rsid w:val="00F83D60"/>
    <w:rsid w:val="00F8566D"/>
    <w:rsid w:val="00F85CAF"/>
    <w:rsid w:val="00F86349"/>
    <w:rsid w:val="00F86751"/>
    <w:rsid w:val="00F91239"/>
    <w:rsid w:val="00F9247B"/>
    <w:rsid w:val="00F935BB"/>
    <w:rsid w:val="00F93602"/>
    <w:rsid w:val="00F93E28"/>
    <w:rsid w:val="00F93EBB"/>
    <w:rsid w:val="00F93F9A"/>
    <w:rsid w:val="00F93FC2"/>
    <w:rsid w:val="00F9483C"/>
    <w:rsid w:val="00F956D5"/>
    <w:rsid w:val="00F95FCA"/>
    <w:rsid w:val="00F964AE"/>
    <w:rsid w:val="00F97620"/>
    <w:rsid w:val="00F97EF6"/>
    <w:rsid w:val="00FA15B7"/>
    <w:rsid w:val="00FA17C5"/>
    <w:rsid w:val="00FA200D"/>
    <w:rsid w:val="00FA2421"/>
    <w:rsid w:val="00FA350A"/>
    <w:rsid w:val="00FA39D2"/>
    <w:rsid w:val="00FA3E3A"/>
    <w:rsid w:val="00FA3EBA"/>
    <w:rsid w:val="00FA4404"/>
    <w:rsid w:val="00FA45D3"/>
    <w:rsid w:val="00FA46C1"/>
    <w:rsid w:val="00FA4822"/>
    <w:rsid w:val="00FA4A5E"/>
    <w:rsid w:val="00FA5BB7"/>
    <w:rsid w:val="00FA669A"/>
    <w:rsid w:val="00FA7D01"/>
    <w:rsid w:val="00FA7E96"/>
    <w:rsid w:val="00FB0586"/>
    <w:rsid w:val="00FB1892"/>
    <w:rsid w:val="00FB3178"/>
    <w:rsid w:val="00FB566F"/>
    <w:rsid w:val="00FB57A9"/>
    <w:rsid w:val="00FB6BA8"/>
    <w:rsid w:val="00FB77A0"/>
    <w:rsid w:val="00FB7D47"/>
    <w:rsid w:val="00FC0776"/>
    <w:rsid w:val="00FC09E5"/>
    <w:rsid w:val="00FC1AF1"/>
    <w:rsid w:val="00FC2873"/>
    <w:rsid w:val="00FC3748"/>
    <w:rsid w:val="00FC4769"/>
    <w:rsid w:val="00FC4B35"/>
    <w:rsid w:val="00FC5651"/>
    <w:rsid w:val="00FC6992"/>
    <w:rsid w:val="00FC7690"/>
    <w:rsid w:val="00FD001F"/>
    <w:rsid w:val="00FD02C6"/>
    <w:rsid w:val="00FD1BBF"/>
    <w:rsid w:val="00FD37B8"/>
    <w:rsid w:val="00FD3A88"/>
    <w:rsid w:val="00FD3F70"/>
    <w:rsid w:val="00FD4737"/>
    <w:rsid w:val="00FD5C46"/>
    <w:rsid w:val="00FD657A"/>
    <w:rsid w:val="00FD67AE"/>
    <w:rsid w:val="00FD6E55"/>
    <w:rsid w:val="00FD6EA9"/>
    <w:rsid w:val="00FD7BA9"/>
    <w:rsid w:val="00FD7DB3"/>
    <w:rsid w:val="00FE0005"/>
    <w:rsid w:val="00FE12AB"/>
    <w:rsid w:val="00FE1315"/>
    <w:rsid w:val="00FE1BDB"/>
    <w:rsid w:val="00FE1C2A"/>
    <w:rsid w:val="00FE2265"/>
    <w:rsid w:val="00FE227D"/>
    <w:rsid w:val="00FE2842"/>
    <w:rsid w:val="00FE361A"/>
    <w:rsid w:val="00FE3CBA"/>
    <w:rsid w:val="00FE3FE2"/>
    <w:rsid w:val="00FE41E4"/>
    <w:rsid w:val="00FE49C2"/>
    <w:rsid w:val="00FE5CBD"/>
    <w:rsid w:val="00FE649B"/>
    <w:rsid w:val="00FE6608"/>
    <w:rsid w:val="00FE6DE4"/>
    <w:rsid w:val="00FE7193"/>
    <w:rsid w:val="00FE7F44"/>
    <w:rsid w:val="00FF117A"/>
    <w:rsid w:val="00FF2648"/>
    <w:rsid w:val="00FF2E10"/>
    <w:rsid w:val="00FF3673"/>
    <w:rsid w:val="00FF3C5F"/>
    <w:rsid w:val="00FF4A62"/>
    <w:rsid w:val="00FF4E23"/>
    <w:rsid w:val="00FF5019"/>
    <w:rsid w:val="00FF5087"/>
    <w:rsid w:val="00FF53BC"/>
    <w:rsid w:val="00FF62C8"/>
    <w:rsid w:val="00FF7FF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C245CF"/>
  <w15:docId w15:val="{ED694AEF-C9E4-4E75-9711-5395A6AAA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paragraph" w:styleId="Cmsor1">
    <w:name w:val="heading 1"/>
    <w:basedOn w:val="Norml"/>
    <w:next w:val="Norml"/>
    <w:link w:val="Cmsor1Char"/>
    <w:qFormat/>
    <w:rsid w:val="0062109D"/>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62109D"/>
    <w:pPr>
      <w:keepNext/>
      <w:spacing w:before="240" w:after="60"/>
      <w:outlineLvl w:val="1"/>
    </w:pPr>
    <w:rPr>
      <w:rFonts w:ascii="Arial" w:hAnsi="Arial" w:cs="Arial"/>
      <w:b/>
      <w:bCs/>
      <w:i/>
      <w:iCs/>
      <w:sz w:val="28"/>
      <w:szCs w:val="28"/>
    </w:rPr>
  </w:style>
  <w:style w:type="paragraph" w:styleId="Cmsor3">
    <w:name w:val="heading 3"/>
    <w:basedOn w:val="Norml"/>
    <w:next w:val="Norml"/>
    <w:qFormat/>
    <w:rsid w:val="003644C4"/>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FB0586"/>
    <w:pPr>
      <w:keepNext/>
      <w:spacing w:before="240" w:after="60"/>
      <w:outlineLvl w:val="3"/>
    </w:pPr>
    <w:rPr>
      <w:b/>
      <w:bCs/>
      <w:sz w:val="28"/>
      <w:szCs w:val="28"/>
    </w:rPr>
  </w:style>
  <w:style w:type="paragraph" w:styleId="Cmsor5">
    <w:name w:val="heading 5"/>
    <w:basedOn w:val="Norml"/>
    <w:next w:val="Norml"/>
    <w:qFormat/>
    <w:rsid w:val="00FB0586"/>
    <w:pPr>
      <w:spacing w:before="240" w:after="60"/>
      <w:outlineLvl w:val="4"/>
    </w:pPr>
    <w:rPr>
      <w:b/>
      <w:bCs/>
      <w:i/>
      <w:iCs/>
      <w:sz w:val="26"/>
      <w:szCs w:val="26"/>
    </w:rPr>
  </w:style>
  <w:style w:type="paragraph" w:styleId="Cmsor6">
    <w:name w:val="heading 6"/>
    <w:basedOn w:val="Norml"/>
    <w:next w:val="Szvegtrzs"/>
    <w:qFormat/>
    <w:rsid w:val="00B64057"/>
    <w:pPr>
      <w:keepNext/>
      <w:spacing w:before="120" w:after="80"/>
      <w:outlineLvl w:val="5"/>
    </w:pPr>
    <w:rPr>
      <w:rFonts w:ascii="Arial" w:hAnsi="Arial"/>
      <w:b/>
      <w:i/>
      <w:kern w:val="28"/>
      <w:sz w:val="20"/>
      <w:szCs w:val="20"/>
    </w:rPr>
  </w:style>
  <w:style w:type="paragraph" w:styleId="Cmsor7">
    <w:name w:val="heading 7"/>
    <w:basedOn w:val="Norml"/>
    <w:next w:val="Szvegtrzs"/>
    <w:qFormat/>
    <w:rsid w:val="00B64057"/>
    <w:pPr>
      <w:keepNext/>
      <w:spacing w:before="80" w:after="60"/>
      <w:outlineLvl w:val="6"/>
    </w:pPr>
    <w:rPr>
      <w:b/>
      <w:kern w:val="28"/>
      <w:sz w:val="20"/>
      <w:szCs w:val="20"/>
    </w:rPr>
  </w:style>
  <w:style w:type="paragraph" w:styleId="Cmsor8">
    <w:name w:val="heading 8"/>
    <w:basedOn w:val="Norml"/>
    <w:next w:val="Szvegtrzs"/>
    <w:qFormat/>
    <w:rsid w:val="00B64057"/>
    <w:pPr>
      <w:keepNext/>
      <w:spacing w:before="80" w:after="60"/>
      <w:outlineLvl w:val="7"/>
    </w:pPr>
    <w:rPr>
      <w:b/>
      <w:i/>
      <w:kern w:val="28"/>
      <w:sz w:val="20"/>
      <w:szCs w:val="20"/>
    </w:rPr>
  </w:style>
  <w:style w:type="paragraph" w:styleId="Cmsor9">
    <w:name w:val="heading 9"/>
    <w:basedOn w:val="Norml"/>
    <w:next w:val="Szvegtrzs"/>
    <w:qFormat/>
    <w:rsid w:val="00B64057"/>
    <w:pPr>
      <w:keepNext/>
      <w:spacing w:before="80" w:after="60"/>
      <w:outlineLvl w:val="8"/>
    </w:pPr>
    <w:rPr>
      <w:b/>
      <w:i/>
      <w:kern w:val="28"/>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B01C7F"/>
    <w:pPr>
      <w:spacing w:after="120"/>
    </w:pPr>
  </w:style>
  <w:style w:type="paragraph" w:styleId="TJ1">
    <w:name w:val="toc 1"/>
    <w:basedOn w:val="Norml"/>
    <w:next w:val="Norml"/>
    <w:autoRedefine/>
    <w:uiPriority w:val="39"/>
    <w:rsid w:val="003644C4"/>
  </w:style>
  <w:style w:type="paragraph" w:styleId="TJ2">
    <w:name w:val="toc 2"/>
    <w:basedOn w:val="Norml"/>
    <w:next w:val="Norml"/>
    <w:autoRedefine/>
    <w:uiPriority w:val="39"/>
    <w:rsid w:val="00752179"/>
    <w:pPr>
      <w:tabs>
        <w:tab w:val="right" w:leader="dot" w:pos="9062"/>
      </w:tabs>
      <w:ind w:left="426"/>
    </w:pPr>
  </w:style>
  <w:style w:type="paragraph" w:styleId="TJ3">
    <w:name w:val="toc 3"/>
    <w:basedOn w:val="Norml"/>
    <w:next w:val="Norml"/>
    <w:autoRedefine/>
    <w:uiPriority w:val="39"/>
    <w:rsid w:val="00117105"/>
    <w:pPr>
      <w:tabs>
        <w:tab w:val="right" w:leader="dot" w:pos="9062"/>
      </w:tabs>
    </w:pPr>
  </w:style>
  <w:style w:type="character" w:styleId="Hiperhivatkozs">
    <w:name w:val="Hyperlink"/>
    <w:rsid w:val="003644C4"/>
    <w:rPr>
      <w:color w:val="0000FF"/>
      <w:u w:val="single"/>
    </w:rPr>
  </w:style>
  <w:style w:type="paragraph" w:customStyle="1" w:styleId="Stlus1">
    <w:name w:val="Stílus1"/>
    <w:basedOn w:val="Cmsor4"/>
    <w:rsid w:val="00FB0586"/>
    <w:pPr>
      <w:spacing w:before="0" w:after="0"/>
    </w:pPr>
    <w:rPr>
      <w:rFonts w:ascii="Garamond" w:hAnsi="Garamond"/>
      <w:iCs/>
      <w:caps/>
      <w:sz w:val="24"/>
      <w:szCs w:val="24"/>
    </w:rPr>
  </w:style>
  <w:style w:type="paragraph" w:customStyle="1" w:styleId="Stlus2">
    <w:name w:val="Stílus2"/>
    <w:basedOn w:val="Cmsor5"/>
    <w:rsid w:val="00FB0586"/>
    <w:pPr>
      <w:spacing w:before="0" w:after="0"/>
    </w:pPr>
  </w:style>
  <w:style w:type="paragraph" w:customStyle="1" w:styleId="Stlus3">
    <w:name w:val="Stílus3"/>
    <w:basedOn w:val="Norml"/>
    <w:autoRedefine/>
    <w:rsid w:val="00892615"/>
    <w:rPr>
      <w:rFonts w:ascii="Garamond" w:hAnsi="Garamond"/>
      <w:sz w:val="28"/>
      <w:szCs w:val="28"/>
    </w:rPr>
  </w:style>
  <w:style w:type="paragraph" w:customStyle="1" w:styleId="Stlus4">
    <w:name w:val="Stílus4"/>
    <w:basedOn w:val="Norml"/>
    <w:rsid w:val="00892615"/>
    <w:rPr>
      <w:rFonts w:ascii="Garamond" w:hAnsi="Garamond"/>
      <w:szCs w:val="28"/>
    </w:rPr>
  </w:style>
  <w:style w:type="paragraph" w:styleId="TJ4">
    <w:name w:val="toc 4"/>
    <w:basedOn w:val="Norml"/>
    <w:next w:val="Norml"/>
    <w:autoRedefine/>
    <w:uiPriority w:val="39"/>
    <w:rsid w:val="009040DC"/>
    <w:pPr>
      <w:tabs>
        <w:tab w:val="right" w:leader="dot" w:pos="9062"/>
      </w:tabs>
      <w:ind w:left="720"/>
    </w:pPr>
    <w:rPr>
      <w:rFonts w:ascii="Tahoma" w:hAnsi="Tahoma" w:cs="Tahoma"/>
      <w:noProof/>
    </w:rPr>
  </w:style>
  <w:style w:type="paragraph" w:styleId="Lbjegyzetszveg">
    <w:name w:val="footnote text"/>
    <w:basedOn w:val="Norml"/>
    <w:semiHidden/>
    <w:rsid w:val="00E7261A"/>
    <w:rPr>
      <w:sz w:val="20"/>
      <w:szCs w:val="20"/>
    </w:rPr>
  </w:style>
  <w:style w:type="character" w:styleId="Lbjegyzet-hivatkozs">
    <w:name w:val="footnote reference"/>
    <w:semiHidden/>
    <w:rsid w:val="00E7261A"/>
    <w:rPr>
      <w:vertAlign w:val="superscript"/>
    </w:rPr>
  </w:style>
  <w:style w:type="paragraph" w:styleId="llb">
    <w:name w:val="footer"/>
    <w:basedOn w:val="Norml"/>
    <w:link w:val="llbChar"/>
    <w:uiPriority w:val="99"/>
    <w:rsid w:val="00E7261A"/>
    <w:pPr>
      <w:tabs>
        <w:tab w:val="center" w:pos="4536"/>
        <w:tab w:val="right" w:pos="9072"/>
      </w:tabs>
    </w:pPr>
  </w:style>
  <w:style w:type="character" w:styleId="Oldalszm">
    <w:name w:val="page number"/>
    <w:basedOn w:val="Bekezdsalapbettpusa"/>
    <w:rsid w:val="00E7261A"/>
  </w:style>
  <w:style w:type="paragraph" w:styleId="lfej">
    <w:name w:val="header"/>
    <w:basedOn w:val="Norml"/>
    <w:link w:val="lfejChar"/>
    <w:uiPriority w:val="99"/>
    <w:rsid w:val="00E7261A"/>
    <w:pPr>
      <w:tabs>
        <w:tab w:val="center" w:pos="4536"/>
        <w:tab w:val="right" w:pos="9072"/>
      </w:tabs>
    </w:pPr>
  </w:style>
  <w:style w:type="paragraph" w:styleId="TJ5">
    <w:name w:val="toc 5"/>
    <w:basedOn w:val="Norml"/>
    <w:next w:val="Norml"/>
    <w:autoRedefine/>
    <w:semiHidden/>
    <w:rsid w:val="00B3547C"/>
    <w:pPr>
      <w:ind w:left="960"/>
    </w:pPr>
  </w:style>
  <w:style w:type="paragraph" w:styleId="NormlWeb">
    <w:name w:val="Normal (Web)"/>
    <w:basedOn w:val="Norml"/>
    <w:uiPriority w:val="99"/>
    <w:rsid w:val="00201EFD"/>
    <w:pPr>
      <w:spacing w:before="100" w:beforeAutospacing="1" w:after="100" w:afterAutospacing="1"/>
    </w:pPr>
    <w:rPr>
      <w:color w:val="000000"/>
    </w:rPr>
  </w:style>
  <w:style w:type="paragraph" w:styleId="Lista">
    <w:name w:val="List"/>
    <w:basedOn w:val="Szvegtrzs"/>
    <w:rsid w:val="00B01C7F"/>
    <w:pPr>
      <w:tabs>
        <w:tab w:val="left" w:pos="720"/>
      </w:tabs>
      <w:spacing w:after="80"/>
      <w:ind w:left="720" w:hanging="360"/>
    </w:pPr>
    <w:rPr>
      <w:sz w:val="20"/>
      <w:szCs w:val="20"/>
    </w:rPr>
  </w:style>
  <w:style w:type="paragraph" w:styleId="Felsorols2">
    <w:name w:val="List Bullet 2"/>
    <w:basedOn w:val="Felsorols"/>
    <w:rsid w:val="00B01C7F"/>
    <w:pPr>
      <w:tabs>
        <w:tab w:val="clear" w:pos="360"/>
      </w:tabs>
      <w:spacing w:after="160"/>
      <w:ind w:left="1080"/>
    </w:pPr>
    <w:rPr>
      <w:sz w:val="20"/>
      <w:szCs w:val="20"/>
    </w:rPr>
  </w:style>
  <w:style w:type="paragraph" w:styleId="Felsorols">
    <w:name w:val="List Bullet"/>
    <w:basedOn w:val="Norml"/>
    <w:rsid w:val="00B01C7F"/>
    <w:pPr>
      <w:numPr>
        <w:numId w:val="1"/>
      </w:numPr>
    </w:pPr>
  </w:style>
  <w:style w:type="paragraph" w:customStyle="1" w:styleId="fl1">
    <w:name w:val="fül1"/>
    <w:basedOn w:val="Norml"/>
    <w:rsid w:val="00197D30"/>
    <w:pPr>
      <w:autoSpaceDE w:val="0"/>
      <w:autoSpaceDN w:val="0"/>
      <w:ind w:left="567" w:hanging="567"/>
      <w:jc w:val="both"/>
    </w:pPr>
    <w:rPr>
      <w:color w:val="FF0000"/>
      <w:szCs w:val="20"/>
    </w:rPr>
  </w:style>
  <w:style w:type="paragraph" w:customStyle="1" w:styleId="fl2">
    <w:name w:val="fül2"/>
    <w:basedOn w:val="Norml"/>
    <w:rsid w:val="00197D30"/>
    <w:pPr>
      <w:autoSpaceDE w:val="0"/>
      <w:autoSpaceDN w:val="0"/>
      <w:ind w:left="708"/>
      <w:jc w:val="both"/>
    </w:pPr>
    <w:rPr>
      <w:color w:val="FF0000"/>
      <w:szCs w:val="20"/>
    </w:rPr>
  </w:style>
  <w:style w:type="paragraph" w:styleId="Lista2">
    <w:name w:val="List 2"/>
    <w:basedOn w:val="Norml"/>
    <w:rsid w:val="001F11A5"/>
    <w:pPr>
      <w:ind w:left="566" w:hanging="283"/>
    </w:pPr>
  </w:style>
  <w:style w:type="paragraph" w:styleId="Szvegtrzs2">
    <w:name w:val="Body Text 2"/>
    <w:basedOn w:val="Norml"/>
    <w:rsid w:val="00531844"/>
    <w:pPr>
      <w:spacing w:after="120" w:line="480" w:lineRule="auto"/>
    </w:pPr>
  </w:style>
  <w:style w:type="paragraph" w:customStyle="1" w:styleId="Idzetblokk">
    <w:name w:val="Idézet blokk"/>
    <w:basedOn w:val="Szvegtrzs"/>
    <w:rsid w:val="00B64057"/>
    <w:pPr>
      <w:keepLines/>
      <w:spacing w:after="160"/>
      <w:ind w:left="720" w:right="720"/>
    </w:pPr>
    <w:rPr>
      <w:i/>
      <w:sz w:val="20"/>
      <w:szCs w:val="20"/>
    </w:rPr>
  </w:style>
  <w:style w:type="paragraph" w:customStyle="1" w:styleId="Idzetblokkels">
    <w:name w:val="Idézet blokk első"/>
    <w:basedOn w:val="Idzetblokk"/>
    <w:next w:val="Idzetblokk"/>
    <w:rsid w:val="00B64057"/>
    <w:pPr>
      <w:spacing w:before="120"/>
    </w:pPr>
  </w:style>
  <w:style w:type="paragraph" w:customStyle="1" w:styleId="Idzetblokkutols">
    <w:name w:val="Idézet blokk utolsó"/>
    <w:basedOn w:val="Idzetblokk"/>
    <w:next w:val="Szvegtrzs"/>
    <w:rsid w:val="00B64057"/>
    <w:pPr>
      <w:spacing w:after="240"/>
    </w:pPr>
  </w:style>
  <w:style w:type="paragraph" w:styleId="Szvegtrzsbehzssal">
    <w:name w:val="Body Text Indent"/>
    <w:basedOn w:val="Szvegtrzs"/>
    <w:rsid w:val="00B64057"/>
    <w:pPr>
      <w:spacing w:after="160"/>
      <w:ind w:left="360"/>
    </w:pPr>
    <w:rPr>
      <w:sz w:val="20"/>
      <w:szCs w:val="20"/>
    </w:rPr>
  </w:style>
  <w:style w:type="paragraph" w:customStyle="1" w:styleId="Szvegtrzsegytt">
    <w:name w:val="Szövegtörzs együtt"/>
    <w:basedOn w:val="Szvegtrzs"/>
    <w:rsid w:val="00B64057"/>
    <w:pPr>
      <w:keepNext/>
      <w:spacing w:after="160"/>
    </w:pPr>
    <w:rPr>
      <w:sz w:val="20"/>
      <w:szCs w:val="20"/>
    </w:rPr>
  </w:style>
  <w:style w:type="paragraph" w:styleId="Kpalrs">
    <w:name w:val="caption"/>
    <w:basedOn w:val="Norml"/>
    <w:next w:val="Szvegtrzs"/>
    <w:qFormat/>
    <w:rsid w:val="00B64057"/>
    <w:pPr>
      <w:spacing w:before="120" w:after="160"/>
    </w:pPr>
    <w:rPr>
      <w:i/>
      <w:sz w:val="18"/>
      <w:szCs w:val="20"/>
    </w:rPr>
  </w:style>
  <w:style w:type="paragraph" w:customStyle="1" w:styleId="Fejezetalcme">
    <w:name w:val="Fejezet alcíme"/>
    <w:basedOn w:val="Norml"/>
    <w:next w:val="Szvegtrzs"/>
    <w:rsid w:val="00B64057"/>
    <w:pPr>
      <w:keepNext/>
      <w:keepLines/>
      <w:spacing w:before="360" w:after="360"/>
      <w:jc w:val="center"/>
    </w:pPr>
    <w:rPr>
      <w:rFonts w:ascii="Arial" w:hAnsi="Arial"/>
      <w:i/>
      <w:kern w:val="28"/>
      <w:sz w:val="28"/>
      <w:szCs w:val="20"/>
    </w:rPr>
  </w:style>
  <w:style w:type="paragraph" w:styleId="Dtum">
    <w:name w:val="Date"/>
    <w:basedOn w:val="Szvegtrzs"/>
    <w:rsid w:val="00B64057"/>
    <w:pPr>
      <w:spacing w:before="480" w:after="160"/>
      <w:jc w:val="center"/>
    </w:pPr>
    <w:rPr>
      <w:b/>
      <w:sz w:val="20"/>
      <w:szCs w:val="20"/>
    </w:rPr>
  </w:style>
  <w:style w:type="paragraph" w:customStyle="1" w:styleId="Dokumentumcmke">
    <w:name w:val="Dokumentum címke"/>
    <w:basedOn w:val="Norml"/>
    <w:rsid w:val="00B64057"/>
    <w:pPr>
      <w:keepNext/>
      <w:spacing w:before="240" w:after="360"/>
    </w:pPr>
    <w:rPr>
      <w:b/>
      <w:kern w:val="28"/>
      <w:sz w:val="36"/>
      <w:szCs w:val="20"/>
    </w:rPr>
  </w:style>
  <w:style w:type="character" w:styleId="Kiemels">
    <w:name w:val="Emphasis"/>
    <w:qFormat/>
    <w:rsid w:val="00B64057"/>
    <w:rPr>
      <w:i/>
    </w:rPr>
  </w:style>
  <w:style w:type="paragraph" w:customStyle="1" w:styleId="Lblcpros">
    <w:name w:val="Lábléc páros"/>
    <w:basedOn w:val="llb"/>
    <w:rsid w:val="00B64057"/>
    <w:pPr>
      <w:keepLines/>
      <w:tabs>
        <w:tab w:val="clear" w:pos="4536"/>
        <w:tab w:val="clear" w:pos="9072"/>
        <w:tab w:val="center" w:pos="4320"/>
        <w:tab w:val="right" w:pos="8640"/>
      </w:tabs>
    </w:pPr>
    <w:rPr>
      <w:sz w:val="20"/>
      <w:szCs w:val="20"/>
    </w:rPr>
  </w:style>
  <w:style w:type="paragraph" w:customStyle="1" w:styleId="Lblcels">
    <w:name w:val="Lábléc első"/>
    <w:basedOn w:val="llb"/>
    <w:rsid w:val="00B64057"/>
    <w:pPr>
      <w:keepLines/>
      <w:tabs>
        <w:tab w:val="clear" w:pos="4536"/>
        <w:tab w:val="clear" w:pos="9072"/>
        <w:tab w:val="center" w:pos="4320"/>
      </w:tabs>
      <w:jc w:val="center"/>
    </w:pPr>
    <w:rPr>
      <w:sz w:val="20"/>
      <w:szCs w:val="20"/>
    </w:rPr>
  </w:style>
  <w:style w:type="paragraph" w:customStyle="1" w:styleId="Lblcpratlan">
    <w:name w:val="Lábléc páratlan"/>
    <w:basedOn w:val="llb"/>
    <w:rsid w:val="00B64057"/>
    <w:pPr>
      <w:keepLines/>
      <w:tabs>
        <w:tab w:val="clear" w:pos="4536"/>
        <w:tab w:val="clear" w:pos="9072"/>
        <w:tab w:val="right" w:pos="0"/>
        <w:tab w:val="center" w:pos="4320"/>
        <w:tab w:val="right" w:pos="8640"/>
      </w:tabs>
      <w:jc w:val="right"/>
    </w:pPr>
    <w:rPr>
      <w:sz w:val="20"/>
      <w:szCs w:val="20"/>
    </w:rPr>
  </w:style>
  <w:style w:type="paragraph" w:customStyle="1" w:styleId="Lbjegyzetalap">
    <w:name w:val="Lábjegyzet alap"/>
    <w:basedOn w:val="Norml"/>
    <w:rsid w:val="00B64057"/>
    <w:pPr>
      <w:tabs>
        <w:tab w:val="left" w:pos="187"/>
      </w:tabs>
      <w:spacing w:line="220" w:lineRule="exact"/>
      <w:ind w:left="187" w:hanging="187"/>
    </w:pPr>
    <w:rPr>
      <w:sz w:val="18"/>
      <w:szCs w:val="20"/>
    </w:rPr>
  </w:style>
  <w:style w:type="paragraph" w:customStyle="1" w:styleId="Fejlcalap">
    <w:name w:val="Fejléc alap"/>
    <w:basedOn w:val="Norml"/>
    <w:rsid w:val="00B64057"/>
    <w:pPr>
      <w:keepLines/>
      <w:tabs>
        <w:tab w:val="center" w:pos="4320"/>
        <w:tab w:val="right" w:pos="8640"/>
      </w:tabs>
    </w:pPr>
    <w:rPr>
      <w:sz w:val="20"/>
      <w:szCs w:val="20"/>
    </w:rPr>
  </w:style>
  <w:style w:type="paragraph" w:customStyle="1" w:styleId="Fejlcpros">
    <w:name w:val="Fejléc páros"/>
    <w:basedOn w:val="lfej"/>
    <w:rsid w:val="00B64057"/>
    <w:pPr>
      <w:keepLines/>
      <w:tabs>
        <w:tab w:val="clear" w:pos="4536"/>
        <w:tab w:val="clear" w:pos="9072"/>
        <w:tab w:val="center" w:pos="4320"/>
        <w:tab w:val="right" w:pos="8640"/>
      </w:tabs>
    </w:pPr>
    <w:rPr>
      <w:sz w:val="20"/>
      <w:szCs w:val="20"/>
    </w:rPr>
  </w:style>
  <w:style w:type="paragraph" w:customStyle="1" w:styleId="Fejlcels">
    <w:name w:val="Fejléc első"/>
    <w:basedOn w:val="lfej"/>
    <w:rsid w:val="00B64057"/>
    <w:pPr>
      <w:keepLines/>
      <w:tabs>
        <w:tab w:val="clear" w:pos="4536"/>
        <w:tab w:val="clear" w:pos="9072"/>
        <w:tab w:val="center" w:pos="4320"/>
      </w:tabs>
      <w:jc w:val="center"/>
    </w:pPr>
    <w:rPr>
      <w:sz w:val="20"/>
      <w:szCs w:val="20"/>
    </w:rPr>
  </w:style>
  <w:style w:type="paragraph" w:customStyle="1" w:styleId="Fejlcpratlan">
    <w:name w:val="Fejléc páratlan"/>
    <w:basedOn w:val="lfej"/>
    <w:rsid w:val="00B64057"/>
    <w:pPr>
      <w:keepLines/>
      <w:tabs>
        <w:tab w:val="clear" w:pos="4536"/>
        <w:tab w:val="clear" w:pos="9072"/>
        <w:tab w:val="right" w:pos="0"/>
        <w:tab w:val="center" w:pos="4320"/>
        <w:tab w:val="right" w:pos="8640"/>
      </w:tabs>
      <w:jc w:val="right"/>
    </w:pPr>
    <w:rPr>
      <w:sz w:val="20"/>
      <w:szCs w:val="20"/>
    </w:rPr>
  </w:style>
  <w:style w:type="paragraph" w:customStyle="1" w:styleId="Cmsoralap">
    <w:name w:val="Címsor alap"/>
    <w:basedOn w:val="Norml"/>
    <w:next w:val="Szvegtrzs"/>
    <w:rsid w:val="00B64057"/>
    <w:pPr>
      <w:keepNext/>
      <w:spacing w:before="240" w:after="120"/>
    </w:pPr>
    <w:rPr>
      <w:rFonts w:ascii="Arial" w:hAnsi="Arial"/>
      <w:b/>
      <w:kern w:val="28"/>
      <w:sz w:val="36"/>
      <w:szCs w:val="20"/>
    </w:rPr>
  </w:style>
  <w:style w:type="paragraph" w:customStyle="1" w:styleId="Trgymutatalap">
    <w:name w:val="Tárgymutató alap"/>
    <w:basedOn w:val="Norml"/>
    <w:rsid w:val="00B64057"/>
    <w:pPr>
      <w:tabs>
        <w:tab w:val="right" w:leader="dot" w:pos="3960"/>
      </w:tabs>
      <w:ind w:left="720" w:hanging="720"/>
    </w:pPr>
    <w:rPr>
      <w:sz w:val="20"/>
      <w:szCs w:val="20"/>
    </w:rPr>
  </w:style>
  <w:style w:type="character" w:customStyle="1" w:styleId="Bevezetkiemels">
    <w:name w:val="Bevezető kiemelés"/>
    <w:rsid w:val="00B64057"/>
    <w:rPr>
      <w:b/>
      <w:i/>
    </w:rPr>
  </w:style>
  <w:style w:type="character" w:styleId="Sorszma">
    <w:name w:val="line number"/>
    <w:rsid w:val="00B64057"/>
    <w:rPr>
      <w:rFonts w:ascii="Arial" w:hAnsi="Arial"/>
      <w:sz w:val="18"/>
    </w:rPr>
  </w:style>
  <w:style w:type="paragraph" w:styleId="Lista3">
    <w:name w:val="List 3"/>
    <w:basedOn w:val="Lista"/>
    <w:rsid w:val="00B64057"/>
    <w:pPr>
      <w:tabs>
        <w:tab w:val="clear" w:pos="720"/>
        <w:tab w:val="left" w:pos="1440"/>
      </w:tabs>
      <w:ind w:left="1440"/>
    </w:pPr>
  </w:style>
  <w:style w:type="paragraph" w:styleId="Lista4">
    <w:name w:val="List 4"/>
    <w:basedOn w:val="Lista"/>
    <w:rsid w:val="00B64057"/>
    <w:pPr>
      <w:tabs>
        <w:tab w:val="clear" w:pos="720"/>
        <w:tab w:val="left" w:pos="1800"/>
      </w:tabs>
      <w:ind w:left="1800"/>
    </w:pPr>
  </w:style>
  <w:style w:type="paragraph" w:styleId="Lista5">
    <w:name w:val="List 5"/>
    <w:basedOn w:val="Lista"/>
    <w:rsid w:val="00B64057"/>
    <w:pPr>
      <w:tabs>
        <w:tab w:val="clear" w:pos="720"/>
        <w:tab w:val="left" w:pos="2160"/>
      </w:tabs>
      <w:ind w:left="2160"/>
    </w:pPr>
  </w:style>
  <w:style w:type="paragraph" w:styleId="Felsorols3">
    <w:name w:val="List Bullet 3"/>
    <w:basedOn w:val="Felsorols"/>
    <w:rsid w:val="00B64057"/>
    <w:pPr>
      <w:tabs>
        <w:tab w:val="clear" w:pos="360"/>
      </w:tabs>
      <w:spacing w:after="160"/>
      <w:ind w:left="1440"/>
    </w:pPr>
    <w:rPr>
      <w:sz w:val="20"/>
      <w:szCs w:val="20"/>
    </w:rPr>
  </w:style>
  <w:style w:type="paragraph" w:styleId="Felsorols4">
    <w:name w:val="List Bullet 4"/>
    <w:basedOn w:val="Felsorols"/>
    <w:rsid w:val="00B64057"/>
    <w:pPr>
      <w:tabs>
        <w:tab w:val="clear" w:pos="360"/>
      </w:tabs>
      <w:spacing w:after="160"/>
      <w:ind w:left="1800"/>
    </w:pPr>
    <w:rPr>
      <w:sz w:val="20"/>
      <w:szCs w:val="20"/>
    </w:rPr>
  </w:style>
  <w:style w:type="paragraph" w:styleId="Felsorols5">
    <w:name w:val="List Bullet 5"/>
    <w:basedOn w:val="Felsorols"/>
    <w:rsid w:val="00B64057"/>
    <w:pPr>
      <w:tabs>
        <w:tab w:val="clear" w:pos="360"/>
      </w:tabs>
      <w:spacing w:after="160"/>
      <w:ind w:left="2160"/>
    </w:pPr>
    <w:rPr>
      <w:sz w:val="20"/>
      <w:szCs w:val="20"/>
    </w:rPr>
  </w:style>
  <w:style w:type="paragraph" w:styleId="Listafolytatsa">
    <w:name w:val="List Continue"/>
    <w:basedOn w:val="Lista"/>
    <w:rsid w:val="00B64057"/>
    <w:pPr>
      <w:tabs>
        <w:tab w:val="clear" w:pos="720"/>
      </w:tabs>
      <w:spacing w:after="160"/>
    </w:pPr>
  </w:style>
  <w:style w:type="paragraph" w:styleId="Listafolytatsa2">
    <w:name w:val="List Continue 2"/>
    <w:basedOn w:val="Listafolytatsa"/>
    <w:rsid w:val="00B64057"/>
    <w:pPr>
      <w:ind w:left="1080"/>
    </w:pPr>
  </w:style>
  <w:style w:type="paragraph" w:styleId="Listafolytatsa3">
    <w:name w:val="List Continue 3"/>
    <w:basedOn w:val="Listafolytatsa"/>
    <w:rsid w:val="00B64057"/>
    <w:pPr>
      <w:ind w:left="1440"/>
    </w:pPr>
  </w:style>
  <w:style w:type="paragraph" w:styleId="Listafolytatsa4">
    <w:name w:val="List Continue 4"/>
    <w:basedOn w:val="Listafolytatsa"/>
    <w:rsid w:val="00B64057"/>
    <w:pPr>
      <w:ind w:left="1800"/>
    </w:pPr>
  </w:style>
  <w:style w:type="paragraph" w:styleId="Listafolytatsa5">
    <w:name w:val="List Continue 5"/>
    <w:basedOn w:val="Listafolytatsa"/>
    <w:rsid w:val="00B64057"/>
    <w:pPr>
      <w:ind w:left="2160"/>
    </w:pPr>
  </w:style>
  <w:style w:type="paragraph" w:customStyle="1" w:styleId="Listaels">
    <w:name w:val="Lista első"/>
    <w:basedOn w:val="Lista"/>
    <w:next w:val="Lista"/>
    <w:rsid w:val="00B64057"/>
    <w:pPr>
      <w:spacing w:before="80"/>
    </w:pPr>
  </w:style>
  <w:style w:type="paragraph" w:customStyle="1" w:styleId="Listautols">
    <w:name w:val="Lista utolsó"/>
    <w:basedOn w:val="Lista"/>
    <w:next w:val="Szvegtrzs"/>
    <w:rsid w:val="00B64057"/>
    <w:pPr>
      <w:spacing w:after="240"/>
    </w:pPr>
  </w:style>
  <w:style w:type="paragraph" w:styleId="Szmozottlista">
    <w:name w:val="List Number"/>
    <w:basedOn w:val="Lista"/>
    <w:rsid w:val="00B64057"/>
    <w:pPr>
      <w:tabs>
        <w:tab w:val="clear" w:pos="720"/>
      </w:tabs>
      <w:spacing w:after="160"/>
    </w:pPr>
  </w:style>
  <w:style w:type="paragraph" w:styleId="Szmozottlista2">
    <w:name w:val="List Number 2"/>
    <w:basedOn w:val="Szmozottlista"/>
    <w:rsid w:val="00B64057"/>
    <w:pPr>
      <w:ind w:left="1080"/>
    </w:pPr>
  </w:style>
  <w:style w:type="paragraph" w:styleId="Szmozottlista3">
    <w:name w:val="List Number 3"/>
    <w:basedOn w:val="Szmozottlista"/>
    <w:rsid w:val="00B64057"/>
    <w:pPr>
      <w:ind w:left="1440"/>
    </w:pPr>
  </w:style>
  <w:style w:type="paragraph" w:styleId="Szmozottlista4">
    <w:name w:val="List Number 4"/>
    <w:basedOn w:val="Szmozottlista"/>
    <w:rsid w:val="00B64057"/>
    <w:pPr>
      <w:ind w:left="1800"/>
    </w:pPr>
  </w:style>
  <w:style w:type="paragraph" w:styleId="Szmozottlista5">
    <w:name w:val="List Number 5"/>
    <w:basedOn w:val="Szmozottlista"/>
    <w:rsid w:val="00B64057"/>
    <w:pPr>
      <w:ind w:left="2160"/>
    </w:pPr>
  </w:style>
  <w:style w:type="paragraph" w:customStyle="1" w:styleId="Szmozottlistaels">
    <w:name w:val="Számozott lista első"/>
    <w:basedOn w:val="Szmozottlista"/>
    <w:next w:val="Szmozottlista"/>
    <w:rsid w:val="00B64057"/>
    <w:pPr>
      <w:spacing w:before="80"/>
    </w:pPr>
  </w:style>
  <w:style w:type="paragraph" w:customStyle="1" w:styleId="Szmozottlistautols">
    <w:name w:val="Számozott lista utolsó"/>
    <w:basedOn w:val="Szmozottlista"/>
    <w:next w:val="Szvegtrzs"/>
    <w:rsid w:val="00B64057"/>
    <w:pPr>
      <w:spacing w:after="240"/>
    </w:pPr>
  </w:style>
  <w:style w:type="paragraph" w:styleId="zenetfej">
    <w:name w:val="Message Header"/>
    <w:basedOn w:val="Szvegtrzs"/>
    <w:rsid w:val="00B64057"/>
    <w:pPr>
      <w:keepLines/>
      <w:tabs>
        <w:tab w:val="left" w:pos="3600"/>
        <w:tab w:val="left" w:pos="4680"/>
      </w:tabs>
      <w:spacing w:after="240"/>
      <w:ind w:left="1080" w:right="2880" w:hanging="1080"/>
    </w:pPr>
    <w:rPr>
      <w:rFonts w:ascii="Arial" w:hAnsi="Arial"/>
      <w:sz w:val="20"/>
      <w:szCs w:val="20"/>
    </w:rPr>
  </w:style>
  <w:style w:type="paragraph" w:customStyle="1" w:styleId="Rszcmke">
    <w:name w:val="Rész címke"/>
    <w:basedOn w:val="Cmsoralap"/>
    <w:next w:val="Norml"/>
    <w:rsid w:val="00B64057"/>
    <w:pPr>
      <w:spacing w:before="600" w:after="160"/>
      <w:jc w:val="center"/>
    </w:pPr>
    <w:rPr>
      <w:b w:val="0"/>
      <w:sz w:val="24"/>
      <w:u w:val="single"/>
    </w:rPr>
  </w:style>
  <w:style w:type="paragraph" w:customStyle="1" w:styleId="Rszalcme">
    <w:name w:val="Rész alcíme"/>
    <w:basedOn w:val="Norml"/>
    <w:next w:val="Szvegtrzs"/>
    <w:rsid w:val="00B64057"/>
    <w:pPr>
      <w:keepNext/>
      <w:spacing w:before="360" w:after="120"/>
      <w:jc w:val="center"/>
    </w:pPr>
    <w:rPr>
      <w:rFonts w:ascii="Arial" w:hAnsi="Arial"/>
      <w:i/>
      <w:kern w:val="28"/>
      <w:sz w:val="32"/>
      <w:szCs w:val="20"/>
    </w:rPr>
  </w:style>
  <w:style w:type="paragraph" w:customStyle="1" w:styleId="Rszcme">
    <w:name w:val="Rész címe"/>
    <w:basedOn w:val="Cmsoralap"/>
    <w:next w:val="Rszalcme"/>
    <w:rsid w:val="00B64057"/>
    <w:pPr>
      <w:spacing w:before="600"/>
      <w:jc w:val="center"/>
    </w:pPr>
  </w:style>
  <w:style w:type="paragraph" w:customStyle="1" w:styleId="Kp">
    <w:name w:val="Kép"/>
    <w:basedOn w:val="Szvegtrzs"/>
    <w:next w:val="Kpalrs"/>
    <w:rsid w:val="00B64057"/>
    <w:pPr>
      <w:keepNext/>
      <w:spacing w:after="160"/>
    </w:pPr>
    <w:rPr>
      <w:sz w:val="20"/>
      <w:szCs w:val="20"/>
    </w:rPr>
  </w:style>
  <w:style w:type="paragraph" w:customStyle="1" w:styleId="Szakaszcmsora">
    <w:name w:val="Szakasz címsora"/>
    <w:basedOn w:val="Cmsoralap"/>
    <w:rsid w:val="00B64057"/>
    <w:pPr>
      <w:spacing w:before="120" w:after="160"/>
    </w:pPr>
    <w:rPr>
      <w:sz w:val="28"/>
    </w:rPr>
  </w:style>
  <w:style w:type="paragraph" w:styleId="Alcm">
    <w:name w:val="Subtitle"/>
    <w:basedOn w:val="Cm"/>
    <w:next w:val="Szvegtrzs"/>
    <w:qFormat/>
    <w:rsid w:val="00B64057"/>
    <w:pPr>
      <w:spacing w:before="0" w:after="240"/>
    </w:pPr>
    <w:rPr>
      <w:b w:val="0"/>
      <w:i/>
      <w:sz w:val="28"/>
    </w:rPr>
  </w:style>
  <w:style w:type="paragraph" w:styleId="Cm">
    <w:name w:val="Title"/>
    <w:basedOn w:val="Cmsoralap"/>
    <w:qFormat/>
    <w:rsid w:val="00B64057"/>
    <w:pPr>
      <w:spacing w:before="360" w:after="160"/>
      <w:jc w:val="center"/>
    </w:pPr>
    <w:rPr>
      <w:sz w:val="40"/>
    </w:rPr>
  </w:style>
  <w:style w:type="character" w:customStyle="1" w:styleId="Felsindex">
    <w:name w:val="Felső index"/>
    <w:rsid w:val="00B64057"/>
    <w:rPr>
      <w:position w:val="0"/>
      <w:vertAlign w:val="superscript"/>
    </w:rPr>
  </w:style>
  <w:style w:type="paragraph" w:customStyle="1" w:styleId="Tartalomjegyzkalap">
    <w:name w:val="Tartalomjegyzék alap"/>
    <w:basedOn w:val="Norml"/>
    <w:rsid w:val="00B64057"/>
    <w:pPr>
      <w:tabs>
        <w:tab w:val="right" w:leader="dot" w:pos="8640"/>
      </w:tabs>
    </w:pPr>
    <w:rPr>
      <w:sz w:val="20"/>
      <w:szCs w:val="20"/>
    </w:rPr>
  </w:style>
  <w:style w:type="paragraph" w:customStyle="1" w:styleId="TJalap">
    <w:name w:val="TJ alap"/>
    <w:basedOn w:val="Norml"/>
    <w:rsid w:val="00B64057"/>
    <w:pPr>
      <w:tabs>
        <w:tab w:val="right" w:leader="dot" w:pos="8640"/>
      </w:tabs>
    </w:pPr>
    <w:rPr>
      <w:sz w:val="20"/>
      <w:szCs w:val="20"/>
    </w:rPr>
  </w:style>
  <w:style w:type="paragraph" w:customStyle="1" w:styleId="Cmfelzet">
    <w:name w:val="Cím felzet"/>
    <w:basedOn w:val="HeadingBase"/>
    <w:next w:val="Alcmfelzet"/>
    <w:rsid w:val="00B64057"/>
    <w:pPr>
      <w:spacing w:before="720" w:after="160"/>
      <w:jc w:val="center"/>
    </w:pPr>
    <w:rPr>
      <w:sz w:val="48"/>
    </w:rPr>
  </w:style>
  <w:style w:type="paragraph" w:customStyle="1" w:styleId="HeadingBase">
    <w:name w:val="Heading Base"/>
    <w:basedOn w:val="Norml"/>
    <w:next w:val="Szvegtrzs"/>
    <w:rsid w:val="00B64057"/>
    <w:pPr>
      <w:keepNext/>
      <w:spacing w:before="240" w:after="120"/>
    </w:pPr>
    <w:rPr>
      <w:rFonts w:ascii="Arial" w:hAnsi="Arial"/>
      <w:b/>
      <w:sz w:val="36"/>
      <w:szCs w:val="20"/>
    </w:rPr>
  </w:style>
  <w:style w:type="paragraph" w:customStyle="1" w:styleId="Alcmfelzet">
    <w:name w:val="Alcím felzet"/>
    <w:basedOn w:val="Cmfelzet"/>
    <w:next w:val="Szvegtrzs"/>
    <w:rsid w:val="00B64057"/>
    <w:pPr>
      <w:spacing w:before="240"/>
    </w:pPr>
    <w:rPr>
      <w:b w:val="0"/>
      <w:i/>
      <w:sz w:val="36"/>
    </w:rPr>
  </w:style>
  <w:style w:type="paragraph" w:customStyle="1" w:styleId="Szakaszcmke">
    <w:name w:val="Szakasz címke"/>
    <w:basedOn w:val="HeadingBase"/>
    <w:next w:val="Szvegtrzs"/>
    <w:rsid w:val="00B64057"/>
    <w:pPr>
      <w:keepLines/>
      <w:spacing w:after="360"/>
      <w:jc w:val="center"/>
    </w:pPr>
  </w:style>
  <w:style w:type="paragraph" w:customStyle="1" w:styleId="Fejezetcmke">
    <w:name w:val="Fejezet címke"/>
    <w:basedOn w:val="HeadingBase"/>
    <w:next w:val="Fejezetcme"/>
    <w:rsid w:val="00B64057"/>
    <w:pPr>
      <w:spacing w:before="360" w:after="0"/>
      <w:jc w:val="center"/>
    </w:pPr>
    <w:rPr>
      <w:sz w:val="24"/>
      <w:u w:val="single"/>
    </w:rPr>
  </w:style>
  <w:style w:type="paragraph" w:customStyle="1" w:styleId="Fejezetcme">
    <w:name w:val="Fejezet címe"/>
    <w:basedOn w:val="HeadingBase"/>
    <w:next w:val="ChapterSubtitle"/>
    <w:rsid w:val="00B64057"/>
    <w:pPr>
      <w:keepLines/>
      <w:spacing w:before="600" w:after="0"/>
      <w:jc w:val="center"/>
    </w:pPr>
    <w:rPr>
      <w:sz w:val="32"/>
    </w:rPr>
  </w:style>
  <w:style w:type="paragraph" w:customStyle="1" w:styleId="ChapterSubtitle">
    <w:name w:val="Chapter Subtitle"/>
    <w:basedOn w:val="Fejezetcme"/>
    <w:next w:val="Szvegtrzs"/>
    <w:rsid w:val="00B64057"/>
    <w:pPr>
      <w:spacing w:before="360" w:after="360"/>
    </w:pPr>
    <w:rPr>
      <w:b w:val="0"/>
      <w:i/>
      <w:sz w:val="28"/>
    </w:rPr>
  </w:style>
  <w:style w:type="paragraph" w:customStyle="1" w:styleId="Felsorolsels">
    <w:name w:val="Felsorolás első"/>
    <w:basedOn w:val="Szmozottlista"/>
    <w:next w:val="Szmozottlista"/>
    <w:rsid w:val="00B64057"/>
    <w:pPr>
      <w:spacing w:before="80"/>
    </w:pPr>
  </w:style>
  <w:style w:type="paragraph" w:customStyle="1" w:styleId="Felsorolsutols">
    <w:name w:val="Felsorolás utolsó"/>
    <w:basedOn w:val="Szmozottlista"/>
    <w:next w:val="Szvegtrzs"/>
    <w:rsid w:val="00B64057"/>
    <w:pPr>
      <w:spacing w:after="240"/>
    </w:pPr>
  </w:style>
  <w:style w:type="paragraph" w:customStyle="1" w:styleId="HeaderEven">
    <w:name w:val="Header Even"/>
    <w:basedOn w:val="lfej"/>
    <w:rsid w:val="00B64057"/>
    <w:pPr>
      <w:keepLines/>
      <w:tabs>
        <w:tab w:val="clear" w:pos="4536"/>
        <w:tab w:val="clear" w:pos="9072"/>
        <w:tab w:val="center" w:pos="4320"/>
        <w:tab w:val="right" w:pos="8640"/>
      </w:tabs>
    </w:pPr>
    <w:rPr>
      <w:sz w:val="20"/>
      <w:szCs w:val="20"/>
    </w:rPr>
  </w:style>
  <w:style w:type="paragraph" w:customStyle="1" w:styleId="FooterOdd">
    <w:name w:val="Footer Odd"/>
    <w:basedOn w:val="llb"/>
    <w:rsid w:val="00B64057"/>
    <w:pPr>
      <w:keepLines/>
      <w:tabs>
        <w:tab w:val="clear" w:pos="4536"/>
        <w:tab w:val="clear" w:pos="9072"/>
        <w:tab w:val="right" w:pos="0"/>
        <w:tab w:val="center" w:pos="4320"/>
        <w:tab w:val="right" w:pos="8640"/>
      </w:tabs>
      <w:jc w:val="right"/>
    </w:pPr>
    <w:rPr>
      <w:sz w:val="20"/>
      <w:szCs w:val="20"/>
    </w:rPr>
  </w:style>
  <w:style w:type="paragraph" w:styleId="Csakszveg">
    <w:name w:val="Plain Text"/>
    <w:basedOn w:val="Norml"/>
    <w:link w:val="CsakszvegChar"/>
    <w:uiPriority w:val="99"/>
    <w:rsid w:val="00B64057"/>
    <w:rPr>
      <w:rFonts w:ascii="Courier New" w:hAnsi="Courier New"/>
      <w:sz w:val="20"/>
      <w:szCs w:val="20"/>
    </w:rPr>
  </w:style>
  <w:style w:type="paragraph" w:customStyle="1" w:styleId="Szvegtrzs21">
    <w:name w:val="Szövegtörzs 21"/>
    <w:basedOn w:val="Norml"/>
    <w:rsid w:val="00B64057"/>
    <w:pPr>
      <w:overflowPunct w:val="0"/>
      <w:autoSpaceDE w:val="0"/>
      <w:autoSpaceDN w:val="0"/>
      <w:adjustRightInd w:val="0"/>
      <w:spacing w:before="120"/>
      <w:ind w:left="284"/>
      <w:jc w:val="both"/>
      <w:textAlignment w:val="baseline"/>
    </w:pPr>
    <w:rPr>
      <w:sz w:val="28"/>
      <w:szCs w:val="20"/>
    </w:rPr>
  </w:style>
  <w:style w:type="paragraph" w:customStyle="1" w:styleId="Szvegtrzsbehzssal21">
    <w:name w:val="Szövegtörzs behúzással 21"/>
    <w:basedOn w:val="Norml"/>
    <w:rsid w:val="00B64057"/>
    <w:pPr>
      <w:overflowPunct w:val="0"/>
      <w:autoSpaceDE w:val="0"/>
      <w:autoSpaceDN w:val="0"/>
      <w:adjustRightInd w:val="0"/>
      <w:ind w:left="567" w:hanging="567"/>
      <w:jc w:val="both"/>
      <w:textAlignment w:val="baseline"/>
    </w:pPr>
    <w:rPr>
      <w:b/>
      <w:i/>
      <w:sz w:val="28"/>
      <w:szCs w:val="20"/>
    </w:rPr>
  </w:style>
  <w:style w:type="paragraph" w:customStyle="1" w:styleId="Szvegtrzsbehzssal31">
    <w:name w:val="Szövegtörzs behúzással 31"/>
    <w:basedOn w:val="Norml"/>
    <w:rsid w:val="00B64057"/>
    <w:pPr>
      <w:overflowPunct w:val="0"/>
      <w:autoSpaceDE w:val="0"/>
      <w:autoSpaceDN w:val="0"/>
      <w:adjustRightInd w:val="0"/>
      <w:ind w:left="709"/>
      <w:jc w:val="both"/>
      <w:textAlignment w:val="baseline"/>
    </w:pPr>
    <w:rPr>
      <w:sz w:val="28"/>
      <w:szCs w:val="20"/>
    </w:rPr>
  </w:style>
  <w:style w:type="paragraph" w:styleId="Szvegtrzsbehzssal2">
    <w:name w:val="Body Text Indent 2"/>
    <w:basedOn w:val="Norml"/>
    <w:rsid w:val="00B64057"/>
    <w:pPr>
      <w:spacing w:after="120" w:line="480" w:lineRule="auto"/>
      <w:ind w:left="283"/>
    </w:pPr>
    <w:rPr>
      <w:sz w:val="20"/>
      <w:szCs w:val="20"/>
    </w:rPr>
  </w:style>
  <w:style w:type="paragraph" w:customStyle="1" w:styleId="GVOPCmsor1">
    <w:name w:val="GVOP Címsor 1"/>
    <w:basedOn w:val="Norml"/>
    <w:rsid w:val="00B64057"/>
    <w:pPr>
      <w:tabs>
        <w:tab w:val="left" w:pos="540"/>
        <w:tab w:val="left" w:pos="900"/>
        <w:tab w:val="left" w:pos="964"/>
        <w:tab w:val="left" w:pos="3960"/>
        <w:tab w:val="left" w:pos="5400"/>
        <w:tab w:val="left" w:pos="7020"/>
      </w:tabs>
      <w:overflowPunct w:val="0"/>
      <w:autoSpaceDE w:val="0"/>
      <w:autoSpaceDN w:val="0"/>
      <w:adjustRightInd w:val="0"/>
      <w:spacing w:before="360" w:after="240"/>
      <w:ind w:left="900" w:hanging="360"/>
      <w:jc w:val="both"/>
      <w:textAlignment w:val="baseline"/>
    </w:pPr>
    <w:rPr>
      <w:b/>
      <w:caps/>
      <w:sz w:val="28"/>
      <w:szCs w:val="20"/>
    </w:rPr>
  </w:style>
  <w:style w:type="paragraph" w:customStyle="1" w:styleId="Szvegtrzs31">
    <w:name w:val="Szövegtörzs 31"/>
    <w:basedOn w:val="Norml"/>
    <w:rsid w:val="00B64057"/>
    <w:pPr>
      <w:overflowPunct w:val="0"/>
      <w:autoSpaceDE w:val="0"/>
      <w:autoSpaceDN w:val="0"/>
      <w:adjustRightInd w:val="0"/>
      <w:jc w:val="both"/>
      <w:textAlignment w:val="baseline"/>
    </w:pPr>
    <w:rPr>
      <w:color w:val="FF0000"/>
      <w:sz w:val="28"/>
      <w:szCs w:val="20"/>
    </w:rPr>
  </w:style>
  <w:style w:type="paragraph" w:customStyle="1" w:styleId="RowsHeading">
    <w:name w:val="Rows Heading"/>
    <w:basedOn w:val="Norml"/>
    <w:rsid w:val="00B64057"/>
    <w:pPr>
      <w:overflowPunct w:val="0"/>
      <w:autoSpaceDE w:val="0"/>
      <w:autoSpaceDN w:val="0"/>
      <w:adjustRightInd w:val="0"/>
      <w:spacing w:after="240"/>
      <w:textAlignment w:val="baseline"/>
    </w:pPr>
    <w:rPr>
      <w:rFonts w:ascii="Arial" w:hAnsi="Arial"/>
      <w:sz w:val="18"/>
      <w:szCs w:val="20"/>
      <w:lang w:val="en-GB"/>
    </w:rPr>
  </w:style>
  <w:style w:type="paragraph" w:customStyle="1" w:styleId="Cell">
    <w:name w:val="Cell"/>
    <w:basedOn w:val="Norml"/>
    <w:rsid w:val="00B64057"/>
    <w:pPr>
      <w:overflowPunct w:val="0"/>
      <w:autoSpaceDE w:val="0"/>
      <w:autoSpaceDN w:val="0"/>
      <w:adjustRightInd w:val="0"/>
      <w:spacing w:after="240"/>
      <w:textAlignment w:val="baseline"/>
    </w:pPr>
    <w:rPr>
      <w:rFonts w:ascii="Arial" w:hAnsi="Arial"/>
      <w:sz w:val="18"/>
      <w:szCs w:val="20"/>
      <w:lang w:val="en-GB"/>
    </w:rPr>
  </w:style>
  <w:style w:type="paragraph" w:customStyle="1" w:styleId="ColumnsHeading">
    <w:name w:val="Columns Heading"/>
    <w:basedOn w:val="Norml"/>
    <w:rsid w:val="00B64057"/>
    <w:pPr>
      <w:overflowPunct w:val="0"/>
      <w:autoSpaceDE w:val="0"/>
      <w:autoSpaceDN w:val="0"/>
      <w:adjustRightInd w:val="0"/>
      <w:spacing w:after="240"/>
      <w:jc w:val="center"/>
      <w:textAlignment w:val="baseline"/>
    </w:pPr>
    <w:rPr>
      <w:rFonts w:ascii="Arial" w:hAnsi="Arial"/>
      <w:sz w:val="18"/>
      <w:szCs w:val="20"/>
      <w:lang w:val="en-GB"/>
    </w:rPr>
  </w:style>
  <w:style w:type="paragraph" w:customStyle="1" w:styleId="GVOPCmsor3Char">
    <w:name w:val="GVOP Címsor 3 Char"/>
    <w:basedOn w:val="Norml"/>
    <w:rsid w:val="00B64057"/>
    <w:pPr>
      <w:tabs>
        <w:tab w:val="left" w:pos="540"/>
        <w:tab w:val="left" w:pos="794"/>
        <w:tab w:val="left" w:pos="964"/>
        <w:tab w:val="left" w:pos="3960"/>
        <w:tab w:val="left" w:pos="5400"/>
        <w:tab w:val="left" w:pos="7020"/>
      </w:tabs>
      <w:overflowPunct w:val="0"/>
      <w:autoSpaceDE w:val="0"/>
      <w:autoSpaceDN w:val="0"/>
      <w:adjustRightInd w:val="0"/>
      <w:spacing w:before="240" w:after="240"/>
      <w:ind w:left="794" w:hanging="794"/>
      <w:jc w:val="both"/>
      <w:textAlignment w:val="baseline"/>
    </w:pPr>
    <w:rPr>
      <w:b/>
      <w:i/>
      <w:szCs w:val="20"/>
    </w:rPr>
  </w:style>
  <w:style w:type="paragraph" w:customStyle="1" w:styleId="GVOPCmsor4Char">
    <w:name w:val="GVOP Címsor 4 Char"/>
    <w:basedOn w:val="Norml"/>
    <w:rsid w:val="00B64057"/>
    <w:pPr>
      <w:tabs>
        <w:tab w:val="left" w:pos="540"/>
        <w:tab w:val="left" w:pos="794"/>
        <w:tab w:val="left" w:pos="964"/>
        <w:tab w:val="left" w:pos="3960"/>
        <w:tab w:val="left" w:pos="5400"/>
        <w:tab w:val="left" w:pos="7020"/>
      </w:tabs>
      <w:overflowPunct w:val="0"/>
      <w:autoSpaceDE w:val="0"/>
      <w:autoSpaceDN w:val="0"/>
      <w:adjustRightInd w:val="0"/>
      <w:spacing w:before="240" w:after="240"/>
      <w:ind w:left="794" w:hanging="794"/>
      <w:jc w:val="both"/>
      <w:textAlignment w:val="baseline"/>
    </w:pPr>
    <w:rPr>
      <w:b/>
      <w:i/>
      <w:szCs w:val="20"/>
    </w:rPr>
  </w:style>
  <w:style w:type="paragraph" w:customStyle="1" w:styleId="listTimesNewRoman12ptNemFlkvrSorkizrt">
    <w:name w:val="list • + Times New Roman 12 pt Nem Félkövér Sorkizárt"/>
    <w:basedOn w:val="Norml"/>
    <w:rsid w:val="00B64057"/>
    <w:pPr>
      <w:tabs>
        <w:tab w:val="left" w:pos="360"/>
        <w:tab w:val="left" w:pos="540"/>
        <w:tab w:val="left" w:pos="3960"/>
        <w:tab w:val="left" w:pos="5400"/>
        <w:tab w:val="left" w:pos="7020"/>
      </w:tabs>
      <w:overflowPunct w:val="0"/>
      <w:autoSpaceDE w:val="0"/>
      <w:autoSpaceDN w:val="0"/>
      <w:adjustRightInd w:val="0"/>
      <w:spacing w:after="120"/>
      <w:ind w:left="360" w:hanging="360"/>
      <w:jc w:val="both"/>
      <w:textAlignment w:val="baseline"/>
    </w:pPr>
    <w:rPr>
      <w:kern w:val="20"/>
      <w:szCs w:val="20"/>
    </w:rPr>
  </w:style>
  <w:style w:type="paragraph" w:customStyle="1" w:styleId="GVOPCmsor4">
    <w:name w:val="GVOP Címsor 4"/>
    <w:basedOn w:val="Norml"/>
    <w:rsid w:val="00B64057"/>
    <w:pPr>
      <w:tabs>
        <w:tab w:val="left" w:pos="540"/>
        <w:tab w:val="left" w:pos="964"/>
        <w:tab w:val="left" w:pos="3960"/>
        <w:tab w:val="left" w:pos="5400"/>
        <w:tab w:val="left" w:pos="7020"/>
      </w:tabs>
      <w:overflowPunct w:val="0"/>
      <w:autoSpaceDE w:val="0"/>
      <w:autoSpaceDN w:val="0"/>
      <w:adjustRightInd w:val="0"/>
      <w:spacing w:before="240" w:after="240"/>
      <w:ind w:left="964" w:hanging="964"/>
      <w:textAlignment w:val="baseline"/>
    </w:pPr>
    <w:rPr>
      <w:rFonts w:ascii="Tahoma" w:hAnsi="Tahoma"/>
      <w:i/>
      <w:sz w:val="17"/>
      <w:szCs w:val="20"/>
    </w:rPr>
  </w:style>
  <w:style w:type="paragraph" w:customStyle="1" w:styleId="ListBullet1">
    <w:name w:val="List Bullet 1"/>
    <w:basedOn w:val="Text1"/>
    <w:rsid w:val="00B64057"/>
    <w:pPr>
      <w:tabs>
        <w:tab w:val="left" w:pos="765"/>
      </w:tabs>
      <w:ind w:left="765" w:hanging="283"/>
    </w:pPr>
  </w:style>
  <w:style w:type="paragraph" w:customStyle="1" w:styleId="Text1">
    <w:name w:val="Text 1"/>
    <w:basedOn w:val="Norml"/>
    <w:rsid w:val="00B64057"/>
    <w:pPr>
      <w:overflowPunct w:val="0"/>
      <w:autoSpaceDE w:val="0"/>
      <w:autoSpaceDN w:val="0"/>
      <w:adjustRightInd w:val="0"/>
      <w:spacing w:after="240"/>
      <w:ind w:left="482"/>
      <w:jc w:val="both"/>
      <w:textAlignment w:val="baseline"/>
    </w:pPr>
    <w:rPr>
      <w:szCs w:val="20"/>
      <w:lang w:val="en-GB"/>
    </w:rPr>
  </w:style>
  <w:style w:type="paragraph" w:customStyle="1" w:styleId="Stlus5">
    <w:name w:val="Stílus5"/>
    <w:basedOn w:val="Cmsor1"/>
    <w:rsid w:val="00B64057"/>
    <w:pPr>
      <w:overflowPunct w:val="0"/>
      <w:autoSpaceDE w:val="0"/>
      <w:autoSpaceDN w:val="0"/>
      <w:adjustRightInd w:val="0"/>
      <w:spacing w:before="0" w:after="0"/>
      <w:jc w:val="both"/>
      <w:textAlignment w:val="baseline"/>
      <w:outlineLvl w:val="9"/>
    </w:pPr>
    <w:rPr>
      <w:rFonts w:ascii="Times New Roman" w:hAnsi="Times New Roman" w:cs="Times New Roman"/>
      <w:bCs w:val="0"/>
      <w:kern w:val="36"/>
      <w:sz w:val="28"/>
      <w:szCs w:val="20"/>
    </w:rPr>
  </w:style>
  <w:style w:type="character" w:customStyle="1" w:styleId="Hiperhivatkozs1">
    <w:name w:val="Hiperhivatkozás1"/>
    <w:rsid w:val="00B64057"/>
    <w:rPr>
      <w:color w:val="0000FF"/>
      <w:u w:val="single"/>
    </w:rPr>
  </w:style>
  <w:style w:type="paragraph" w:customStyle="1" w:styleId="xl51">
    <w:name w:val="xl51"/>
    <w:basedOn w:val="Norml"/>
    <w:rsid w:val="00B64057"/>
    <w:pPr>
      <w:spacing w:before="100" w:after="100"/>
    </w:pPr>
    <w:rPr>
      <w:szCs w:val="20"/>
    </w:rPr>
  </w:style>
  <w:style w:type="paragraph" w:customStyle="1" w:styleId="xl59">
    <w:name w:val="xl59"/>
    <w:basedOn w:val="Norml"/>
    <w:rsid w:val="00B64057"/>
    <w:pPr>
      <w:pBdr>
        <w:top w:val="single" w:sz="6" w:space="0" w:color="auto"/>
        <w:right w:val="single" w:sz="6" w:space="0" w:color="auto"/>
      </w:pBdr>
      <w:spacing w:before="100" w:after="100"/>
      <w:jc w:val="center"/>
    </w:pPr>
    <w:rPr>
      <w:b/>
      <w:szCs w:val="20"/>
    </w:rPr>
  </w:style>
  <w:style w:type="paragraph" w:customStyle="1" w:styleId="xl54">
    <w:name w:val="xl54"/>
    <w:basedOn w:val="Norml"/>
    <w:rsid w:val="00B64057"/>
    <w:pPr>
      <w:spacing w:before="100" w:after="100"/>
      <w:jc w:val="both"/>
    </w:pPr>
    <w:rPr>
      <w:szCs w:val="20"/>
    </w:rPr>
  </w:style>
  <w:style w:type="character" w:customStyle="1" w:styleId="Mrltotthiperhivatkozs1">
    <w:name w:val="Már látott hiperhivatkozás1"/>
    <w:rsid w:val="00B64057"/>
    <w:rPr>
      <w:color w:val="800080"/>
      <w:u w:val="single"/>
    </w:rPr>
  </w:style>
  <w:style w:type="paragraph" w:customStyle="1" w:styleId="xl24">
    <w:name w:val="xl24"/>
    <w:basedOn w:val="Norml"/>
    <w:rsid w:val="00B64057"/>
    <w:pPr>
      <w:spacing w:before="100" w:after="100"/>
    </w:pPr>
    <w:rPr>
      <w:b/>
      <w:szCs w:val="20"/>
    </w:rPr>
  </w:style>
  <w:style w:type="paragraph" w:customStyle="1" w:styleId="xl44">
    <w:name w:val="xl44"/>
    <w:basedOn w:val="Norml"/>
    <w:rsid w:val="00B64057"/>
    <w:pPr>
      <w:pBdr>
        <w:top w:val="single" w:sz="6" w:space="0" w:color="auto"/>
        <w:left w:val="single" w:sz="6" w:space="0" w:color="auto"/>
        <w:bottom w:val="single" w:sz="6" w:space="0" w:color="auto"/>
      </w:pBdr>
      <w:spacing w:before="100" w:after="100"/>
    </w:pPr>
    <w:rPr>
      <w:rFonts w:ascii="Arial Unicode MS" w:eastAsia="Arial Unicode MS"/>
      <w:szCs w:val="20"/>
    </w:rPr>
  </w:style>
  <w:style w:type="paragraph" w:customStyle="1" w:styleId="xl39">
    <w:name w:val="xl39"/>
    <w:basedOn w:val="Norml"/>
    <w:rsid w:val="00B64057"/>
    <w:pPr>
      <w:spacing w:before="100" w:after="100"/>
      <w:jc w:val="center"/>
    </w:pPr>
    <w:rPr>
      <w:b/>
      <w:szCs w:val="20"/>
    </w:rPr>
  </w:style>
  <w:style w:type="paragraph" w:customStyle="1" w:styleId="xl56">
    <w:name w:val="xl56"/>
    <w:basedOn w:val="Norml"/>
    <w:rsid w:val="00B64057"/>
    <w:pPr>
      <w:spacing w:before="100" w:after="100"/>
      <w:jc w:val="both"/>
    </w:pPr>
    <w:rPr>
      <w:szCs w:val="20"/>
    </w:rPr>
  </w:style>
  <w:style w:type="table" w:styleId="Rcsostblzat">
    <w:name w:val="Table Grid"/>
    <w:basedOn w:val="Normltblzat"/>
    <w:uiPriority w:val="39"/>
    <w:rsid w:val="000E40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6">
    <w:name w:val="toc 6"/>
    <w:basedOn w:val="Norml"/>
    <w:next w:val="Norml"/>
    <w:autoRedefine/>
    <w:semiHidden/>
    <w:rsid w:val="00625BD5"/>
    <w:pPr>
      <w:ind w:left="1200"/>
    </w:pPr>
  </w:style>
  <w:style w:type="paragraph" w:styleId="TJ7">
    <w:name w:val="toc 7"/>
    <w:basedOn w:val="Norml"/>
    <w:next w:val="Norml"/>
    <w:autoRedefine/>
    <w:semiHidden/>
    <w:rsid w:val="00625BD5"/>
    <w:pPr>
      <w:ind w:left="1440"/>
    </w:pPr>
  </w:style>
  <w:style w:type="paragraph" w:styleId="TJ8">
    <w:name w:val="toc 8"/>
    <w:basedOn w:val="Norml"/>
    <w:next w:val="Norml"/>
    <w:autoRedefine/>
    <w:semiHidden/>
    <w:rsid w:val="00625BD5"/>
    <w:pPr>
      <w:ind w:left="1680"/>
    </w:pPr>
  </w:style>
  <w:style w:type="paragraph" w:styleId="TJ9">
    <w:name w:val="toc 9"/>
    <w:basedOn w:val="Norml"/>
    <w:next w:val="Norml"/>
    <w:autoRedefine/>
    <w:semiHidden/>
    <w:rsid w:val="00625BD5"/>
    <w:pPr>
      <w:ind w:left="1920"/>
    </w:pPr>
  </w:style>
  <w:style w:type="character" w:customStyle="1" w:styleId="Cmsor1Char">
    <w:name w:val="Címsor 1 Char"/>
    <w:link w:val="Cmsor1"/>
    <w:rsid w:val="00625BD5"/>
    <w:rPr>
      <w:rFonts w:ascii="Arial" w:hAnsi="Arial" w:cs="Arial"/>
      <w:b/>
      <w:bCs/>
      <w:kern w:val="32"/>
      <w:sz w:val="32"/>
      <w:szCs w:val="32"/>
      <w:lang w:val="hu-HU" w:eastAsia="hu-HU" w:bidi="ar-SA"/>
    </w:rPr>
  </w:style>
  <w:style w:type="paragraph" w:customStyle="1" w:styleId="Stlus6">
    <w:name w:val="Stílus6"/>
    <w:basedOn w:val="Cmsor1"/>
    <w:rsid w:val="004C037B"/>
    <w:pPr>
      <w:spacing w:before="0" w:after="0"/>
    </w:pPr>
    <w:rPr>
      <w:rFonts w:ascii="Garamond" w:hAnsi="Garamond"/>
      <w:sz w:val="28"/>
      <w:szCs w:val="28"/>
    </w:rPr>
  </w:style>
  <w:style w:type="character" w:customStyle="1" w:styleId="StlusGaramond">
    <w:name w:val="Stílus Garamond"/>
    <w:rsid w:val="004C037B"/>
    <w:rPr>
      <w:rFonts w:ascii="Garamond" w:hAnsi="Garamond"/>
    </w:rPr>
  </w:style>
  <w:style w:type="character" w:styleId="Mrltotthiperhivatkozs">
    <w:name w:val="FollowedHyperlink"/>
    <w:rsid w:val="001D2703"/>
    <w:rPr>
      <w:color w:val="800080"/>
      <w:u w:val="single"/>
    </w:rPr>
  </w:style>
  <w:style w:type="character" w:styleId="Kiemels2">
    <w:name w:val="Strong"/>
    <w:qFormat/>
    <w:rsid w:val="00131C54"/>
    <w:rPr>
      <w:b/>
      <w:bCs/>
    </w:rPr>
  </w:style>
  <w:style w:type="paragraph" w:customStyle="1" w:styleId="Char">
    <w:name w:val="Char"/>
    <w:basedOn w:val="Norml"/>
    <w:rsid w:val="008368D7"/>
    <w:pPr>
      <w:spacing w:after="160" w:line="240" w:lineRule="exact"/>
    </w:pPr>
    <w:rPr>
      <w:rFonts w:ascii="Verdana" w:hAnsi="Verdana"/>
      <w:sz w:val="20"/>
      <w:szCs w:val="20"/>
      <w:lang w:val="en-US" w:eastAsia="en-US"/>
    </w:rPr>
  </w:style>
  <w:style w:type="paragraph" w:customStyle="1" w:styleId="Char1CharChar">
    <w:name w:val="Char1 Char Char"/>
    <w:basedOn w:val="Norml"/>
    <w:rsid w:val="00CF5B97"/>
    <w:pPr>
      <w:spacing w:after="160" w:line="240" w:lineRule="exact"/>
    </w:pPr>
    <w:rPr>
      <w:rFonts w:ascii="Verdana" w:hAnsi="Verdana"/>
      <w:sz w:val="20"/>
      <w:szCs w:val="20"/>
      <w:lang w:val="en-US" w:eastAsia="en-US"/>
    </w:rPr>
  </w:style>
  <w:style w:type="paragraph" w:styleId="Dokumentumtrkp">
    <w:name w:val="Document Map"/>
    <w:basedOn w:val="Norml"/>
    <w:semiHidden/>
    <w:rsid w:val="008301CC"/>
    <w:pPr>
      <w:shd w:val="clear" w:color="auto" w:fill="000080"/>
    </w:pPr>
    <w:rPr>
      <w:rFonts w:ascii="Tahoma" w:hAnsi="Tahoma" w:cs="Tahoma"/>
      <w:sz w:val="20"/>
      <w:szCs w:val="20"/>
    </w:rPr>
  </w:style>
  <w:style w:type="character" w:styleId="Jegyzethivatkozs">
    <w:name w:val="annotation reference"/>
    <w:semiHidden/>
    <w:rsid w:val="001515CB"/>
    <w:rPr>
      <w:sz w:val="16"/>
      <w:szCs w:val="16"/>
    </w:rPr>
  </w:style>
  <w:style w:type="paragraph" w:styleId="Jegyzetszveg">
    <w:name w:val="annotation text"/>
    <w:basedOn w:val="Norml"/>
    <w:semiHidden/>
    <w:rsid w:val="001515CB"/>
    <w:rPr>
      <w:sz w:val="20"/>
      <w:szCs w:val="20"/>
    </w:rPr>
  </w:style>
  <w:style w:type="paragraph" w:styleId="Megjegyzstrgya">
    <w:name w:val="annotation subject"/>
    <w:basedOn w:val="Jegyzetszveg"/>
    <w:next w:val="Jegyzetszveg"/>
    <w:semiHidden/>
    <w:rsid w:val="001515CB"/>
    <w:rPr>
      <w:b/>
      <w:bCs/>
    </w:rPr>
  </w:style>
  <w:style w:type="paragraph" w:styleId="Buborkszveg">
    <w:name w:val="Balloon Text"/>
    <w:basedOn w:val="Norml"/>
    <w:semiHidden/>
    <w:rsid w:val="001515CB"/>
    <w:rPr>
      <w:rFonts w:ascii="Tahoma" w:hAnsi="Tahoma" w:cs="Tahoma"/>
      <w:sz w:val="16"/>
      <w:szCs w:val="16"/>
    </w:rPr>
  </w:style>
  <w:style w:type="character" w:customStyle="1" w:styleId="CharChar">
    <w:name w:val="Char Char"/>
    <w:rsid w:val="00275519"/>
  </w:style>
  <w:style w:type="paragraph" w:styleId="Listaszerbekezds">
    <w:name w:val="List Paragraph"/>
    <w:basedOn w:val="Norml"/>
    <w:uiPriority w:val="1"/>
    <w:qFormat/>
    <w:rsid w:val="00275519"/>
    <w:pPr>
      <w:spacing w:after="160" w:line="300" w:lineRule="auto"/>
      <w:ind w:left="720"/>
      <w:contextualSpacing/>
    </w:pPr>
    <w:rPr>
      <w:rFonts w:ascii="Calibri" w:hAnsi="Calibri"/>
      <w:sz w:val="17"/>
      <w:szCs w:val="17"/>
      <w:lang w:val="en-US" w:eastAsia="ja-JP"/>
    </w:rPr>
  </w:style>
  <w:style w:type="character" w:customStyle="1" w:styleId="apple-converted-space">
    <w:name w:val="apple-converted-space"/>
    <w:basedOn w:val="Bekezdsalapbettpusa"/>
    <w:rsid w:val="0018578B"/>
  </w:style>
  <w:style w:type="table" w:customStyle="1" w:styleId="Rcsostblzat1">
    <w:name w:val="Rácsos táblázat1"/>
    <w:basedOn w:val="Normltblzat"/>
    <w:next w:val="Rcsostblzat"/>
    <w:uiPriority w:val="59"/>
    <w:rsid w:val="009839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59"/>
    <w:rsid w:val="009839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szveg">
    <w:name w:val="RT szöveg"/>
    <w:basedOn w:val="Norml"/>
    <w:rsid w:val="0044044D"/>
    <w:pPr>
      <w:numPr>
        <w:numId w:val="16"/>
      </w:numPr>
      <w:jc w:val="both"/>
    </w:pPr>
    <w:rPr>
      <w:rFonts w:ascii="Arial Narrow" w:hAnsi="Arial Narrow"/>
      <w:color w:val="000000"/>
      <w:spacing w:val="-1"/>
      <w:sz w:val="22"/>
      <w:szCs w:val="22"/>
    </w:rPr>
  </w:style>
  <w:style w:type="character" w:customStyle="1" w:styleId="Cmsor4Char">
    <w:name w:val="Címsor 4 Char"/>
    <w:link w:val="Cmsor4"/>
    <w:rsid w:val="00A1488C"/>
    <w:rPr>
      <w:b/>
      <w:bCs/>
      <w:sz w:val="28"/>
      <w:szCs w:val="28"/>
    </w:rPr>
  </w:style>
  <w:style w:type="table" w:customStyle="1" w:styleId="Rcsostblzat3">
    <w:name w:val="Rácsos táblázat3"/>
    <w:basedOn w:val="Normltblzat"/>
    <w:next w:val="Rcsostblzat"/>
    <w:uiPriority w:val="59"/>
    <w:rsid w:val="002140E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sakszvegChar">
    <w:name w:val="Csak szöveg Char"/>
    <w:link w:val="Csakszveg"/>
    <w:uiPriority w:val="99"/>
    <w:rsid w:val="00300C8B"/>
    <w:rPr>
      <w:rFonts w:ascii="Courier New" w:hAnsi="Courier New"/>
    </w:rPr>
  </w:style>
  <w:style w:type="paragraph" w:styleId="HTML-kntformzott">
    <w:name w:val="HTML Preformatted"/>
    <w:basedOn w:val="Norml"/>
    <w:link w:val="HTML-kntformzottChar"/>
    <w:semiHidden/>
    <w:rsid w:val="00CB3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lang w:eastAsia="ar-SA"/>
    </w:rPr>
  </w:style>
  <w:style w:type="character" w:customStyle="1" w:styleId="HTML-kntformzottChar">
    <w:name w:val="HTML-ként formázott Char"/>
    <w:link w:val="HTML-kntformzott"/>
    <w:semiHidden/>
    <w:rsid w:val="00CB30D5"/>
    <w:rPr>
      <w:rFonts w:ascii="Arial Unicode MS" w:eastAsia="Arial Unicode MS" w:hAnsi="Arial Unicode MS" w:cs="Arial Unicode MS"/>
      <w:color w:val="000000"/>
      <w:lang w:eastAsia="ar-SA"/>
    </w:rPr>
  </w:style>
  <w:style w:type="character" w:customStyle="1" w:styleId="lfejChar">
    <w:name w:val="Élőfej Char"/>
    <w:basedOn w:val="Bekezdsalapbettpusa"/>
    <w:link w:val="lfej"/>
    <w:uiPriority w:val="99"/>
    <w:rsid w:val="00303104"/>
    <w:rPr>
      <w:sz w:val="24"/>
      <w:szCs w:val="24"/>
    </w:rPr>
  </w:style>
  <w:style w:type="character" w:customStyle="1" w:styleId="llbChar">
    <w:name w:val="Élőláb Char"/>
    <w:basedOn w:val="Bekezdsalapbettpusa"/>
    <w:link w:val="llb"/>
    <w:uiPriority w:val="99"/>
    <w:rsid w:val="00CD704C"/>
    <w:rPr>
      <w:sz w:val="24"/>
      <w:szCs w:val="24"/>
    </w:rPr>
  </w:style>
  <w:style w:type="character" w:customStyle="1" w:styleId="Feloldatlanmegemlts1">
    <w:name w:val="Feloldatlan megemlítés1"/>
    <w:basedOn w:val="Bekezdsalapbettpusa"/>
    <w:uiPriority w:val="99"/>
    <w:semiHidden/>
    <w:unhideWhenUsed/>
    <w:rsid w:val="009F2ACC"/>
    <w:rPr>
      <w:color w:val="605E5C"/>
      <w:shd w:val="clear" w:color="auto" w:fill="E1DFDD"/>
    </w:rPr>
  </w:style>
  <w:style w:type="paragraph" w:customStyle="1" w:styleId="Default">
    <w:name w:val="Default"/>
    <w:rsid w:val="00376543"/>
    <w:pPr>
      <w:autoSpaceDE w:val="0"/>
      <w:autoSpaceDN w:val="0"/>
      <w:adjustRightInd w:val="0"/>
    </w:pPr>
    <w:rPr>
      <w:rFonts w:ascii="Cambria" w:hAnsi="Cambria" w:cs="Cambria"/>
      <w:color w:val="000000"/>
      <w:sz w:val="24"/>
      <w:szCs w:val="24"/>
    </w:rPr>
  </w:style>
  <w:style w:type="character" w:customStyle="1" w:styleId="Feloldatlanmegemlts2">
    <w:name w:val="Feloldatlan megemlítés2"/>
    <w:basedOn w:val="Bekezdsalapbettpusa"/>
    <w:uiPriority w:val="99"/>
    <w:semiHidden/>
    <w:unhideWhenUsed/>
    <w:rsid w:val="001A6B5D"/>
    <w:rPr>
      <w:color w:val="605E5C"/>
      <w:shd w:val="clear" w:color="auto" w:fill="E1DFDD"/>
    </w:rPr>
  </w:style>
  <w:style w:type="character" w:customStyle="1" w:styleId="markedcontent">
    <w:name w:val="markedcontent"/>
    <w:basedOn w:val="Bekezdsalapbettpusa"/>
    <w:rsid w:val="00D635BF"/>
  </w:style>
  <w:style w:type="character" w:customStyle="1" w:styleId="Feloldatlanmegemlts3">
    <w:name w:val="Feloldatlan megemlítés3"/>
    <w:basedOn w:val="Bekezdsalapbettpusa"/>
    <w:uiPriority w:val="99"/>
    <w:semiHidden/>
    <w:unhideWhenUsed/>
    <w:rsid w:val="009040DC"/>
    <w:rPr>
      <w:color w:val="605E5C"/>
      <w:shd w:val="clear" w:color="auto" w:fill="E1DFDD"/>
    </w:rPr>
  </w:style>
  <w:style w:type="paragraph" w:styleId="Nincstrkz">
    <w:name w:val="No Spacing"/>
    <w:uiPriority w:val="1"/>
    <w:qFormat/>
    <w:rsid w:val="000755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12373">
      <w:bodyDiv w:val="1"/>
      <w:marLeft w:val="0"/>
      <w:marRight w:val="0"/>
      <w:marTop w:val="0"/>
      <w:marBottom w:val="0"/>
      <w:divBdr>
        <w:top w:val="none" w:sz="0" w:space="0" w:color="auto"/>
        <w:left w:val="none" w:sz="0" w:space="0" w:color="auto"/>
        <w:bottom w:val="none" w:sz="0" w:space="0" w:color="auto"/>
        <w:right w:val="none" w:sz="0" w:space="0" w:color="auto"/>
      </w:divBdr>
    </w:div>
    <w:div w:id="244462275">
      <w:bodyDiv w:val="1"/>
      <w:marLeft w:val="0"/>
      <w:marRight w:val="0"/>
      <w:marTop w:val="0"/>
      <w:marBottom w:val="0"/>
      <w:divBdr>
        <w:top w:val="none" w:sz="0" w:space="0" w:color="auto"/>
        <w:left w:val="none" w:sz="0" w:space="0" w:color="auto"/>
        <w:bottom w:val="none" w:sz="0" w:space="0" w:color="auto"/>
        <w:right w:val="none" w:sz="0" w:space="0" w:color="auto"/>
      </w:divBdr>
    </w:div>
    <w:div w:id="250358540">
      <w:bodyDiv w:val="1"/>
      <w:marLeft w:val="0"/>
      <w:marRight w:val="0"/>
      <w:marTop w:val="0"/>
      <w:marBottom w:val="0"/>
      <w:divBdr>
        <w:top w:val="none" w:sz="0" w:space="0" w:color="auto"/>
        <w:left w:val="none" w:sz="0" w:space="0" w:color="auto"/>
        <w:bottom w:val="none" w:sz="0" w:space="0" w:color="auto"/>
        <w:right w:val="none" w:sz="0" w:space="0" w:color="auto"/>
      </w:divBdr>
    </w:div>
    <w:div w:id="343360084">
      <w:bodyDiv w:val="1"/>
      <w:marLeft w:val="0"/>
      <w:marRight w:val="0"/>
      <w:marTop w:val="0"/>
      <w:marBottom w:val="0"/>
      <w:divBdr>
        <w:top w:val="none" w:sz="0" w:space="0" w:color="auto"/>
        <w:left w:val="none" w:sz="0" w:space="0" w:color="auto"/>
        <w:bottom w:val="none" w:sz="0" w:space="0" w:color="auto"/>
        <w:right w:val="none" w:sz="0" w:space="0" w:color="auto"/>
      </w:divBdr>
    </w:div>
    <w:div w:id="507259359">
      <w:bodyDiv w:val="1"/>
      <w:marLeft w:val="0"/>
      <w:marRight w:val="0"/>
      <w:marTop w:val="0"/>
      <w:marBottom w:val="0"/>
      <w:divBdr>
        <w:top w:val="none" w:sz="0" w:space="0" w:color="auto"/>
        <w:left w:val="none" w:sz="0" w:space="0" w:color="auto"/>
        <w:bottom w:val="none" w:sz="0" w:space="0" w:color="auto"/>
        <w:right w:val="none" w:sz="0" w:space="0" w:color="auto"/>
      </w:divBdr>
    </w:div>
    <w:div w:id="550311171">
      <w:bodyDiv w:val="1"/>
      <w:marLeft w:val="0"/>
      <w:marRight w:val="0"/>
      <w:marTop w:val="0"/>
      <w:marBottom w:val="0"/>
      <w:divBdr>
        <w:top w:val="none" w:sz="0" w:space="0" w:color="auto"/>
        <w:left w:val="none" w:sz="0" w:space="0" w:color="auto"/>
        <w:bottom w:val="none" w:sz="0" w:space="0" w:color="auto"/>
        <w:right w:val="none" w:sz="0" w:space="0" w:color="auto"/>
      </w:divBdr>
    </w:div>
    <w:div w:id="660933259">
      <w:bodyDiv w:val="1"/>
      <w:marLeft w:val="0"/>
      <w:marRight w:val="0"/>
      <w:marTop w:val="0"/>
      <w:marBottom w:val="0"/>
      <w:divBdr>
        <w:top w:val="none" w:sz="0" w:space="0" w:color="auto"/>
        <w:left w:val="none" w:sz="0" w:space="0" w:color="auto"/>
        <w:bottom w:val="none" w:sz="0" w:space="0" w:color="auto"/>
        <w:right w:val="none" w:sz="0" w:space="0" w:color="auto"/>
      </w:divBdr>
    </w:div>
    <w:div w:id="668292002">
      <w:bodyDiv w:val="1"/>
      <w:marLeft w:val="0"/>
      <w:marRight w:val="0"/>
      <w:marTop w:val="0"/>
      <w:marBottom w:val="0"/>
      <w:divBdr>
        <w:top w:val="none" w:sz="0" w:space="0" w:color="auto"/>
        <w:left w:val="none" w:sz="0" w:space="0" w:color="auto"/>
        <w:bottom w:val="none" w:sz="0" w:space="0" w:color="auto"/>
        <w:right w:val="none" w:sz="0" w:space="0" w:color="auto"/>
      </w:divBdr>
    </w:div>
    <w:div w:id="791478336">
      <w:bodyDiv w:val="1"/>
      <w:marLeft w:val="0"/>
      <w:marRight w:val="0"/>
      <w:marTop w:val="0"/>
      <w:marBottom w:val="0"/>
      <w:divBdr>
        <w:top w:val="none" w:sz="0" w:space="0" w:color="auto"/>
        <w:left w:val="none" w:sz="0" w:space="0" w:color="auto"/>
        <w:bottom w:val="none" w:sz="0" w:space="0" w:color="auto"/>
        <w:right w:val="none" w:sz="0" w:space="0" w:color="auto"/>
      </w:divBdr>
    </w:div>
    <w:div w:id="802620796">
      <w:bodyDiv w:val="1"/>
      <w:marLeft w:val="0"/>
      <w:marRight w:val="0"/>
      <w:marTop w:val="0"/>
      <w:marBottom w:val="0"/>
      <w:divBdr>
        <w:top w:val="none" w:sz="0" w:space="0" w:color="auto"/>
        <w:left w:val="none" w:sz="0" w:space="0" w:color="auto"/>
        <w:bottom w:val="none" w:sz="0" w:space="0" w:color="auto"/>
        <w:right w:val="none" w:sz="0" w:space="0" w:color="auto"/>
      </w:divBdr>
    </w:div>
    <w:div w:id="1062942293">
      <w:bodyDiv w:val="1"/>
      <w:marLeft w:val="0"/>
      <w:marRight w:val="0"/>
      <w:marTop w:val="0"/>
      <w:marBottom w:val="0"/>
      <w:divBdr>
        <w:top w:val="none" w:sz="0" w:space="0" w:color="auto"/>
        <w:left w:val="none" w:sz="0" w:space="0" w:color="auto"/>
        <w:bottom w:val="none" w:sz="0" w:space="0" w:color="auto"/>
        <w:right w:val="none" w:sz="0" w:space="0" w:color="auto"/>
      </w:divBdr>
    </w:div>
    <w:div w:id="1067076280">
      <w:bodyDiv w:val="1"/>
      <w:marLeft w:val="0"/>
      <w:marRight w:val="0"/>
      <w:marTop w:val="0"/>
      <w:marBottom w:val="0"/>
      <w:divBdr>
        <w:top w:val="none" w:sz="0" w:space="0" w:color="auto"/>
        <w:left w:val="none" w:sz="0" w:space="0" w:color="auto"/>
        <w:bottom w:val="none" w:sz="0" w:space="0" w:color="auto"/>
        <w:right w:val="none" w:sz="0" w:space="0" w:color="auto"/>
      </w:divBdr>
    </w:div>
    <w:div w:id="1186745366">
      <w:bodyDiv w:val="1"/>
      <w:marLeft w:val="0"/>
      <w:marRight w:val="0"/>
      <w:marTop w:val="0"/>
      <w:marBottom w:val="0"/>
      <w:divBdr>
        <w:top w:val="none" w:sz="0" w:space="0" w:color="auto"/>
        <w:left w:val="none" w:sz="0" w:space="0" w:color="auto"/>
        <w:bottom w:val="none" w:sz="0" w:space="0" w:color="auto"/>
        <w:right w:val="none" w:sz="0" w:space="0" w:color="auto"/>
      </w:divBdr>
    </w:div>
    <w:div w:id="1531258627">
      <w:bodyDiv w:val="1"/>
      <w:marLeft w:val="0"/>
      <w:marRight w:val="0"/>
      <w:marTop w:val="0"/>
      <w:marBottom w:val="0"/>
      <w:divBdr>
        <w:top w:val="none" w:sz="0" w:space="0" w:color="auto"/>
        <w:left w:val="none" w:sz="0" w:space="0" w:color="auto"/>
        <w:bottom w:val="none" w:sz="0" w:space="0" w:color="auto"/>
        <w:right w:val="none" w:sz="0" w:space="0" w:color="auto"/>
      </w:divBdr>
    </w:div>
    <w:div w:id="162438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alapellatas@veszpremibolcsodek.h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bolcsode@veszpremibolcsodek.hu" TargetMode="External"/><Relationship Id="rId2" Type="http://schemas.openxmlformats.org/officeDocument/2006/relationships/numbering" Target="numbering.xml"/><Relationship Id="rId16" Type="http://schemas.openxmlformats.org/officeDocument/2006/relationships/hyperlink" Target="http://www.veszpremibolcsodek.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alapellatas@veszpremibolcsodek.h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bolcsode@veszpremibolcsodek.hu" TargetMode="External"/><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69C35E-B4A8-4826-913B-2445AF395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135</Pages>
  <Words>14936</Words>
  <Characters>103063</Characters>
  <Application>Microsoft Office Word</Application>
  <DocSecurity>0</DocSecurity>
  <Lines>858</Lines>
  <Paragraphs>235</Paragraphs>
  <ScaleCrop>false</ScaleCrop>
  <HeadingPairs>
    <vt:vector size="2" baseType="variant">
      <vt:variant>
        <vt:lpstr>Cím</vt:lpstr>
      </vt:variant>
      <vt:variant>
        <vt:i4>1</vt:i4>
      </vt:variant>
    </vt:vector>
  </HeadingPairs>
  <TitlesOfParts>
    <vt:vector size="1" baseType="lpstr">
      <vt:lpstr>SP20131110</vt:lpstr>
    </vt:vector>
  </TitlesOfParts>
  <Company/>
  <LinksUpToDate>false</LinksUpToDate>
  <CharactersWithSpaces>117764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SP20131110</dc:title>
  <dc:subject>bölcsőde</dc:subject>
  <dc:creator>Barbai Klári</dc:creator>
  <cp:lastModifiedBy>Lehoczki Monika</cp:lastModifiedBy>
  <cp:revision>2</cp:revision>
  <cp:lastPrinted>2023-09-26T13:15:00Z</cp:lastPrinted>
  <dcterms:created xsi:type="dcterms:W3CDTF">2024-08-30T07:15:00Z</dcterms:created>
  <dcterms:modified xsi:type="dcterms:W3CDTF">2024-08-30T07:15:00Z</dcterms:modified>
</cp:coreProperties>
</file>