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EE0EB8E" w14:textId="17A04261" w:rsidR="000C2A16" w:rsidRPr="000936ED" w:rsidRDefault="000C2A16">
      <w:pPr>
        <w:pStyle w:val="Cmsor7"/>
        <w:tabs>
          <w:tab w:val="left" w:pos="0"/>
        </w:tabs>
        <w:spacing w:line="360" w:lineRule="auto"/>
        <w:rPr>
          <w:rFonts w:ascii="Tahoma" w:hAnsi="Tahoma" w:cs="Tahoma"/>
          <w:sz w:val="52"/>
        </w:rPr>
      </w:pPr>
      <w:bookmarkStart w:id="0" w:name="_GoBack"/>
      <w:bookmarkEnd w:id="0"/>
    </w:p>
    <w:p w14:paraId="6A9FEED3" w14:textId="77777777" w:rsidR="00763689" w:rsidRPr="000936ED" w:rsidRDefault="00763689">
      <w:pPr>
        <w:pStyle w:val="WW-NormlWeb"/>
        <w:spacing w:before="0" w:after="0" w:line="360" w:lineRule="auto"/>
        <w:jc w:val="center"/>
        <w:rPr>
          <w:rFonts w:ascii="Tahoma" w:eastAsia="Times New Roman" w:hAnsi="Tahoma" w:cs="Tahoma"/>
          <w:lang w:val="hu-HU"/>
        </w:rPr>
      </w:pPr>
    </w:p>
    <w:p w14:paraId="149A08DE" w14:textId="01651D7F" w:rsidR="00763689" w:rsidRPr="000936ED" w:rsidRDefault="00A57925">
      <w:pPr>
        <w:pStyle w:val="WW-NormlWeb"/>
        <w:spacing w:before="0" w:after="0" w:line="360" w:lineRule="auto"/>
        <w:jc w:val="center"/>
        <w:rPr>
          <w:rFonts w:ascii="Tahoma" w:eastAsia="Times New Roman" w:hAnsi="Tahoma" w:cs="Tahoma"/>
          <w:lang w:val="hu-HU"/>
        </w:rPr>
      </w:pPr>
      <w:r w:rsidRPr="00A57925">
        <w:rPr>
          <w:rFonts w:ascii="Tahoma" w:eastAsia="Times New Roman" w:hAnsi="Tahoma" w:cs="Tahoma"/>
          <w:noProof/>
          <w:lang w:val="hu-HU" w:eastAsia="hu-HU"/>
        </w:rPr>
        <w:drawing>
          <wp:inline distT="0" distB="0" distL="0" distR="0" wp14:anchorId="44CF5E61" wp14:editId="7D122101">
            <wp:extent cx="4325620" cy="1002030"/>
            <wp:effectExtent l="0" t="0" r="0" b="7620"/>
            <wp:docPr id="3" name="Kép 3" descr="C:\Users\schreibm\Documents\logok\Arculat 2024 augusztustól\EKK_ketsoro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reibm\Documents\logok\Arculat 2024 augusztustól\EKK_ketsoro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62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2FBEB" w14:textId="77777777" w:rsidR="000C2A16" w:rsidRDefault="000C2A16">
      <w:pPr>
        <w:pStyle w:val="WW-NormlWeb"/>
        <w:spacing w:before="0" w:after="0" w:line="360" w:lineRule="auto"/>
        <w:rPr>
          <w:rFonts w:ascii="Tahoma" w:eastAsia="Times New Roman" w:hAnsi="Tahoma" w:cs="Tahoma"/>
          <w:lang w:val="hu-HU"/>
        </w:rPr>
      </w:pPr>
      <w:r w:rsidRPr="000936ED">
        <w:rPr>
          <w:rFonts w:ascii="Tahoma" w:eastAsia="Times New Roman" w:hAnsi="Tahoma" w:cs="Tahoma"/>
          <w:lang w:val="hu-HU"/>
        </w:rPr>
        <w:t> </w:t>
      </w:r>
    </w:p>
    <w:p w14:paraId="0DA1880E" w14:textId="77777777" w:rsidR="00A57925" w:rsidRDefault="00A57925">
      <w:pPr>
        <w:pStyle w:val="WW-NormlWeb"/>
        <w:spacing w:before="0" w:after="0" w:line="360" w:lineRule="auto"/>
        <w:rPr>
          <w:rFonts w:ascii="Tahoma" w:eastAsia="Times New Roman" w:hAnsi="Tahoma" w:cs="Tahoma"/>
          <w:lang w:val="hu-HU"/>
        </w:rPr>
      </w:pPr>
    </w:p>
    <w:p w14:paraId="08ED44B6" w14:textId="77777777" w:rsidR="00A57925" w:rsidRPr="000936ED" w:rsidRDefault="00A57925">
      <w:pPr>
        <w:pStyle w:val="WW-NormlWeb"/>
        <w:spacing w:before="0" w:after="0" w:line="360" w:lineRule="auto"/>
        <w:rPr>
          <w:rFonts w:ascii="Tahoma" w:hAnsi="Tahoma" w:cs="Tahoma"/>
          <w:b/>
          <w:bCs/>
          <w:spacing w:val="40"/>
          <w:sz w:val="40"/>
          <w:szCs w:val="36"/>
          <w:lang w:val="hu-HU"/>
        </w:rPr>
      </w:pPr>
    </w:p>
    <w:p w14:paraId="2E976D51" w14:textId="77777777" w:rsidR="000C2A16" w:rsidRPr="000936ED" w:rsidRDefault="000C2A16">
      <w:pPr>
        <w:spacing w:line="360" w:lineRule="auto"/>
        <w:jc w:val="center"/>
        <w:rPr>
          <w:rFonts w:ascii="Tahoma" w:hAnsi="Tahoma" w:cs="Tahoma"/>
          <w:b/>
          <w:bCs/>
          <w:spacing w:val="40"/>
          <w:sz w:val="52"/>
          <w:szCs w:val="52"/>
        </w:rPr>
      </w:pPr>
      <w:r w:rsidRPr="000936ED">
        <w:rPr>
          <w:rFonts w:ascii="Tahoma" w:hAnsi="Tahoma" w:cs="Tahoma"/>
          <w:b/>
          <w:bCs/>
          <w:spacing w:val="40"/>
          <w:sz w:val="52"/>
          <w:szCs w:val="52"/>
        </w:rPr>
        <w:t>SZERVEZETI ÉS MŰKÖDÉSI</w:t>
      </w:r>
    </w:p>
    <w:p w14:paraId="02499B84" w14:textId="77777777" w:rsidR="000C2A16" w:rsidRPr="000936ED" w:rsidRDefault="000C2A16">
      <w:pPr>
        <w:spacing w:line="360" w:lineRule="auto"/>
        <w:jc w:val="center"/>
        <w:rPr>
          <w:rFonts w:ascii="Tahoma" w:hAnsi="Tahoma" w:cs="Tahoma"/>
          <w:sz w:val="52"/>
          <w:szCs w:val="52"/>
        </w:rPr>
      </w:pPr>
      <w:r w:rsidRPr="000936ED">
        <w:rPr>
          <w:rFonts w:ascii="Tahoma" w:hAnsi="Tahoma" w:cs="Tahoma"/>
          <w:b/>
          <w:bCs/>
          <w:spacing w:val="40"/>
          <w:sz w:val="52"/>
          <w:szCs w:val="52"/>
        </w:rPr>
        <w:t>SZABÁLYZAT</w:t>
      </w:r>
    </w:p>
    <w:p w14:paraId="5CDFB752" w14:textId="77777777" w:rsidR="000C2A16" w:rsidRPr="000936ED" w:rsidRDefault="000C2A16">
      <w:pPr>
        <w:spacing w:line="360" w:lineRule="auto"/>
        <w:jc w:val="center"/>
        <w:rPr>
          <w:rFonts w:ascii="Tahoma" w:hAnsi="Tahoma" w:cs="Tahoma"/>
          <w:sz w:val="36"/>
          <w:szCs w:val="36"/>
        </w:rPr>
      </w:pPr>
      <w:r w:rsidRPr="000936ED">
        <w:rPr>
          <w:rFonts w:ascii="Tahoma" w:hAnsi="Tahoma" w:cs="Tahoma"/>
          <w:sz w:val="36"/>
          <w:szCs w:val="36"/>
        </w:rPr>
        <w:t> </w:t>
      </w:r>
    </w:p>
    <w:p w14:paraId="0D88B09E" w14:textId="77777777" w:rsidR="000C2A16" w:rsidRPr="000936ED" w:rsidRDefault="000C2A16">
      <w:pPr>
        <w:spacing w:line="360" w:lineRule="auto"/>
        <w:jc w:val="center"/>
        <w:rPr>
          <w:rFonts w:ascii="Tahoma" w:hAnsi="Tahoma" w:cs="Tahoma"/>
          <w:sz w:val="36"/>
          <w:szCs w:val="36"/>
        </w:rPr>
      </w:pPr>
      <w:r w:rsidRPr="000936ED">
        <w:rPr>
          <w:rFonts w:ascii="Tahoma" w:hAnsi="Tahoma" w:cs="Tahoma"/>
          <w:sz w:val="36"/>
          <w:szCs w:val="36"/>
        </w:rPr>
        <w:t>  </w:t>
      </w:r>
    </w:p>
    <w:p w14:paraId="4FEC5020" w14:textId="77777777" w:rsidR="00E81C13" w:rsidRPr="000936ED" w:rsidRDefault="000C2A1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0936ED">
        <w:rPr>
          <w:rFonts w:ascii="Tahoma" w:hAnsi="Tahoma" w:cs="Tahoma"/>
          <w:sz w:val="36"/>
          <w:szCs w:val="36"/>
        </w:rPr>
        <w:t> </w:t>
      </w:r>
    </w:p>
    <w:p w14:paraId="37CAB457" w14:textId="77777777" w:rsidR="00E81C13" w:rsidRPr="000936ED" w:rsidRDefault="00E81C13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67549D7" w14:textId="77777777" w:rsidR="00E81C13" w:rsidRPr="000936ED" w:rsidRDefault="00E81C13">
      <w:pPr>
        <w:spacing w:line="360" w:lineRule="auto"/>
        <w:jc w:val="center"/>
        <w:rPr>
          <w:rFonts w:ascii="Tahoma" w:hAnsi="Tahoma" w:cs="Tahoma"/>
        </w:rPr>
      </w:pPr>
    </w:p>
    <w:p w14:paraId="0C9EADF3" w14:textId="77777777" w:rsidR="00E81C13" w:rsidRPr="000936ED" w:rsidRDefault="00E81C13">
      <w:pPr>
        <w:spacing w:line="360" w:lineRule="auto"/>
        <w:jc w:val="center"/>
        <w:rPr>
          <w:rFonts w:ascii="Tahoma" w:hAnsi="Tahoma" w:cs="Tahoma"/>
        </w:rPr>
      </w:pPr>
    </w:p>
    <w:p w14:paraId="3E840C08" w14:textId="77777777" w:rsidR="00E81C13" w:rsidRPr="000936ED" w:rsidRDefault="00E81C13">
      <w:pPr>
        <w:spacing w:line="360" w:lineRule="auto"/>
        <w:jc w:val="center"/>
        <w:rPr>
          <w:rFonts w:ascii="Tahoma" w:hAnsi="Tahoma" w:cs="Tahoma"/>
        </w:rPr>
      </w:pPr>
    </w:p>
    <w:p w14:paraId="6ACE770E" w14:textId="77777777" w:rsidR="00E81C13" w:rsidRPr="000936ED" w:rsidRDefault="000663D1">
      <w:pPr>
        <w:spacing w:line="360" w:lineRule="auto"/>
        <w:jc w:val="center"/>
        <w:rPr>
          <w:rFonts w:ascii="Tahoma" w:hAnsi="Tahoma" w:cs="Tahoma"/>
          <w:b/>
          <w:sz w:val="40"/>
          <w:szCs w:val="40"/>
        </w:rPr>
      </w:pPr>
      <w:r w:rsidRPr="000936ED">
        <w:rPr>
          <w:rFonts w:ascii="Tahoma" w:hAnsi="Tahoma" w:cs="Tahoma"/>
          <w:b/>
          <w:sz w:val="40"/>
          <w:szCs w:val="40"/>
        </w:rPr>
        <w:t>VESZPRÉM</w:t>
      </w:r>
    </w:p>
    <w:p w14:paraId="0DBA405C" w14:textId="77777777" w:rsidR="000C2A16" w:rsidRPr="000936ED" w:rsidRDefault="000C2A16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D43CF08" w14:textId="77777777" w:rsidR="008E0793" w:rsidRPr="000936ED" w:rsidRDefault="00AD7332" w:rsidP="008E0793">
      <w:pPr>
        <w:spacing w:line="360" w:lineRule="auto"/>
        <w:jc w:val="center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  <w:bCs/>
          <w:sz w:val="36"/>
        </w:rPr>
        <w:br w:type="page"/>
      </w:r>
    </w:p>
    <w:sdt>
      <w:sdtPr>
        <w:rPr>
          <w:rFonts w:ascii="Tahoma" w:hAnsi="Tahoma" w:cs="Tahoma"/>
          <w:color w:val="auto"/>
          <w:sz w:val="24"/>
          <w:szCs w:val="24"/>
          <w:lang w:eastAsia="ar-SA"/>
        </w:rPr>
        <w:id w:val="449574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6A35ED" w14:textId="77777777" w:rsidR="008E0793" w:rsidRPr="000936ED" w:rsidRDefault="008E0793">
          <w:pPr>
            <w:pStyle w:val="Tartalomjegyzkcmsora"/>
            <w:rPr>
              <w:rFonts w:ascii="Tahoma" w:hAnsi="Tahoma" w:cs="Tahoma"/>
              <w:color w:val="000000" w:themeColor="text1"/>
            </w:rPr>
          </w:pPr>
          <w:r w:rsidRPr="000936ED">
            <w:rPr>
              <w:rFonts w:ascii="Tahoma" w:hAnsi="Tahoma" w:cs="Tahoma"/>
              <w:color w:val="000000" w:themeColor="text1"/>
            </w:rPr>
            <w:t>Tartalomjegyzék</w:t>
          </w:r>
        </w:p>
        <w:p w14:paraId="40E5518B" w14:textId="77777777" w:rsidR="00BA699C" w:rsidRDefault="008E0793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r w:rsidRPr="000936ED">
            <w:fldChar w:fldCharType="begin"/>
          </w:r>
          <w:r w:rsidRPr="000936ED">
            <w:instrText xml:space="preserve"> TOC \o "1-3" \h \z \u </w:instrText>
          </w:r>
          <w:r w:rsidRPr="000936ED">
            <w:fldChar w:fldCharType="separate"/>
          </w:r>
          <w:hyperlink w:anchor="_Toc176266708" w:history="1">
            <w:r w:rsidR="00BA699C" w:rsidRPr="00B62443">
              <w:rPr>
                <w:rStyle w:val="Hiperhivatkozs"/>
              </w:rPr>
              <w:t>I. Általános rendelkezések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_Toc176266708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</w:t>
            </w:r>
            <w:r w:rsidR="00BA699C">
              <w:rPr>
                <w:webHidden/>
              </w:rPr>
              <w:fldChar w:fldCharType="end"/>
            </w:r>
          </w:hyperlink>
        </w:p>
        <w:p w14:paraId="38761CE9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09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 A Szervezeti és Működési Szabályzat célja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_Toc176266709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263FE133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10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 A könyvtár működési rendjét meghatározó dokumentumok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_Toc176266710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7BAF3119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11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2.1. Alapító okirat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_Toc176266711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AFB888B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12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2.2. Egyéb dokumentumok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_Toc176266712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5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6EB1E4BB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13" w:history="1">
            <w:r w:rsidR="00BA699C" w:rsidRPr="00B62443">
              <w:rPr>
                <w:rStyle w:val="Hiperhivatkozs"/>
              </w:rPr>
              <w:t>II. Az intézmény adatai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_Toc176266713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5</w:t>
            </w:r>
            <w:r w:rsidR="00BA699C">
              <w:rPr>
                <w:webHidden/>
              </w:rPr>
              <w:fldChar w:fldCharType="end"/>
            </w:r>
          </w:hyperlink>
        </w:p>
        <w:p w14:paraId="39A0C887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14" w:history="1">
            <w:r w:rsidR="00BA699C" w:rsidRPr="00B62443">
              <w:rPr>
                <w:rStyle w:val="Hiperhivatkozs"/>
              </w:rPr>
              <w:t>III. Általános szabályok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_Toc176266714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8</w:t>
            </w:r>
            <w:r w:rsidR="00BA699C">
              <w:rPr>
                <w:webHidden/>
              </w:rPr>
              <w:fldChar w:fldCharType="end"/>
            </w:r>
          </w:hyperlink>
        </w:p>
        <w:p w14:paraId="6839C0C7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15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 Kötelező feladatai: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_Toc176266715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9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AA5750D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16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 Állami feladatként: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_Toc176266716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10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88836A3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17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3. Kiegészítő feladatai: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_Toc176266717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11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6CA4C68E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18" w:history="1">
            <w:r w:rsidR="00BA699C" w:rsidRPr="00B62443">
              <w:rPr>
                <w:rStyle w:val="Hiperhivatkozs"/>
              </w:rPr>
              <w:t>IV. Szervezeti felépítés (organogram)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_Toc176266718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13</w:t>
            </w:r>
            <w:r w:rsidR="00BA699C">
              <w:rPr>
                <w:webHidden/>
              </w:rPr>
              <w:fldChar w:fldCharType="end"/>
            </w:r>
          </w:hyperlink>
        </w:p>
        <w:p w14:paraId="08623066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19" w:history="1">
            <w:r w:rsidR="00BA699C" w:rsidRPr="00B62443">
              <w:rPr>
                <w:rStyle w:val="Hiperhivatkozs"/>
              </w:rPr>
              <w:t>V. Szervezeti tagolás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_Toc176266719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14</w:t>
            </w:r>
            <w:r w:rsidR="00BA699C">
              <w:rPr>
                <w:webHidden/>
              </w:rPr>
              <w:fldChar w:fldCharType="end"/>
            </w:r>
          </w:hyperlink>
        </w:p>
        <w:p w14:paraId="39E76171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0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 Igazgatóság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_Toc176266720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7C920237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1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 Az igazgató által felügyelt csoportok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_Toc176266721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86BF3D7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2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3. Az igazgatóhelyettes által felügyelt osztály és csoportok: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_Toc176266722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30763C53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3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4. Szolgáltatási osztály: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_Toc176266723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42F4FEFD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4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5. Ügyviteli és üzemeltetési osztály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_Toc176266724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4BE70AA6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25" w:history="1">
            <w:r w:rsidR="00BA699C" w:rsidRPr="00B62443">
              <w:rPr>
                <w:rStyle w:val="Hiperhivatkozs"/>
              </w:rPr>
              <w:t>VI. Az intézmény feladatrendszere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_Toc176266725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15</w:t>
            </w:r>
            <w:r w:rsidR="00BA699C">
              <w:rPr>
                <w:webHidden/>
              </w:rPr>
              <w:fldChar w:fldCharType="end"/>
            </w:r>
          </w:hyperlink>
        </w:p>
        <w:p w14:paraId="79905ADE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6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 Az irányítás szintjei és résztvevői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_Toc176266726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15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31FAEB50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7" w:history="1">
            <w:r w:rsidR="00BA699C" w:rsidRPr="00B62443">
              <w:rPr>
                <w:rStyle w:val="Hiperhivatkozs"/>
                <w:rFonts w:ascii="Tahoma" w:eastAsia="Arial Unicode MS" w:hAnsi="Tahoma" w:cs="Tahoma"/>
                <w:noProof/>
                <w:lang w:val="en-GB"/>
              </w:rPr>
              <w:t>1. Vezető állású munkavállalók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_Toc176266727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15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2222EDD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8" w:history="1">
            <w:r w:rsidR="00BA699C" w:rsidRPr="00B62443">
              <w:rPr>
                <w:rStyle w:val="Hiperhivatkozs"/>
                <w:rFonts w:ascii="Tahoma" w:eastAsia="Arial Unicode MS" w:hAnsi="Tahoma" w:cs="Tahoma"/>
                <w:noProof/>
              </w:rPr>
              <w:t>2. Az osztályok működéséért felelős munkavállalók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_Toc176266728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18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746C7CBE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29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3. A csoportok működéséért felelős munkavállalók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_Toc176266729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20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0FA8887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0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 Szervezeti egységek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_Toc176266730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21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2654650F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1" w:history="1">
            <w:r w:rsidR="00BA699C" w:rsidRPr="00B62443">
              <w:rPr>
                <w:rStyle w:val="Hiperhivatkozs"/>
                <w:rFonts w:ascii="Tahoma" w:hAnsi="Tahoma" w:cs="Tahoma"/>
                <w:bCs/>
                <w:noProof/>
              </w:rPr>
              <w:t>2.1.1 Amerikai Kuckó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_Toc176266731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21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EB5A4E7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2" w:history="1">
            <w:r w:rsidR="00BA699C" w:rsidRPr="00B62443">
              <w:rPr>
                <w:rStyle w:val="Hiperhivatkozs"/>
                <w:rFonts w:ascii="Tahoma" w:hAnsi="Tahoma" w:cs="Tahoma"/>
                <w:bCs/>
                <w:noProof/>
              </w:rPr>
              <w:t>2.2 Az igazgatóhelyettes által felügyelt csoportok: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_Toc176266732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21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6983F696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3" w:history="1">
            <w:r w:rsidR="00BA699C" w:rsidRPr="00B62443">
              <w:rPr>
                <w:rStyle w:val="Hiperhivatkozs"/>
                <w:rFonts w:ascii="Tahoma" w:hAnsi="Tahoma" w:cs="Tahoma"/>
                <w:bCs/>
                <w:noProof/>
              </w:rPr>
              <w:t>2.3 A Szolgáltatási osztály vezetője által felügyelt csoportok: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_Toc176266733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24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697D7B0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4" w:history="1">
            <w:r w:rsidR="00BA699C" w:rsidRPr="00B62443">
              <w:rPr>
                <w:rStyle w:val="Hiperhivatkozs"/>
                <w:rFonts w:ascii="Tahoma" w:hAnsi="Tahoma" w:cs="Tahoma"/>
                <w:bCs/>
                <w:noProof/>
              </w:rPr>
              <w:t>2.4 Ügyviteli és üzemeltetési osztály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_Toc176266734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29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0A3A280C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5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3. Az intézmény munkáját segítő testületek, szervezetek, közösségek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_Toc176266735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30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741F152B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36" w:history="1">
            <w:r w:rsidR="00BA699C" w:rsidRPr="00B62443">
              <w:rPr>
                <w:rStyle w:val="Hiperhivatkozs"/>
              </w:rPr>
              <w:t>VII. Az Eötvös Károly Könyvtár működésének főbb szabályai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_Toc176266736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33</w:t>
            </w:r>
            <w:r w:rsidR="00BA699C">
              <w:rPr>
                <w:webHidden/>
              </w:rPr>
              <w:fldChar w:fldCharType="end"/>
            </w:r>
          </w:hyperlink>
        </w:p>
        <w:p w14:paraId="677C1764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7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 A munkavégzéssel kapcsolatos szabályok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_Toc176266737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33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1E9A5270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8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1.1. A munkaviszony és a munkavégzésre irányuló egyéb jogviszony létrejötte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_Toc176266738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33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215956E0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39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1.2. A munkavégzés teljesítése, munkaköri kötelezettségek, nem nyilvános információk megőrzése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_Toc176266739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33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7B668E16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0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1.3 Munkaköri leírások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_Toc176266740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2865E378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1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1.4. Jelenléti ív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_Toc176266741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67D447A3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2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1.5 Kiküldetések, utazási költségtérítések rendje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_Toc176266742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55CD1846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3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1.6 Kártérítési kötelezettség, anyagi felelősség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_Toc176266743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38290A06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4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1.7. Rendszeres személyi juttatások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_Toc176266744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34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197264CB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5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1.8. Nem rendszeres személyi juttatások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_Toc176266745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35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549186B4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6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1.9. Munkavégzésre irányuló további jogviszony (másod- és mellékállás vállalása, megbízási szerződéses jogviszony létesítése)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_Toc176266746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35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6DE981C0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7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1.10. A munkaidő beosztása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_Toc176266747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35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3223A534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8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1.11. Szabadság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_Toc176266748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36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1C857883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49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1.12. Továbbképzés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_Toc176266749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36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476CEB0B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0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 Egyéb szabályok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_Toc176266750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36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3881DA57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1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2.1. Fénymásolás, nyomtatás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_Toc176266751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36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68A2112C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2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2.2. Dokumentumok kiadásának szabályai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_Toc176266752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36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2C79AF76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3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2.3. Ügyiratok kezelése (iktatás)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_Toc176266753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36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534CF99D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4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2.4. A kiadmányozás rendje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_Toc176266754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37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4B10DB45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5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2.5. Bélyegzők használata, kezelése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_Toc176266755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37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60B8BABC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56" w:history="1">
            <w:r w:rsidR="00BA699C" w:rsidRPr="00B62443">
              <w:rPr>
                <w:rStyle w:val="Hiperhivatkozs"/>
              </w:rPr>
              <w:t>VIII. A gazdálkodás rendje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_Toc176266756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38</w:t>
            </w:r>
            <w:r w:rsidR="00BA699C">
              <w:rPr>
                <w:webHidden/>
              </w:rPr>
              <w:fldChar w:fldCharType="end"/>
            </w:r>
          </w:hyperlink>
        </w:p>
        <w:p w14:paraId="29E0A1E1" w14:textId="77777777" w:rsidR="00BA699C" w:rsidRDefault="009030DB">
          <w:pPr>
            <w:pStyle w:val="T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7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 Az intézmény gazdálkodására vonatkozó előírások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_Toc176266757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38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29AEF793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8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1.1. Belső kontrollrendszer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_Toc176266758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39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385C9D24" w14:textId="77777777" w:rsidR="00BA699C" w:rsidRDefault="009030DB">
          <w:pPr>
            <w:pStyle w:val="TJ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76266759" w:history="1">
            <w:r w:rsidR="00BA699C" w:rsidRPr="00B62443">
              <w:rPr>
                <w:rStyle w:val="Hiperhivatkozs"/>
                <w:rFonts w:ascii="Tahoma" w:hAnsi="Tahoma" w:cs="Tahoma"/>
                <w:noProof/>
              </w:rPr>
              <w:t>1.2. Belső ellenőrzés</w:t>
            </w:r>
            <w:r w:rsidR="00BA699C">
              <w:rPr>
                <w:noProof/>
                <w:webHidden/>
              </w:rPr>
              <w:tab/>
            </w:r>
            <w:r w:rsidR="00BA699C">
              <w:rPr>
                <w:noProof/>
                <w:webHidden/>
              </w:rPr>
              <w:fldChar w:fldCharType="begin"/>
            </w:r>
            <w:r w:rsidR="00BA699C">
              <w:rPr>
                <w:noProof/>
                <w:webHidden/>
              </w:rPr>
              <w:instrText xml:space="preserve"> PAGEREF _Toc176266759 \h </w:instrText>
            </w:r>
            <w:r w:rsidR="00BA699C">
              <w:rPr>
                <w:noProof/>
                <w:webHidden/>
              </w:rPr>
            </w:r>
            <w:r w:rsidR="00BA699C">
              <w:rPr>
                <w:noProof/>
                <w:webHidden/>
              </w:rPr>
              <w:fldChar w:fldCharType="separate"/>
            </w:r>
            <w:r w:rsidR="00BA699C">
              <w:rPr>
                <w:noProof/>
                <w:webHidden/>
              </w:rPr>
              <w:t>40</w:t>
            </w:r>
            <w:r w:rsidR="00BA699C">
              <w:rPr>
                <w:noProof/>
                <w:webHidden/>
              </w:rPr>
              <w:fldChar w:fldCharType="end"/>
            </w:r>
          </w:hyperlink>
        </w:p>
        <w:p w14:paraId="540546A4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0" w:history="1">
            <w:r w:rsidR="00BA699C" w:rsidRPr="00B62443">
              <w:rPr>
                <w:rStyle w:val="Hiperhivatkozs"/>
              </w:rPr>
              <w:t>IX. Az Eötvös Károly Könyvtár helyettesítési rendje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_Toc176266760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42</w:t>
            </w:r>
            <w:r w:rsidR="00BA699C">
              <w:rPr>
                <w:webHidden/>
              </w:rPr>
              <w:fldChar w:fldCharType="end"/>
            </w:r>
          </w:hyperlink>
        </w:p>
        <w:p w14:paraId="6973F63D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1" w:history="1">
            <w:r w:rsidR="00BA699C" w:rsidRPr="00B62443">
              <w:rPr>
                <w:rStyle w:val="Hiperhivatkozs"/>
              </w:rPr>
              <w:t>X. Munkakörök átadása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_Toc176266761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43</w:t>
            </w:r>
            <w:r w:rsidR="00BA699C">
              <w:rPr>
                <w:webHidden/>
              </w:rPr>
              <w:fldChar w:fldCharType="end"/>
            </w:r>
          </w:hyperlink>
        </w:p>
        <w:p w14:paraId="20BA7B3F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2" w:history="1">
            <w:r w:rsidR="00BA699C" w:rsidRPr="00B62443">
              <w:rPr>
                <w:rStyle w:val="Hiperhivatkozs"/>
              </w:rPr>
              <w:t>XI. Sajtó és nyilvánosság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_Toc176266762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44</w:t>
            </w:r>
            <w:r w:rsidR="00BA699C">
              <w:rPr>
                <w:webHidden/>
              </w:rPr>
              <w:fldChar w:fldCharType="end"/>
            </w:r>
          </w:hyperlink>
        </w:p>
        <w:p w14:paraId="2D16E7BF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3" w:history="1">
            <w:r w:rsidR="00BA699C" w:rsidRPr="00B62443">
              <w:rPr>
                <w:rStyle w:val="Hiperhivatkozs"/>
              </w:rPr>
              <w:t>XII. Az intézmény működését meghatározó egyéb szabályzatok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_Toc176266763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44</w:t>
            </w:r>
            <w:r w:rsidR="00BA699C">
              <w:rPr>
                <w:webHidden/>
              </w:rPr>
              <w:fldChar w:fldCharType="end"/>
            </w:r>
          </w:hyperlink>
        </w:p>
        <w:p w14:paraId="62C54547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4" w:history="1">
            <w:r w:rsidR="00BA699C" w:rsidRPr="00B62443">
              <w:rPr>
                <w:rStyle w:val="Hiperhivatkozs"/>
              </w:rPr>
              <w:t>XIII. A SZMSZ felülvizsgálata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_Toc176266764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46</w:t>
            </w:r>
            <w:r w:rsidR="00BA699C">
              <w:rPr>
                <w:webHidden/>
              </w:rPr>
              <w:fldChar w:fldCharType="end"/>
            </w:r>
          </w:hyperlink>
        </w:p>
        <w:p w14:paraId="44FFAC27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5" w:history="1">
            <w:r w:rsidR="00BA699C" w:rsidRPr="00B62443">
              <w:rPr>
                <w:rStyle w:val="Hiperhivatkozs"/>
              </w:rPr>
              <w:t>XIV. Záró rendelkezések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_Toc176266765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47</w:t>
            </w:r>
            <w:r w:rsidR="00BA699C">
              <w:rPr>
                <w:webHidden/>
              </w:rPr>
              <w:fldChar w:fldCharType="end"/>
            </w:r>
          </w:hyperlink>
        </w:p>
        <w:p w14:paraId="1F7C3B92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6" w:history="1">
            <w:r w:rsidR="00BA699C" w:rsidRPr="00B62443">
              <w:rPr>
                <w:rStyle w:val="Hiperhivatkozs"/>
                <w:bCs/>
              </w:rPr>
              <w:t>Záradék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_Toc176266766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47</w:t>
            </w:r>
            <w:r w:rsidR="00BA699C">
              <w:rPr>
                <w:webHidden/>
              </w:rPr>
              <w:fldChar w:fldCharType="end"/>
            </w:r>
          </w:hyperlink>
        </w:p>
        <w:p w14:paraId="7C061CFD" w14:textId="77777777" w:rsidR="00BA699C" w:rsidRDefault="009030DB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hu-HU"/>
            </w:rPr>
          </w:pPr>
          <w:hyperlink w:anchor="_Toc176266767" w:history="1">
            <w:r w:rsidR="00BA699C" w:rsidRPr="00B62443">
              <w:rPr>
                <w:rStyle w:val="Hiperhivatkozs"/>
                <w:bCs/>
              </w:rPr>
              <w:t>Megismerési nyilatkozat</w:t>
            </w:r>
            <w:r w:rsidR="00BA699C">
              <w:rPr>
                <w:webHidden/>
              </w:rPr>
              <w:tab/>
            </w:r>
            <w:r w:rsidR="00BA699C">
              <w:rPr>
                <w:webHidden/>
              </w:rPr>
              <w:fldChar w:fldCharType="begin"/>
            </w:r>
            <w:r w:rsidR="00BA699C">
              <w:rPr>
                <w:webHidden/>
              </w:rPr>
              <w:instrText xml:space="preserve"> PAGEREF _Toc176266767 \h </w:instrText>
            </w:r>
            <w:r w:rsidR="00BA699C">
              <w:rPr>
                <w:webHidden/>
              </w:rPr>
            </w:r>
            <w:r w:rsidR="00BA699C">
              <w:rPr>
                <w:webHidden/>
              </w:rPr>
              <w:fldChar w:fldCharType="separate"/>
            </w:r>
            <w:r w:rsidR="00BA699C">
              <w:rPr>
                <w:webHidden/>
              </w:rPr>
              <w:t>48</w:t>
            </w:r>
            <w:r w:rsidR="00BA699C">
              <w:rPr>
                <w:webHidden/>
              </w:rPr>
              <w:fldChar w:fldCharType="end"/>
            </w:r>
          </w:hyperlink>
        </w:p>
        <w:p w14:paraId="4133B0AC" w14:textId="046B96FD" w:rsidR="008E0793" w:rsidRPr="000936ED" w:rsidRDefault="008E0793">
          <w:pPr>
            <w:rPr>
              <w:rFonts w:ascii="Tahoma" w:hAnsi="Tahoma" w:cs="Tahoma"/>
            </w:rPr>
          </w:pPr>
          <w:r w:rsidRPr="000936ED">
            <w:rPr>
              <w:rFonts w:ascii="Tahoma" w:hAnsi="Tahoma" w:cs="Tahoma"/>
              <w:bCs/>
            </w:rPr>
            <w:fldChar w:fldCharType="end"/>
          </w:r>
        </w:p>
      </w:sdtContent>
    </w:sdt>
    <w:p w14:paraId="770D9065" w14:textId="77777777" w:rsidR="008E0793" w:rsidRPr="000936ED" w:rsidRDefault="008E0793" w:rsidP="008E0793">
      <w:pPr>
        <w:spacing w:line="360" w:lineRule="auto"/>
        <w:jc w:val="center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t xml:space="preserve"> </w:t>
      </w:r>
    </w:p>
    <w:p w14:paraId="5E6971B1" w14:textId="77777777" w:rsidR="000C2A16" w:rsidRPr="000936ED" w:rsidRDefault="008F0CD0" w:rsidP="00355599">
      <w:pPr>
        <w:pStyle w:val="Cmsor1"/>
        <w:spacing w:line="480" w:lineRule="auto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br w:type="page"/>
      </w:r>
      <w:bookmarkStart w:id="1" w:name="_Toc521571542"/>
      <w:bookmarkStart w:id="2" w:name="_Toc531876200"/>
      <w:bookmarkStart w:id="3" w:name="_Toc176266708"/>
      <w:r w:rsidR="00AD7332" w:rsidRPr="000936ED">
        <w:rPr>
          <w:rFonts w:ascii="Tahoma" w:hAnsi="Tahoma" w:cs="Tahoma"/>
          <w:b/>
        </w:rPr>
        <w:t>I. Általános rendelkezések</w:t>
      </w:r>
      <w:bookmarkEnd w:id="1"/>
      <w:bookmarkEnd w:id="2"/>
      <w:bookmarkEnd w:id="3"/>
    </w:p>
    <w:p w14:paraId="0E3B8F03" w14:textId="77777777" w:rsidR="00AD7332" w:rsidRPr="000936ED" w:rsidRDefault="00AD7332" w:rsidP="00187CC1">
      <w:pPr>
        <w:spacing w:line="360" w:lineRule="auto"/>
        <w:ind w:left="720"/>
        <w:rPr>
          <w:rFonts w:ascii="Tahoma" w:hAnsi="Tahoma" w:cs="Tahoma"/>
        </w:rPr>
      </w:pPr>
    </w:p>
    <w:p w14:paraId="1DEA154C" w14:textId="77777777" w:rsidR="00AD7332" w:rsidRPr="000936ED" w:rsidRDefault="008F0CD0" w:rsidP="00187CC1">
      <w:pPr>
        <w:pStyle w:val="Cmsor2"/>
        <w:spacing w:line="360" w:lineRule="auto"/>
        <w:rPr>
          <w:rFonts w:ascii="Tahoma" w:hAnsi="Tahoma" w:cs="Tahoma"/>
        </w:rPr>
      </w:pPr>
      <w:bookmarkStart w:id="4" w:name="_Toc521571543"/>
      <w:bookmarkStart w:id="5" w:name="_Toc531876201"/>
      <w:bookmarkStart w:id="6" w:name="_Toc176266709"/>
      <w:r w:rsidRPr="000936ED">
        <w:rPr>
          <w:rFonts w:ascii="Tahoma" w:hAnsi="Tahoma" w:cs="Tahoma"/>
        </w:rPr>
        <w:t xml:space="preserve">1. </w:t>
      </w:r>
      <w:r w:rsidR="00AD7332" w:rsidRPr="000936ED">
        <w:rPr>
          <w:rFonts w:ascii="Tahoma" w:hAnsi="Tahoma" w:cs="Tahoma"/>
        </w:rPr>
        <w:t>A Szervezeti és Működési Szabályzat célja</w:t>
      </w:r>
      <w:bookmarkEnd w:id="4"/>
      <w:bookmarkEnd w:id="5"/>
      <w:bookmarkEnd w:id="6"/>
    </w:p>
    <w:p w14:paraId="383FC8B8" w14:textId="77777777" w:rsidR="00AD7332" w:rsidRPr="000936ED" w:rsidRDefault="00AD7332" w:rsidP="00187CC1">
      <w:pPr>
        <w:spacing w:line="360" w:lineRule="auto"/>
        <w:rPr>
          <w:rFonts w:ascii="Tahoma" w:hAnsi="Tahoma" w:cs="Tahoma"/>
        </w:rPr>
      </w:pPr>
    </w:p>
    <w:p w14:paraId="020418F5" w14:textId="0CA65EA8" w:rsidR="00AD7332" w:rsidRPr="000936ED" w:rsidRDefault="00AD7332" w:rsidP="000869BA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Szervezeti és Működési Szabályzat (</w:t>
      </w:r>
      <w:r w:rsidRPr="000936ED">
        <w:rPr>
          <w:rFonts w:ascii="Tahoma" w:hAnsi="Tahoma" w:cs="Tahoma"/>
          <w:i/>
        </w:rPr>
        <w:t>a továbbiakban: SZMSZ</w:t>
      </w:r>
      <w:r w:rsidRPr="000936ED">
        <w:rPr>
          <w:rFonts w:ascii="Tahoma" w:hAnsi="Tahoma" w:cs="Tahoma"/>
        </w:rPr>
        <w:t>) célja,</w:t>
      </w:r>
      <w:r w:rsidR="007E36E8">
        <w:rPr>
          <w:rFonts w:ascii="Tahoma" w:hAnsi="Tahoma" w:cs="Tahoma"/>
        </w:rPr>
        <w:t xml:space="preserve"> hogy rögzítse az Eötvös Károly</w:t>
      </w:r>
      <w:r w:rsidRPr="000936ED">
        <w:rPr>
          <w:rFonts w:ascii="Tahoma" w:hAnsi="Tahoma" w:cs="Tahoma"/>
        </w:rPr>
        <w:t xml:space="preserve"> Könyvtár (</w:t>
      </w:r>
      <w:r w:rsidR="007E36E8">
        <w:rPr>
          <w:rFonts w:ascii="Tahoma" w:hAnsi="Tahoma" w:cs="Tahoma"/>
          <w:i/>
        </w:rPr>
        <w:t>a továbbiakban:</w:t>
      </w:r>
      <w:r w:rsidR="000343B0">
        <w:rPr>
          <w:rFonts w:ascii="Tahoma" w:hAnsi="Tahoma" w:cs="Tahoma"/>
          <w:i/>
        </w:rPr>
        <w:t xml:space="preserve"> </w:t>
      </w:r>
      <w:r w:rsidRPr="000936ED">
        <w:rPr>
          <w:rFonts w:ascii="Tahoma" w:hAnsi="Tahoma" w:cs="Tahoma"/>
          <w:i/>
        </w:rPr>
        <w:t>könyvtár</w:t>
      </w:r>
      <w:r w:rsidR="006D1BE8" w:rsidRPr="000936ED">
        <w:rPr>
          <w:rFonts w:ascii="Tahoma" w:hAnsi="Tahoma" w:cs="Tahoma"/>
        </w:rPr>
        <w:t>)</w:t>
      </w:r>
      <w:r w:rsidRPr="000936ED">
        <w:rPr>
          <w:rFonts w:ascii="Tahoma" w:hAnsi="Tahoma" w:cs="Tahoma"/>
        </w:rPr>
        <w:t xml:space="preserve"> mint költségvetési szerv adatait, szervezeti felépítését, a vezetők és a munkavállalók feladatait, jogkörét, az intézmény működési szabályait.</w:t>
      </w:r>
    </w:p>
    <w:p w14:paraId="723E27DF" w14:textId="39F88EE0" w:rsidR="00AD7332" w:rsidRPr="000936ED" w:rsidRDefault="007E36E8" w:rsidP="000869B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AD7332" w:rsidRPr="000936ED">
        <w:rPr>
          <w:rFonts w:ascii="Tahoma" w:hAnsi="Tahoma" w:cs="Tahoma"/>
        </w:rPr>
        <w:t xml:space="preserve"> könyvtár feladatai ellátásának részletes belső rendjét és módját az SZMSZ állapítja meg.</w:t>
      </w:r>
    </w:p>
    <w:p w14:paraId="558C910C" w14:textId="77777777" w:rsidR="00AD7332" w:rsidRPr="000936ED" w:rsidRDefault="00AD7332" w:rsidP="00187CC1">
      <w:pPr>
        <w:spacing w:line="360" w:lineRule="auto"/>
        <w:rPr>
          <w:rFonts w:ascii="Tahoma" w:hAnsi="Tahoma" w:cs="Tahoma"/>
        </w:rPr>
      </w:pPr>
    </w:p>
    <w:p w14:paraId="0CA54DA8" w14:textId="7BDA4767" w:rsidR="00AD7332" w:rsidRPr="000936ED" w:rsidRDefault="008F0CD0" w:rsidP="00187CC1">
      <w:pPr>
        <w:pStyle w:val="Cmsor2"/>
        <w:spacing w:line="360" w:lineRule="auto"/>
        <w:rPr>
          <w:rFonts w:ascii="Tahoma" w:hAnsi="Tahoma" w:cs="Tahoma"/>
        </w:rPr>
      </w:pPr>
      <w:bookmarkStart w:id="7" w:name="_Toc521571544"/>
      <w:bookmarkStart w:id="8" w:name="_Toc531876202"/>
      <w:bookmarkStart w:id="9" w:name="_Toc176266710"/>
      <w:r w:rsidRPr="000936ED">
        <w:rPr>
          <w:rFonts w:ascii="Tahoma" w:hAnsi="Tahoma" w:cs="Tahoma"/>
        </w:rPr>
        <w:t xml:space="preserve">2. </w:t>
      </w:r>
      <w:r w:rsidR="007E36E8">
        <w:rPr>
          <w:rFonts w:ascii="Tahoma" w:hAnsi="Tahoma" w:cs="Tahoma"/>
        </w:rPr>
        <w:t xml:space="preserve">A </w:t>
      </w:r>
      <w:r w:rsidR="00AD7332" w:rsidRPr="000936ED">
        <w:rPr>
          <w:rFonts w:ascii="Tahoma" w:hAnsi="Tahoma" w:cs="Tahoma"/>
        </w:rPr>
        <w:t>könyvtár működési rendjét meghatározó dokumentumok</w:t>
      </w:r>
      <w:bookmarkEnd w:id="7"/>
      <w:bookmarkEnd w:id="8"/>
      <w:bookmarkEnd w:id="9"/>
    </w:p>
    <w:p w14:paraId="3CA0E6C5" w14:textId="77777777" w:rsidR="00AD7332" w:rsidRPr="000936ED" w:rsidRDefault="00AD7332" w:rsidP="00187CC1">
      <w:pPr>
        <w:spacing w:line="360" w:lineRule="auto"/>
        <w:rPr>
          <w:rFonts w:ascii="Tahoma" w:hAnsi="Tahoma" w:cs="Tahoma"/>
        </w:rPr>
      </w:pPr>
    </w:p>
    <w:p w14:paraId="03C1EB03" w14:textId="77777777" w:rsidR="00AD7332" w:rsidRPr="000936ED" w:rsidRDefault="00AD7332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törvényes működését a hatályos jogszabályokkal összhangban levő alapdokumentumok határozzák meg.</w:t>
      </w:r>
    </w:p>
    <w:p w14:paraId="41618497" w14:textId="77777777" w:rsidR="009B739E" w:rsidRPr="000936ED" w:rsidRDefault="009B739E" w:rsidP="00187CC1">
      <w:pPr>
        <w:spacing w:line="360" w:lineRule="auto"/>
        <w:rPr>
          <w:rFonts w:ascii="Tahoma" w:hAnsi="Tahoma" w:cs="Tahoma"/>
        </w:rPr>
      </w:pPr>
    </w:p>
    <w:p w14:paraId="55287F07" w14:textId="77777777" w:rsidR="00AD7332" w:rsidRPr="000936ED" w:rsidRDefault="008F0CD0" w:rsidP="000936ED">
      <w:pPr>
        <w:pStyle w:val="Cmsor3"/>
        <w:spacing w:line="360" w:lineRule="auto"/>
        <w:rPr>
          <w:rFonts w:ascii="Tahoma" w:hAnsi="Tahoma" w:cs="Tahoma"/>
        </w:rPr>
      </w:pPr>
      <w:bookmarkStart w:id="10" w:name="_Toc521571545"/>
      <w:bookmarkStart w:id="11" w:name="_Toc531876203"/>
      <w:bookmarkStart w:id="12" w:name="_Toc176266711"/>
      <w:r w:rsidRPr="000936ED">
        <w:rPr>
          <w:rFonts w:ascii="Tahoma" w:hAnsi="Tahoma" w:cs="Tahoma"/>
        </w:rPr>
        <w:t xml:space="preserve">2.1. </w:t>
      </w:r>
      <w:r w:rsidR="00AD7332" w:rsidRPr="000936ED">
        <w:rPr>
          <w:rFonts w:ascii="Tahoma" w:hAnsi="Tahoma" w:cs="Tahoma"/>
        </w:rPr>
        <w:t>Alapító okirat</w:t>
      </w:r>
      <w:bookmarkEnd w:id="10"/>
      <w:bookmarkEnd w:id="11"/>
      <w:bookmarkEnd w:id="12"/>
    </w:p>
    <w:p w14:paraId="0D9E1825" w14:textId="77777777" w:rsidR="004A2B70" w:rsidRPr="000936ED" w:rsidRDefault="0049690D" w:rsidP="00BD57C6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államháztartásról szóló törvény végrehajtásáról szóló 368/2011. (XII.31.) Korm. rendelet 5. § (1)-(2) bekezdése alapján elkészített alapító okirat tartalmazza a költségvetési szerv működésére vonatkozó legfontosabb adatokat. </w:t>
      </w:r>
    </w:p>
    <w:p w14:paraId="05110CCD" w14:textId="77777777" w:rsidR="0096482C" w:rsidRPr="000936ED" w:rsidRDefault="0049690D" w:rsidP="00BD57C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Alapítás dátuma: 1952 (1949. körzeti könyvtár)</w:t>
      </w:r>
    </w:p>
    <w:p w14:paraId="7A24C147" w14:textId="77777777" w:rsidR="0049690D" w:rsidRPr="000936ED" w:rsidRDefault="0049690D" w:rsidP="00BD57C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Törzskönyvi nyilvántartás szerint: 1979. 07. 20.</w:t>
      </w:r>
    </w:p>
    <w:p w14:paraId="6F17B275" w14:textId="77777777" w:rsidR="0049690D" w:rsidRPr="000936ED" w:rsidRDefault="0049690D" w:rsidP="00BD57C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Létrehozásáról rendelkező jogszabály: 204-3/1952. sz. Miniszter Tanácsi határozat a könyvtárügy fejlesztéséről</w:t>
      </w:r>
    </w:p>
    <w:p w14:paraId="7B262178" w14:textId="77777777" w:rsidR="0049690D" w:rsidRPr="000936ED" w:rsidRDefault="0049690D" w:rsidP="00BD57C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irányító szerve:</w:t>
      </w:r>
      <w:r w:rsidR="00B3292B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Veszprém Megyei Jogú Város Önkormányzata Közgyűlése</w:t>
      </w:r>
    </w:p>
    <w:p w14:paraId="00DEF940" w14:textId="77777777" w:rsidR="0049690D" w:rsidRPr="000936ED" w:rsidRDefault="0049690D" w:rsidP="00BD57C6">
      <w:pPr>
        <w:pStyle w:val="Szvegtrzs"/>
        <w:tabs>
          <w:tab w:val="left" w:pos="3240"/>
        </w:tabs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b w:val="0"/>
          <w:bCs w:val="0"/>
        </w:rPr>
        <w:t>8200 Veszprém, Óváros tér 9.</w:t>
      </w:r>
    </w:p>
    <w:p w14:paraId="050CBB16" w14:textId="0B974DE3" w:rsidR="003D66D7" w:rsidRPr="000936ED" w:rsidRDefault="0049690D" w:rsidP="00BD57C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Alapító okirat kelte: </w:t>
      </w:r>
      <w:r w:rsidR="00870C3A" w:rsidRPr="007E36E8">
        <w:rPr>
          <w:rFonts w:ascii="Tahoma" w:hAnsi="Tahoma" w:cs="Tahoma"/>
        </w:rPr>
        <w:t>2024.05.06.</w:t>
      </w:r>
    </w:p>
    <w:p w14:paraId="5471DC43" w14:textId="2CACCB91" w:rsidR="0049690D" w:rsidRPr="000936ED" w:rsidRDefault="00765C18" w:rsidP="00BD57C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Jóváhagyta: </w:t>
      </w:r>
      <w:r w:rsidR="0049690D" w:rsidRPr="000936ED">
        <w:rPr>
          <w:rFonts w:ascii="Tahoma" w:hAnsi="Tahoma" w:cs="Tahoma"/>
        </w:rPr>
        <w:t>Veszprém Megyei Jogú Város Önkormányzata Közgyűlésének</w:t>
      </w:r>
      <w:r w:rsidRPr="000936ED">
        <w:rPr>
          <w:rFonts w:ascii="Tahoma" w:hAnsi="Tahoma" w:cs="Tahoma"/>
        </w:rPr>
        <w:t xml:space="preserve"> </w:t>
      </w:r>
      <w:r w:rsidR="005A4703" w:rsidRPr="007E36E8">
        <w:rPr>
          <w:rFonts w:ascii="Tahoma" w:hAnsi="Tahoma" w:cs="Tahoma"/>
        </w:rPr>
        <w:t>155/2024.(IV.25.) sz.</w:t>
      </w:r>
      <w:r w:rsidR="00870C3A" w:rsidRPr="007E36E8">
        <w:rPr>
          <w:rFonts w:ascii="Tahoma" w:hAnsi="Tahoma" w:cs="Tahoma"/>
        </w:rPr>
        <w:t xml:space="preserve"> </w:t>
      </w:r>
      <w:r w:rsidR="0049690D" w:rsidRPr="000936ED">
        <w:rPr>
          <w:rFonts w:ascii="Tahoma" w:hAnsi="Tahoma" w:cs="Tahoma"/>
        </w:rPr>
        <w:t>határozata</w:t>
      </w:r>
    </w:p>
    <w:p w14:paraId="2F1BCE31" w14:textId="1B8D79E6" w:rsidR="0049690D" w:rsidRPr="000936ED" w:rsidRDefault="0049690D" w:rsidP="00BD57C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Hatály</w:t>
      </w:r>
      <w:r w:rsidR="0096482C" w:rsidRPr="000936ED">
        <w:rPr>
          <w:rFonts w:ascii="Tahoma" w:hAnsi="Tahoma" w:cs="Tahoma"/>
        </w:rPr>
        <w:t>os</w:t>
      </w:r>
      <w:r w:rsidR="007E36E8">
        <w:rPr>
          <w:rFonts w:ascii="Tahoma" w:hAnsi="Tahoma" w:cs="Tahoma"/>
        </w:rPr>
        <w:t xml:space="preserve">: </w:t>
      </w:r>
      <w:r w:rsidR="00870C3A" w:rsidRPr="007E36E8">
        <w:rPr>
          <w:rFonts w:ascii="Tahoma" w:hAnsi="Tahoma" w:cs="Tahoma"/>
        </w:rPr>
        <w:t>2024. május 6-tól</w:t>
      </w:r>
    </w:p>
    <w:p w14:paraId="58C1EBD7" w14:textId="77777777" w:rsidR="0049690D" w:rsidRPr="000936ED" w:rsidRDefault="0006517A" w:rsidP="000936ED">
      <w:pPr>
        <w:pStyle w:val="Cmsor3"/>
        <w:spacing w:line="360" w:lineRule="auto"/>
        <w:rPr>
          <w:rFonts w:ascii="Tahoma" w:hAnsi="Tahoma" w:cs="Tahoma"/>
        </w:rPr>
      </w:pPr>
      <w:bookmarkStart w:id="13" w:name="_Toc176266712"/>
      <w:r w:rsidRPr="000936ED">
        <w:rPr>
          <w:rFonts w:ascii="Tahoma" w:hAnsi="Tahoma" w:cs="Tahoma"/>
        </w:rPr>
        <w:t>2.2. Egyéb dokumentumok</w:t>
      </w:r>
      <w:bookmarkEnd w:id="13"/>
    </w:p>
    <w:p w14:paraId="2281803B" w14:textId="77777777" w:rsidR="0006517A" w:rsidRPr="000936ED" w:rsidRDefault="0006517A" w:rsidP="0006517A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költségvetési szerv működését meghatározó egyéb dokumentumok, belső szabályzatok, munkaköri leírások és egyéb vonatkozó jogszabályok. </w:t>
      </w:r>
    </w:p>
    <w:p w14:paraId="5D212B34" w14:textId="77777777" w:rsidR="004A2B70" w:rsidRPr="000936ED" w:rsidRDefault="004A2B70" w:rsidP="00187CC1">
      <w:pPr>
        <w:spacing w:line="360" w:lineRule="auto"/>
        <w:rPr>
          <w:rFonts w:ascii="Tahoma" w:hAnsi="Tahoma" w:cs="Tahoma"/>
          <w:strike/>
          <w:highlight w:val="yellow"/>
        </w:rPr>
      </w:pPr>
    </w:p>
    <w:p w14:paraId="5C834693" w14:textId="77777777" w:rsidR="000C2A16" w:rsidRPr="000936ED" w:rsidRDefault="008F0CD0" w:rsidP="00187CC1">
      <w:pPr>
        <w:pStyle w:val="Cmsor1"/>
        <w:spacing w:line="360" w:lineRule="auto"/>
        <w:rPr>
          <w:rFonts w:ascii="Tahoma" w:hAnsi="Tahoma" w:cs="Tahoma"/>
          <w:b/>
          <w:sz w:val="24"/>
        </w:rPr>
      </w:pPr>
      <w:bookmarkStart w:id="14" w:name="_Toc521571547"/>
      <w:bookmarkStart w:id="15" w:name="_Toc531876204"/>
      <w:bookmarkStart w:id="16" w:name="_Toc176266713"/>
      <w:r w:rsidRPr="000936ED">
        <w:rPr>
          <w:rFonts w:ascii="Tahoma" w:hAnsi="Tahoma" w:cs="Tahoma"/>
          <w:b/>
          <w:sz w:val="24"/>
        </w:rPr>
        <w:t>I</w:t>
      </w:r>
      <w:r w:rsidR="000C2A16" w:rsidRPr="000936ED">
        <w:rPr>
          <w:rFonts w:ascii="Tahoma" w:hAnsi="Tahoma" w:cs="Tahoma"/>
          <w:b/>
          <w:sz w:val="24"/>
        </w:rPr>
        <w:t>I. Az intézmény adatai</w:t>
      </w:r>
      <w:bookmarkEnd w:id="14"/>
      <w:bookmarkEnd w:id="15"/>
      <w:bookmarkEnd w:id="16"/>
    </w:p>
    <w:p w14:paraId="333769B1" w14:textId="77777777" w:rsidR="000C2A16" w:rsidRPr="000936ED" w:rsidRDefault="000C2A16" w:rsidP="00187CC1">
      <w:pPr>
        <w:spacing w:line="360" w:lineRule="auto"/>
        <w:rPr>
          <w:rFonts w:ascii="Tahoma" w:hAnsi="Tahoma" w:cs="Tahoma"/>
        </w:rPr>
      </w:pPr>
    </w:p>
    <w:p w14:paraId="6FDE818A" w14:textId="1829D543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neve:</w:t>
      </w:r>
      <w:r w:rsidRPr="000936ED">
        <w:rPr>
          <w:rFonts w:ascii="Tahoma" w:hAnsi="Tahoma" w:cs="Tahoma"/>
          <w:b/>
          <w:bCs/>
        </w:rPr>
        <w:tab/>
      </w:r>
      <w:r w:rsidRPr="000936ED">
        <w:rPr>
          <w:rFonts w:ascii="Tahoma" w:hAnsi="Tahoma" w:cs="Tahoma"/>
          <w:b/>
          <w:bCs/>
        </w:rPr>
        <w:tab/>
      </w:r>
      <w:r w:rsidRPr="000936ED">
        <w:rPr>
          <w:rFonts w:ascii="Tahoma" w:hAnsi="Tahoma" w:cs="Tahoma"/>
          <w:b/>
          <w:bCs/>
        </w:rPr>
        <w:tab/>
      </w:r>
      <w:r w:rsidRPr="000936ED">
        <w:rPr>
          <w:rFonts w:ascii="Tahoma" w:hAnsi="Tahoma" w:cs="Tahoma"/>
          <w:b/>
          <w:bCs/>
        </w:rPr>
        <w:tab/>
        <w:t>Eötvös Károly Könyvtár</w:t>
      </w:r>
      <w:r w:rsidRPr="000936ED">
        <w:rPr>
          <w:rFonts w:ascii="Tahoma" w:hAnsi="Tahoma" w:cs="Tahoma"/>
        </w:rPr>
        <w:t xml:space="preserve"> </w:t>
      </w:r>
    </w:p>
    <w:p w14:paraId="461C8DF5" w14:textId="77777777" w:rsidR="000C2A16" w:rsidRPr="000936ED" w:rsidRDefault="000C2A16" w:rsidP="001E5163">
      <w:p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Székhelye és címe: 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  <w:b/>
          <w:bCs/>
        </w:rPr>
        <w:t>8200 Veszprém, Komakút tér 3</w:t>
      </w:r>
      <w:r w:rsidRPr="000936ED">
        <w:rPr>
          <w:rFonts w:ascii="Tahoma" w:hAnsi="Tahoma" w:cs="Tahoma"/>
        </w:rPr>
        <w:t>.</w:t>
      </w:r>
    </w:p>
    <w:p w14:paraId="507ECF89" w14:textId="77777777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Telephelyei:</w:t>
      </w:r>
    </w:p>
    <w:p w14:paraId="2BECAB50" w14:textId="333485AC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Március 15. úti </w:t>
      </w:r>
      <w:r w:rsidR="00870C3A" w:rsidRPr="007E36E8">
        <w:rPr>
          <w:rFonts w:ascii="Tahoma" w:hAnsi="Tahoma" w:cs="Tahoma"/>
        </w:rPr>
        <w:t>Fiókkönyvtár</w:t>
      </w:r>
      <w:r w:rsidR="000343B0">
        <w:rPr>
          <w:rFonts w:ascii="Tahoma" w:hAnsi="Tahoma" w:cs="Tahoma"/>
        </w:rPr>
        <w:tab/>
      </w:r>
      <w:r w:rsidR="000343B0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>8200 Veszprém, Március 15. u. 1/A</w:t>
      </w:r>
      <w:r w:rsidR="00583AAC">
        <w:rPr>
          <w:rFonts w:ascii="Tahoma" w:hAnsi="Tahoma" w:cs="Tahoma"/>
        </w:rPr>
        <w:t>.</w:t>
      </w:r>
    </w:p>
    <w:p w14:paraId="3174EF29" w14:textId="0488CD1C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Dózsavárosi </w:t>
      </w:r>
      <w:r w:rsidR="00870C3A" w:rsidRPr="007E36E8">
        <w:rPr>
          <w:rFonts w:ascii="Tahoma" w:hAnsi="Tahoma" w:cs="Tahoma"/>
        </w:rPr>
        <w:t>Fiókkönyvtár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8200 Veszprém, Szent István u. 73.</w:t>
      </w:r>
    </w:p>
    <w:p w14:paraId="6E07BC3A" w14:textId="0F314ED7" w:rsidR="000C2A16" w:rsidRPr="000936ED" w:rsidRDefault="000C2A16" w:rsidP="001E5163">
      <w:p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Cholnoky </w:t>
      </w:r>
      <w:r w:rsidR="00870C3A" w:rsidRPr="007E36E8">
        <w:rPr>
          <w:rFonts w:ascii="Tahoma" w:hAnsi="Tahoma" w:cs="Tahoma"/>
        </w:rPr>
        <w:t>Lakótelepi Fiókkönyvtár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8200 Veszprém, Rózsa u. 48.</w:t>
      </w:r>
    </w:p>
    <w:p w14:paraId="39CCF016" w14:textId="77777777" w:rsidR="00E81C13" w:rsidRPr="000936ED" w:rsidRDefault="00E81C13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Egyéb ellátási helyek</w:t>
      </w:r>
      <w:r w:rsidR="00DE2064" w:rsidRPr="000936ED">
        <w:rPr>
          <w:rFonts w:ascii="Tahoma" w:hAnsi="Tahoma" w:cs="Tahoma"/>
        </w:rPr>
        <w:t>, könyvtárpontok</w:t>
      </w:r>
      <w:r w:rsidRPr="000936ED">
        <w:rPr>
          <w:rFonts w:ascii="Tahoma" w:hAnsi="Tahoma" w:cs="Tahoma"/>
        </w:rPr>
        <w:t>:</w:t>
      </w:r>
    </w:p>
    <w:p w14:paraId="06234EF1" w14:textId="77777777" w:rsidR="00E81C13" w:rsidRPr="000936ED" w:rsidRDefault="00E81C13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Kádárta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8411 Veszprém-Kádárta</w:t>
      </w:r>
      <w:r w:rsidR="00DE2064" w:rsidRPr="000936ED">
        <w:rPr>
          <w:rFonts w:ascii="Tahoma" w:hAnsi="Tahoma" w:cs="Tahoma"/>
        </w:rPr>
        <w:t>, Vasút u. 2.</w:t>
      </w:r>
    </w:p>
    <w:p w14:paraId="139829F4" w14:textId="77777777" w:rsidR="00E81C13" w:rsidRPr="000936ED" w:rsidRDefault="00E81C13" w:rsidP="000869BA">
      <w:pPr>
        <w:spacing w:after="120" w:line="360" w:lineRule="auto"/>
        <w:ind w:left="4253" w:hanging="4253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Gyulafirátót</w:t>
      </w:r>
      <w:r w:rsidRPr="000936ED">
        <w:rPr>
          <w:rFonts w:ascii="Tahoma" w:hAnsi="Tahoma" w:cs="Tahoma"/>
        </w:rPr>
        <w:tab/>
        <w:t>8412 Veszprém-Gyulafirátót</w:t>
      </w:r>
      <w:r w:rsidR="00DE2064" w:rsidRPr="000936ED">
        <w:rPr>
          <w:rFonts w:ascii="Tahoma" w:hAnsi="Tahoma" w:cs="Tahoma"/>
        </w:rPr>
        <w:t>, Hajmáskéri u. 2.</w:t>
      </w:r>
    </w:p>
    <w:p w14:paraId="4F8E242C" w14:textId="77777777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Telefon:</w:t>
      </w:r>
      <w:r w:rsidRPr="000936ED">
        <w:rPr>
          <w:rFonts w:ascii="Tahoma" w:hAnsi="Tahoma" w:cs="Tahoma"/>
        </w:rPr>
        <w:tab/>
        <w:t>88/560-610, 560-620, 424-011 (Központi könyvtár)</w:t>
      </w:r>
    </w:p>
    <w:p w14:paraId="1B0E7E1C" w14:textId="71AA5343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 xml:space="preserve">88/428-431 (Március 15. úti </w:t>
      </w:r>
      <w:r w:rsidR="00870C3A" w:rsidRPr="007E36E8">
        <w:rPr>
          <w:rFonts w:ascii="Tahoma" w:hAnsi="Tahoma" w:cs="Tahoma"/>
        </w:rPr>
        <w:t>Fiókkönyvtár</w:t>
      </w:r>
      <w:r w:rsidRPr="000936ED">
        <w:rPr>
          <w:rFonts w:ascii="Tahoma" w:hAnsi="Tahoma" w:cs="Tahoma"/>
        </w:rPr>
        <w:t>)</w:t>
      </w:r>
    </w:p>
    <w:p w14:paraId="1608AEA6" w14:textId="181D6C38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 xml:space="preserve">88/329-207 (Dózsavárosi </w:t>
      </w:r>
      <w:r w:rsidR="00870C3A" w:rsidRPr="007E36E8">
        <w:rPr>
          <w:rFonts w:ascii="Tahoma" w:hAnsi="Tahoma" w:cs="Tahoma"/>
        </w:rPr>
        <w:t>Fiókkönyvtár</w:t>
      </w:r>
      <w:r w:rsidRPr="000936ED">
        <w:rPr>
          <w:rFonts w:ascii="Tahoma" w:hAnsi="Tahoma" w:cs="Tahoma"/>
        </w:rPr>
        <w:t>)</w:t>
      </w:r>
    </w:p>
    <w:p w14:paraId="6620CBCD" w14:textId="3BCD4CC7" w:rsidR="000C2A16" w:rsidRPr="000936ED" w:rsidRDefault="000C2A16" w:rsidP="001E5163">
      <w:p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 xml:space="preserve">88/403-903 (Cholnoky </w:t>
      </w:r>
      <w:r w:rsidR="00870C3A" w:rsidRPr="007E36E8">
        <w:rPr>
          <w:rFonts w:ascii="Tahoma" w:hAnsi="Tahoma" w:cs="Tahoma"/>
        </w:rPr>
        <w:t>Lakótelepi Fiókkönyvtár</w:t>
      </w:r>
      <w:r w:rsidRPr="000936ED">
        <w:rPr>
          <w:rFonts w:ascii="Tahoma" w:hAnsi="Tahoma" w:cs="Tahoma"/>
        </w:rPr>
        <w:t>)</w:t>
      </w:r>
    </w:p>
    <w:p w14:paraId="13376BD7" w14:textId="77777777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E-mail:</w:t>
      </w:r>
      <w:r w:rsidRPr="000936ED">
        <w:rPr>
          <w:rFonts w:ascii="Tahoma" w:hAnsi="Tahoma" w:cs="Tahoma"/>
        </w:rPr>
        <w:tab/>
      </w:r>
      <w:hyperlink r:id="rId9" w:history="1">
        <w:r w:rsidRPr="000936ED">
          <w:rPr>
            <w:rStyle w:val="Hiperhivatkozs"/>
            <w:rFonts w:ascii="Tahoma" w:hAnsi="Tahoma" w:cs="Tahoma"/>
            <w:color w:val="auto"/>
          </w:rPr>
          <w:t>ekmk@ekmk.hu</w:t>
        </w:r>
      </w:hyperlink>
      <w:r w:rsidRPr="000936ED">
        <w:rPr>
          <w:rFonts w:ascii="Tahoma" w:hAnsi="Tahoma" w:cs="Tahoma"/>
        </w:rPr>
        <w:t xml:space="preserve">  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 xml:space="preserve"> (Központi könyvtár)</w:t>
      </w:r>
    </w:p>
    <w:p w14:paraId="5030CDF4" w14:textId="77777777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hyperlink r:id="rId10" w:history="1">
        <w:r w:rsidRPr="000936ED">
          <w:rPr>
            <w:rStyle w:val="Hiperhivatkozs"/>
            <w:rFonts w:ascii="Tahoma" w:hAnsi="Tahoma" w:cs="Tahoma"/>
            <w:color w:val="auto"/>
          </w:rPr>
          <w:t>marc15.konyvtar@ekmk.hu</w:t>
        </w:r>
      </w:hyperlink>
      <w:r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ab/>
      </w:r>
    </w:p>
    <w:p w14:paraId="7B59E1FA" w14:textId="77777777" w:rsidR="000C2A16" w:rsidRPr="000936ED" w:rsidRDefault="000C2A16" w:rsidP="00187CC1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hyperlink r:id="rId11" w:history="1">
        <w:r w:rsidRPr="000936ED">
          <w:rPr>
            <w:rStyle w:val="Hiperhivatkozs"/>
            <w:rFonts w:ascii="Tahoma" w:hAnsi="Tahoma" w:cs="Tahoma"/>
            <w:color w:val="auto"/>
          </w:rPr>
          <w:t>dozsa.konyvtar@ekmk.hu</w:t>
        </w:r>
      </w:hyperlink>
      <w:r w:rsidRPr="000936ED">
        <w:rPr>
          <w:rFonts w:ascii="Tahoma" w:hAnsi="Tahoma" w:cs="Tahoma"/>
        </w:rPr>
        <w:t xml:space="preserve"> </w:t>
      </w:r>
    </w:p>
    <w:p w14:paraId="423F39F1" w14:textId="77777777" w:rsidR="000C2A16" w:rsidRPr="000936ED" w:rsidRDefault="000C2A16" w:rsidP="001E5163">
      <w:p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hyperlink r:id="rId12" w:history="1">
        <w:r w:rsidRPr="000936ED">
          <w:rPr>
            <w:rStyle w:val="Hiperhivatkozs"/>
            <w:rFonts w:ascii="Tahoma" w:hAnsi="Tahoma" w:cs="Tahoma"/>
            <w:color w:val="auto"/>
          </w:rPr>
          <w:t>cholnoky.konyvtar@ekmk.hu</w:t>
        </w:r>
      </w:hyperlink>
      <w:r w:rsidRPr="000936ED">
        <w:rPr>
          <w:rFonts w:ascii="Tahoma" w:hAnsi="Tahoma" w:cs="Tahoma"/>
        </w:rPr>
        <w:t xml:space="preserve"> </w:t>
      </w:r>
    </w:p>
    <w:p w14:paraId="0E9EB1CA" w14:textId="77777777" w:rsidR="000C2A16" w:rsidRPr="000936ED" w:rsidRDefault="000C2A16" w:rsidP="001E5163">
      <w:p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Internet honlap: </w:t>
      </w:r>
      <w:r w:rsidR="002169FE" w:rsidRPr="000936ED">
        <w:rPr>
          <w:rFonts w:ascii="Tahoma" w:hAnsi="Tahoma" w:cs="Tahoma"/>
        </w:rPr>
        <w:t>https://www.ekmk.hu</w:t>
      </w:r>
    </w:p>
    <w:p w14:paraId="791740AF" w14:textId="77777777" w:rsidR="000C2A16" w:rsidRPr="000936ED" w:rsidRDefault="000C2A16" w:rsidP="00187CC1">
      <w:pPr>
        <w:spacing w:line="360" w:lineRule="auto"/>
        <w:jc w:val="both"/>
        <w:rPr>
          <w:rFonts w:ascii="Tahoma" w:hAnsi="Tahoma" w:cs="Tahoma"/>
        </w:rPr>
      </w:pPr>
    </w:p>
    <w:p w14:paraId="0C198385" w14:textId="77777777" w:rsidR="000C2A16" w:rsidRPr="000936ED" w:rsidRDefault="000C2A16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Szakmai besorolása:</w:t>
      </w:r>
      <w:r w:rsidRPr="000936ED">
        <w:rPr>
          <w:rFonts w:ascii="Tahoma" w:hAnsi="Tahoma" w:cs="Tahoma"/>
        </w:rPr>
        <w:tab/>
        <w:t>nyilvános könyvtár</w:t>
      </w:r>
      <w:r w:rsidR="00143B25" w:rsidRPr="000936ED">
        <w:rPr>
          <w:rFonts w:ascii="Tahoma" w:hAnsi="Tahoma" w:cs="Tahoma"/>
        </w:rPr>
        <w:t xml:space="preserve"> </w:t>
      </w:r>
    </w:p>
    <w:p w14:paraId="49D7483A" w14:textId="77777777" w:rsidR="000C2A16" w:rsidRPr="000936ED" w:rsidRDefault="000C2A16" w:rsidP="000936ED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tevékenység forrása: költségvetési támogatás, saját bevétel, átvett pénzeszközök.</w:t>
      </w:r>
    </w:p>
    <w:p w14:paraId="62FABAC6" w14:textId="4ECB7028" w:rsidR="000C2A16" w:rsidRPr="000936ED" w:rsidRDefault="000C2A16" w:rsidP="001E5163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könyvtári rendszerben elfoglalt helye: </w:t>
      </w:r>
      <w:r w:rsidR="00796D2D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 xml:space="preserve">megyei </w:t>
      </w:r>
      <w:r w:rsidR="00BB0A6A" w:rsidRPr="000936ED">
        <w:rPr>
          <w:rFonts w:ascii="Tahoma" w:hAnsi="Tahoma" w:cs="Tahoma"/>
        </w:rPr>
        <w:t xml:space="preserve">hatókörű városi </w:t>
      </w:r>
      <w:r w:rsidRPr="000936ED">
        <w:rPr>
          <w:rFonts w:ascii="Tahoma" w:hAnsi="Tahoma" w:cs="Tahoma"/>
        </w:rPr>
        <w:t xml:space="preserve">könyvtár, </w:t>
      </w:r>
      <w:r w:rsidR="00BB0A6A" w:rsidRPr="000936ED">
        <w:rPr>
          <w:rFonts w:ascii="Tahoma" w:hAnsi="Tahoma" w:cs="Tahoma"/>
        </w:rPr>
        <w:t>az Országos Dokumentum</w:t>
      </w:r>
      <w:r w:rsidR="00E73562" w:rsidRPr="000936ED">
        <w:rPr>
          <w:rFonts w:ascii="Tahoma" w:hAnsi="Tahoma" w:cs="Tahoma"/>
        </w:rPr>
        <w:t>-</w:t>
      </w:r>
      <w:r w:rsidR="005173B6" w:rsidRPr="000936ED">
        <w:rPr>
          <w:rFonts w:ascii="Tahoma" w:hAnsi="Tahoma" w:cs="Tahoma"/>
        </w:rPr>
        <w:t>ellátási Rendszer (</w:t>
      </w:r>
      <w:r w:rsidR="00AD7332" w:rsidRPr="000936ED">
        <w:rPr>
          <w:rFonts w:ascii="Tahoma" w:hAnsi="Tahoma" w:cs="Tahoma"/>
        </w:rPr>
        <w:t xml:space="preserve">továbbiakban: </w:t>
      </w:r>
      <w:r w:rsidRPr="000936ED">
        <w:rPr>
          <w:rFonts w:ascii="Tahoma" w:hAnsi="Tahoma" w:cs="Tahoma"/>
        </w:rPr>
        <w:t>ODR) tagkönyvtára, a Könyvtárellátási Szolgáltatási Rendszerben (továbbiakban</w:t>
      </w:r>
      <w:r w:rsidR="005173B6" w:rsidRPr="000936ED">
        <w:rPr>
          <w:rFonts w:ascii="Tahoma" w:hAnsi="Tahoma" w:cs="Tahoma"/>
        </w:rPr>
        <w:t xml:space="preserve">: </w:t>
      </w:r>
      <w:r w:rsidRPr="000936ED">
        <w:rPr>
          <w:rFonts w:ascii="Tahoma" w:hAnsi="Tahoma" w:cs="Tahoma"/>
        </w:rPr>
        <w:t>KSZR) szolgáltató központi könyvtár.</w:t>
      </w:r>
    </w:p>
    <w:p w14:paraId="47DC38BD" w14:textId="77777777" w:rsidR="0006517A" w:rsidRPr="000936ED" w:rsidRDefault="000C2A16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intézmény fenntartó szerve: </w:t>
      </w:r>
    </w:p>
    <w:p w14:paraId="66797955" w14:textId="77777777" w:rsidR="000C2A16" w:rsidRPr="000936ED" w:rsidRDefault="000C2A16" w:rsidP="001E5163">
      <w:pPr>
        <w:spacing w:line="360" w:lineRule="auto"/>
        <w:ind w:firstLine="708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Veszprém Megyei Jogú Város Önkormányzata </w:t>
      </w:r>
    </w:p>
    <w:p w14:paraId="5D30A771" w14:textId="17C1D7A2" w:rsidR="000C2A16" w:rsidRPr="000936ED" w:rsidRDefault="000C2A16" w:rsidP="001E5163">
      <w:pPr>
        <w:spacing w:after="120" w:line="360" w:lineRule="auto"/>
        <w:ind w:firstLine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8200 Veszprém, Óváros tér 9.</w:t>
      </w:r>
    </w:p>
    <w:p w14:paraId="2E9473AB" w14:textId="77777777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  <w:b/>
          <w:bCs/>
          <w:i/>
        </w:rPr>
      </w:pPr>
      <w:r w:rsidRPr="000936ED">
        <w:rPr>
          <w:rFonts w:ascii="Tahoma" w:hAnsi="Tahoma" w:cs="Tahoma"/>
        </w:rPr>
        <w:t>A t</w:t>
      </w:r>
      <w:r w:rsidR="0096482C" w:rsidRPr="000936ED">
        <w:rPr>
          <w:rFonts w:ascii="Tahoma" w:hAnsi="Tahoma" w:cs="Tahoma"/>
        </w:rPr>
        <w:t xml:space="preserve">evékenységek jellege alapján: </w:t>
      </w:r>
      <w:r w:rsidR="0096482C"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  <w:b/>
          <w:bCs/>
          <w:i/>
        </w:rPr>
        <w:t>közszolgáltató</w:t>
      </w:r>
    </w:p>
    <w:p w14:paraId="102623E4" w14:textId="77777777" w:rsidR="00831191" w:rsidRPr="000936ED" w:rsidRDefault="00831191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  <w:bCs/>
        </w:rPr>
        <w:t>Jogállása:</w:t>
      </w:r>
      <w:r w:rsidRPr="000936ED">
        <w:rPr>
          <w:rFonts w:ascii="Tahoma" w:hAnsi="Tahoma" w:cs="Tahoma"/>
          <w:bCs/>
        </w:rPr>
        <w:tab/>
      </w:r>
      <w:r w:rsidRPr="000936ED">
        <w:rPr>
          <w:rFonts w:ascii="Tahoma" w:hAnsi="Tahoma" w:cs="Tahoma"/>
          <w:bCs/>
        </w:rPr>
        <w:tab/>
      </w:r>
      <w:r w:rsidRPr="000936ED">
        <w:rPr>
          <w:rFonts w:ascii="Tahoma" w:hAnsi="Tahoma" w:cs="Tahoma"/>
          <w:bCs/>
        </w:rPr>
        <w:tab/>
      </w:r>
      <w:r w:rsidRPr="000936ED">
        <w:rPr>
          <w:rFonts w:ascii="Tahoma" w:hAnsi="Tahoma" w:cs="Tahoma"/>
          <w:bCs/>
        </w:rPr>
        <w:tab/>
      </w:r>
      <w:r w:rsidRPr="000936ED">
        <w:rPr>
          <w:rFonts w:ascii="Tahoma" w:hAnsi="Tahoma" w:cs="Tahoma"/>
          <w:bCs/>
        </w:rPr>
        <w:tab/>
      </w:r>
      <w:r w:rsidRPr="000936ED">
        <w:rPr>
          <w:rFonts w:ascii="Tahoma" w:hAnsi="Tahoma" w:cs="Tahoma"/>
          <w:bCs/>
          <w:i/>
        </w:rPr>
        <w:t>Közfeladat ellátására</w:t>
      </w:r>
      <w:r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  <w:i/>
        </w:rPr>
        <w:t>létrejött jogi személy</w:t>
      </w:r>
      <w:r w:rsidRPr="000936ED">
        <w:rPr>
          <w:rFonts w:ascii="Tahoma" w:hAnsi="Tahoma" w:cs="Tahoma"/>
        </w:rPr>
        <w:t xml:space="preserve"> </w:t>
      </w:r>
    </w:p>
    <w:p w14:paraId="223BA138" w14:textId="7A4DCC0B" w:rsidR="000C2A16" w:rsidRPr="000936ED" w:rsidRDefault="000C2A16" w:rsidP="00187CC1">
      <w:pPr>
        <w:tabs>
          <w:tab w:val="left" w:pos="360"/>
        </w:tabs>
        <w:spacing w:line="360" w:lineRule="auto"/>
        <w:ind w:left="4245" w:hanging="4245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Jogszabályban meghatározott közfeladata:</w:t>
      </w:r>
      <w:r w:rsidRPr="000936ED">
        <w:rPr>
          <w:rFonts w:ascii="Tahoma" w:hAnsi="Tahoma" w:cs="Tahoma"/>
          <w:b/>
          <w:bCs/>
        </w:rPr>
        <w:tab/>
        <w:t xml:space="preserve">nyilvános könyvtári ellátás, továbbá </w:t>
      </w:r>
      <w:r w:rsidR="00796D2D" w:rsidRPr="000936ED">
        <w:rPr>
          <w:rFonts w:ascii="Tahoma" w:hAnsi="Tahoma" w:cs="Tahoma"/>
          <w:b/>
          <w:bCs/>
        </w:rPr>
        <w:t>vár</w:t>
      </w:r>
      <w:r w:rsidRPr="000936ED">
        <w:rPr>
          <w:rFonts w:ascii="Tahoma" w:hAnsi="Tahoma" w:cs="Tahoma"/>
          <w:b/>
          <w:bCs/>
        </w:rPr>
        <w:t xml:space="preserve">megyei </w:t>
      </w:r>
      <w:r w:rsidR="00740F7E" w:rsidRPr="000936ED">
        <w:rPr>
          <w:rFonts w:ascii="Tahoma" w:hAnsi="Tahoma" w:cs="Tahoma"/>
          <w:b/>
          <w:bCs/>
        </w:rPr>
        <w:t xml:space="preserve">hatókörű városi </w:t>
      </w:r>
      <w:r w:rsidRPr="000936ED">
        <w:rPr>
          <w:rFonts w:ascii="Tahoma" w:hAnsi="Tahoma" w:cs="Tahoma"/>
          <w:b/>
          <w:bCs/>
        </w:rPr>
        <w:t>könyvtári feladatok ellátása</w:t>
      </w:r>
    </w:p>
    <w:p w14:paraId="64A4AE71" w14:textId="4E073D1E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Engedélyezett létszám:</w:t>
      </w:r>
      <w:r w:rsidRPr="000936ED">
        <w:rPr>
          <w:rFonts w:ascii="Tahoma" w:hAnsi="Tahoma" w:cs="Tahoma"/>
          <w:b/>
          <w:bCs/>
        </w:rPr>
        <w:t xml:space="preserve"> </w:t>
      </w:r>
      <w:r w:rsidRPr="000936ED">
        <w:rPr>
          <w:rFonts w:ascii="Tahoma" w:hAnsi="Tahoma" w:cs="Tahoma"/>
          <w:b/>
          <w:bCs/>
        </w:rPr>
        <w:tab/>
      </w:r>
      <w:r w:rsidRPr="000936ED">
        <w:rPr>
          <w:rFonts w:ascii="Tahoma" w:hAnsi="Tahoma" w:cs="Tahoma"/>
          <w:b/>
          <w:bCs/>
        </w:rPr>
        <w:tab/>
      </w:r>
      <w:r w:rsidRPr="000936ED">
        <w:rPr>
          <w:rFonts w:ascii="Tahoma" w:hAnsi="Tahoma" w:cs="Tahoma"/>
          <w:b/>
          <w:bCs/>
        </w:rPr>
        <w:tab/>
      </w:r>
      <w:r w:rsidR="00870C3A" w:rsidRPr="007E36E8">
        <w:rPr>
          <w:rFonts w:ascii="Tahoma" w:hAnsi="Tahoma" w:cs="Tahoma"/>
          <w:b/>
          <w:bCs/>
        </w:rPr>
        <w:t xml:space="preserve">53,5 </w:t>
      </w:r>
      <w:r w:rsidR="0021799D" w:rsidRPr="000936ED">
        <w:rPr>
          <w:rFonts w:ascii="Tahoma" w:hAnsi="Tahoma" w:cs="Tahoma"/>
          <w:b/>
          <w:bCs/>
        </w:rPr>
        <w:t>fő</w:t>
      </w:r>
    </w:p>
    <w:p w14:paraId="1CC521BC" w14:textId="77777777" w:rsidR="000C2A16" w:rsidRPr="000936ED" w:rsidRDefault="000C2A16" w:rsidP="001E5163">
      <w:pPr>
        <w:pStyle w:val="Szvegtrzs2"/>
        <w:spacing w:after="120" w:line="360" w:lineRule="auto"/>
        <w:rPr>
          <w:rFonts w:ascii="Tahoma" w:hAnsi="Tahoma" w:cs="Tahoma"/>
          <w:i w:val="0"/>
          <w:iCs w:val="0"/>
        </w:rPr>
      </w:pPr>
      <w:r w:rsidRPr="000936ED">
        <w:rPr>
          <w:rFonts w:ascii="Tahoma" w:hAnsi="Tahoma" w:cs="Tahoma"/>
          <w:i w:val="0"/>
          <w:iCs w:val="0"/>
        </w:rPr>
        <w:t xml:space="preserve">Gazdálkodási jogköre: </w:t>
      </w:r>
      <w:r w:rsidRPr="000936ED">
        <w:rPr>
          <w:rFonts w:ascii="Tahoma" w:hAnsi="Tahoma" w:cs="Tahoma"/>
          <w:i w:val="0"/>
          <w:iCs w:val="0"/>
        </w:rPr>
        <w:tab/>
      </w:r>
      <w:r w:rsidRPr="000936ED">
        <w:rPr>
          <w:rFonts w:ascii="Tahoma" w:hAnsi="Tahoma" w:cs="Tahoma"/>
          <w:i w:val="0"/>
          <w:iCs w:val="0"/>
        </w:rPr>
        <w:tab/>
      </w:r>
      <w:r w:rsidRPr="000936ED">
        <w:rPr>
          <w:rFonts w:ascii="Tahoma" w:hAnsi="Tahoma" w:cs="Tahoma"/>
          <w:i w:val="0"/>
          <w:iCs w:val="0"/>
        </w:rPr>
        <w:tab/>
      </w:r>
      <w:r w:rsidRPr="000936ED">
        <w:rPr>
          <w:rFonts w:ascii="Tahoma" w:hAnsi="Tahoma" w:cs="Tahoma"/>
          <w:b/>
          <w:bCs/>
          <w:i w:val="0"/>
          <w:iCs w:val="0"/>
        </w:rPr>
        <w:t xml:space="preserve">költségvetési szerv </w:t>
      </w:r>
    </w:p>
    <w:p w14:paraId="51ABE65D" w14:textId="06C0850A" w:rsidR="0006517A" w:rsidRPr="000936ED" w:rsidRDefault="00CB4AB5" w:rsidP="001E5163">
      <w:pPr>
        <w:pStyle w:val="Szvegtrzs2"/>
        <w:spacing w:after="120" w:line="360" w:lineRule="auto"/>
        <w:rPr>
          <w:rFonts w:ascii="Tahoma" w:hAnsi="Tahoma" w:cs="Tahoma"/>
          <w:i w:val="0"/>
          <w:iCs w:val="0"/>
        </w:rPr>
      </w:pPr>
      <w:bookmarkStart w:id="17" w:name="OLE_LINK1"/>
      <w:r w:rsidRPr="000936ED">
        <w:rPr>
          <w:rFonts w:ascii="Tahoma" w:hAnsi="Tahoma" w:cs="Tahoma"/>
          <w:i w:val="0"/>
          <w:iCs w:val="0"/>
        </w:rPr>
        <w:t>Gazdasági szervezettel nem rendelkezik, p</w:t>
      </w:r>
      <w:r w:rsidR="000C2A16" w:rsidRPr="000936ED">
        <w:rPr>
          <w:rFonts w:ascii="Tahoma" w:hAnsi="Tahoma" w:cs="Tahoma"/>
          <w:i w:val="0"/>
          <w:iCs w:val="0"/>
        </w:rPr>
        <w:t>énzügyi</w:t>
      </w:r>
      <w:r w:rsidRPr="000936ED">
        <w:rPr>
          <w:rFonts w:ascii="Tahoma" w:hAnsi="Tahoma" w:cs="Tahoma"/>
          <w:i w:val="0"/>
          <w:iCs w:val="0"/>
        </w:rPr>
        <w:t>-</w:t>
      </w:r>
      <w:r w:rsidR="000C2A16" w:rsidRPr="000936ED">
        <w:rPr>
          <w:rFonts w:ascii="Tahoma" w:hAnsi="Tahoma" w:cs="Tahoma"/>
          <w:i w:val="0"/>
          <w:iCs w:val="0"/>
        </w:rPr>
        <w:t>gazd</w:t>
      </w:r>
      <w:r w:rsidRPr="000936ED">
        <w:rPr>
          <w:rFonts w:ascii="Tahoma" w:hAnsi="Tahoma" w:cs="Tahoma"/>
          <w:i w:val="0"/>
          <w:iCs w:val="0"/>
        </w:rPr>
        <w:t>álkodási feladatait a</w:t>
      </w:r>
      <w:r w:rsidR="00E81C13" w:rsidRPr="000936ED">
        <w:rPr>
          <w:rFonts w:ascii="Tahoma" w:hAnsi="Tahoma" w:cs="Tahoma"/>
          <w:i w:val="0"/>
          <w:iCs w:val="0"/>
        </w:rPr>
        <w:t xml:space="preserve"> gazdasági szervezeti egységgel rendelkező Veszprémi </w:t>
      </w:r>
      <w:r w:rsidR="000C2A16" w:rsidRPr="000936ED">
        <w:rPr>
          <w:rFonts w:ascii="Tahoma" w:hAnsi="Tahoma" w:cs="Tahoma"/>
          <w:i w:val="0"/>
          <w:iCs w:val="0"/>
        </w:rPr>
        <w:t>Intézményi Szolgáltató Szervezet</w:t>
      </w:r>
      <w:r w:rsidR="00533966" w:rsidRPr="000936ED">
        <w:rPr>
          <w:rFonts w:ascii="Tahoma" w:hAnsi="Tahoma" w:cs="Tahoma"/>
          <w:i w:val="0"/>
          <w:iCs w:val="0"/>
        </w:rPr>
        <w:t xml:space="preserve"> </w:t>
      </w:r>
      <w:r w:rsidR="00035BE3" w:rsidRPr="000936ED">
        <w:rPr>
          <w:rFonts w:ascii="Tahoma" w:hAnsi="Tahoma" w:cs="Tahoma"/>
          <w:i w:val="0"/>
          <w:iCs w:val="0"/>
        </w:rPr>
        <w:t>(8200 Veszprém, Haszkovó u. 39., a továbbiakban VeInSzol)</w:t>
      </w:r>
      <w:r w:rsidR="00F000D7" w:rsidRPr="000936ED">
        <w:rPr>
          <w:rFonts w:ascii="Tahoma" w:hAnsi="Tahoma" w:cs="Tahoma"/>
          <w:i w:val="0"/>
          <w:iCs w:val="0"/>
        </w:rPr>
        <w:t xml:space="preserve"> látja el. </w:t>
      </w:r>
      <w:r w:rsidR="0006517A" w:rsidRPr="000936ED">
        <w:rPr>
          <w:rFonts w:ascii="Tahoma" w:hAnsi="Tahoma" w:cs="Tahoma"/>
          <w:i w:val="0"/>
        </w:rPr>
        <w:t xml:space="preserve">A feladatellátás a </w:t>
      </w:r>
      <w:r w:rsidR="00BC6CC6" w:rsidRPr="000936ED">
        <w:rPr>
          <w:rFonts w:ascii="Tahoma" w:hAnsi="Tahoma" w:cs="Tahoma"/>
          <w:i w:val="0"/>
        </w:rPr>
        <w:t>kön</w:t>
      </w:r>
      <w:r w:rsidR="00F000D7" w:rsidRPr="000936ED">
        <w:rPr>
          <w:rFonts w:ascii="Tahoma" w:hAnsi="Tahoma" w:cs="Tahoma"/>
          <w:i w:val="0"/>
        </w:rPr>
        <w:t>yvtár</w:t>
      </w:r>
      <w:r w:rsidR="0006517A" w:rsidRPr="000936ED">
        <w:rPr>
          <w:rFonts w:ascii="Tahoma" w:hAnsi="Tahoma" w:cs="Tahoma"/>
          <w:i w:val="0"/>
        </w:rPr>
        <w:t xml:space="preserve"> és </w:t>
      </w:r>
      <w:r w:rsidR="00F000D7" w:rsidRPr="000936ED">
        <w:rPr>
          <w:rFonts w:ascii="Tahoma" w:hAnsi="Tahoma" w:cs="Tahoma"/>
          <w:i w:val="0"/>
        </w:rPr>
        <w:t xml:space="preserve">a </w:t>
      </w:r>
      <w:r w:rsidR="0006517A" w:rsidRPr="000936ED">
        <w:rPr>
          <w:rFonts w:ascii="Tahoma" w:hAnsi="Tahoma" w:cs="Tahoma"/>
          <w:i w:val="0"/>
        </w:rPr>
        <w:t xml:space="preserve">VeInSzol között megkötött, mindenkor hatályos együttműködési megállapodás alapján történik. </w:t>
      </w:r>
    </w:p>
    <w:p w14:paraId="4AB1590C" w14:textId="77777777" w:rsidR="000C2A16" w:rsidRPr="000936ED" w:rsidRDefault="000C2A16" w:rsidP="00187CC1">
      <w:pPr>
        <w:pStyle w:val="Szvegtrzs2"/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  <w:i w:val="0"/>
          <w:iCs w:val="0"/>
        </w:rPr>
        <w:t>A költségvetési előirányzatok feletti rendelkezési jogosultság tekintetében teljes jogkörrel rendelkező költségvetési szerv.</w:t>
      </w:r>
      <w:bookmarkEnd w:id="17"/>
    </w:p>
    <w:p w14:paraId="10B20458" w14:textId="77777777" w:rsidR="000C2A16" w:rsidRPr="000936ED" w:rsidRDefault="000C2A16" w:rsidP="00187CC1">
      <w:pPr>
        <w:pStyle w:val="Szvegtrzs"/>
        <w:spacing w:line="360" w:lineRule="auto"/>
        <w:rPr>
          <w:rFonts w:ascii="Tahoma" w:hAnsi="Tahoma" w:cs="Tahoma"/>
          <w:b w:val="0"/>
          <w:bCs w:val="0"/>
        </w:rPr>
      </w:pPr>
    </w:p>
    <w:p w14:paraId="185D556D" w14:textId="77777777" w:rsidR="000C2A16" w:rsidRPr="000936ED" w:rsidRDefault="000C2A16" w:rsidP="00316B08">
      <w:pPr>
        <w:spacing w:line="360" w:lineRule="auto"/>
        <w:rPr>
          <w:rFonts w:ascii="Tahoma" w:hAnsi="Tahoma" w:cs="Tahoma"/>
          <w:b/>
          <w:bCs/>
        </w:rPr>
      </w:pPr>
      <w:r w:rsidRPr="000936ED">
        <w:rPr>
          <w:rFonts w:ascii="Tahoma" w:hAnsi="Tahoma" w:cs="Tahoma"/>
          <w:b/>
          <w:bCs/>
        </w:rPr>
        <w:t xml:space="preserve">A fenntartó jogai és kötelezettségei: </w:t>
      </w:r>
    </w:p>
    <w:p w14:paraId="4FA2E594" w14:textId="1599BC6F" w:rsidR="000C2A16" w:rsidRPr="000936ED" w:rsidRDefault="000C2A16" w:rsidP="000869BA">
      <w:pPr>
        <w:numPr>
          <w:ilvl w:val="0"/>
          <w:numId w:val="2"/>
        </w:numPr>
        <w:tabs>
          <w:tab w:val="left" w:pos="1440"/>
        </w:tabs>
        <w:spacing w:line="360" w:lineRule="auto"/>
        <w:ind w:left="357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a</w:t>
      </w:r>
      <w:r w:rsidRPr="000936ED">
        <w:rPr>
          <w:rFonts w:ascii="Tahoma" w:hAnsi="Tahoma" w:cs="Tahoma"/>
          <w:bCs/>
        </w:rPr>
        <w:t xml:space="preserve"> </w:t>
      </w:r>
      <w:r w:rsidR="00796D2D" w:rsidRPr="000936ED">
        <w:rPr>
          <w:rFonts w:ascii="Tahoma" w:hAnsi="Tahoma" w:cs="Tahoma"/>
          <w:bCs/>
        </w:rPr>
        <w:t>vár</w:t>
      </w:r>
      <w:r w:rsidRPr="000936ED">
        <w:rPr>
          <w:rFonts w:ascii="Tahoma" w:hAnsi="Tahoma" w:cs="Tahoma"/>
        </w:rPr>
        <w:t xml:space="preserve">megyei és települési (városi) könyvtári feladatellátást nyilvános könyvtár fenntartásával biztosítja; </w:t>
      </w:r>
    </w:p>
    <w:p w14:paraId="0C081636" w14:textId="61DC2264" w:rsidR="00583AAC" w:rsidRPr="00583AAC" w:rsidRDefault="000C2A16" w:rsidP="00583AAC">
      <w:pPr>
        <w:numPr>
          <w:ilvl w:val="0"/>
          <w:numId w:val="2"/>
        </w:numPr>
        <w:tabs>
          <w:tab w:val="left" w:pos="360"/>
          <w:tab w:val="left" w:pos="1440"/>
        </w:tabs>
        <w:spacing w:line="360" w:lineRule="auto"/>
        <w:ind w:left="357"/>
        <w:jc w:val="both"/>
        <w:rPr>
          <w:rFonts w:ascii="Tahoma" w:hAnsi="Tahoma" w:cs="Tahoma"/>
        </w:rPr>
      </w:pPr>
      <w:r w:rsidRPr="00583AAC">
        <w:rPr>
          <w:rFonts w:ascii="Tahoma" w:hAnsi="Tahoma" w:cs="Tahoma"/>
        </w:rPr>
        <w:t xml:space="preserve"> </w:t>
      </w:r>
      <w:r w:rsidR="00583AAC" w:rsidRPr="00583AAC">
        <w:rPr>
          <w:rFonts w:ascii="Tahoma" w:hAnsi="Tahoma" w:cs="Tahoma"/>
        </w:rPr>
        <w:t>meghatározza a könyvtár feladatait és használati szabályzatát;</w:t>
      </w:r>
    </w:p>
    <w:p w14:paraId="4E3A8B5A" w14:textId="5176F5AD" w:rsidR="000C2A16" w:rsidRPr="000936ED" w:rsidRDefault="00583AAC" w:rsidP="000869BA">
      <w:pPr>
        <w:numPr>
          <w:ilvl w:val="0"/>
          <w:numId w:val="2"/>
        </w:numPr>
        <w:tabs>
          <w:tab w:val="left" w:pos="360"/>
          <w:tab w:val="left" w:pos="1440"/>
        </w:tabs>
        <w:spacing w:line="360" w:lineRule="auto"/>
        <w:ind w:left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 xml:space="preserve">kiadja alapító okiratát, jóváhagyja szervezeti és működési szabályzatát; </w:t>
      </w:r>
    </w:p>
    <w:p w14:paraId="3700D9CE" w14:textId="77777777" w:rsidR="000C2A16" w:rsidRPr="000936ED" w:rsidRDefault="000C2A16" w:rsidP="000869BA">
      <w:pPr>
        <w:numPr>
          <w:ilvl w:val="0"/>
          <w:numId w:val="2"/>
        </w:numPr>
        <w:tabs>
          <w:tab w:val="left" w:pos="360"/>
          <w:tab w:val="left" w:pos="1440"/>
        </w:tabs>
        <w:spacing w:line="360" w:lineRule="auto"/>
        <w:ind w:left="357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biztosítja a feladatok ellátásához szükséges személyi és tárgyi feltételeket, ennek során figyelembe veszi a miniszter által meghatározott szakmai követelményeket és normatívákat; </w:t>
      </w:r>
    </w:p>
    <w:p w14:paraId="36B09312" w14:textId="2826B72B" w:rsidR="000C2A16" w:rsidRPr="000936ED" w:rsidRDefault="000C2A16" w:rsidP="000869BA">
      <w:pPr>
        <w:numPr>
          <w:ilvl w:val="0"/>
          <w:numId w:val="2"/>
        </w:numPr>
        <w:tabs>
          <w:tab w:val="left" w:pos="360"/>
          <w:tab w:val="left" w:pos="1440"/>
        </w:tabs>
        <w:spacing w:line="360" w:lineRule="auto"/>
        <w:ind w:left="357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583AAC" w:rsidRPr="00576341">
        <w:rPr>
          <w:rFonts w:ascii="Tahoma" w:hAnsi="Tahoma" w:cs="Tahoma"/>
        </w:rPr>
        <w:t>jóváhagyja a könyvtár fejlesztésére vonatkozó terv(ek)et</w:t>
      </w:r>
      <w:r w:rsidR="00583AAC">
        <w:rPr>
          <w:rFonts w:ascii="Tahoma" w:hAnsi="Tahoma" w:cs="Tahoma"/>
        </w:rPr>
        <w:t>;</w:t>
      </w:r>
    </w:p>
    <w:p w14:paraId="2F06EE36" w14:textId="4C4D6F83" w:rsidR="000C2A16" w:rsidRPr="000936ED" w:rsidRDefault="000C2A16" w:rsidP="000869BA">
      <w:pPr>
        <w:numPr>
          <w:ilvl w:val="0"/>
          <w:numId w:val="2"/>
        </w:numPr>
        <w:tabs>
          <w:tab w:val="left" w:pos="360"/>
          <w:tab w:val="left" w:pos="1440"/>
        </w:tabs>
        <w:spacing w:line="360" w:lineRule="auto"/>
        <w:ind w:left="360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583AAC" w:rsidRPr="00576341">
        <w:rPr>
          <w:rFonts w:ascii="Tahoma" w:hAnsi="Tahoma" w:cs="Tahoma"/>
        </w:rPr>
        <w:t>az országos könyvtári szakértői névjegyzékben szereplő szakértők közreműködésével értékeli a könyvtár szakmai tevékenységét</w:t>
      </w:r>
      <w:r w:rsidRPr="000936ED">
        <w:rPr>
          <w:rFonts w:ascii="Tahoma" w:hAnsi="Tahoma" w:cs="Tahoma"/>
        </w:rPr>
        <w:t xml:space="preserve">; </w:t>
      </w:r>
    </w:p>
    <w:p w14:paraId="37ED4AD6" w14:textId="7B4ABD67" w:rsidR="000C2A16" w:rsidRPr="000936ED" w:rsidRDefault="000C2A16" w:rsidP="000869BA">
      <w:pPr>
        <w:numPr>
          <w:ilvl w:val="0"/>
          <w:numId w:val="2"/>
        </w:numPr>
        <w:tabs>
          <w:tab w:val="left" w:pos="360"/>
          <w:tab w:val="left" w:pos="1440"/>
        </w:tabs>
        <w:spacing w:line="360" w:lineRule="auto"/>
        <w:ind w:left="360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583AAC" w:rsidRPr="00576341">
        <w:rPr>
          <w:rFonts w:ascii="Tahoma" w:hAnsi="Tahoma" w:cs="Tahoma"/>
        </w:rPr>
        <w:t>biztosítja a könyvtár szakmai önállóságát</w:t>
      </w:r>
      <w:r w:rsidRPr="000936ED">
        <w:rPr>
          <w:rFonts w:ascii="Tahoma" w:hAnsi="Tahoma" w:cs="Tahoma"/>
        </w:rPr>
        <w:t xml:space="preserve">; </w:t>
      </w:r>
    </w:p>
    <w:p w14:paraId="255CB695" w14:textId="2D9926D4" w:rsidR="000C2A16" w:rsidRPr="000936ED" w:rsidRDefault="000C2A16" w:rsidP="00162E6A">
      <w:pPr>
        <w:numPr>
          <w:ilvl w:val="0"/>
          <w:numId w:val="2"/>
        </w:numPr>
        <w:tabs>
          <w:tab w:val="left" w:pos="360"/>
          <w:tab w:val="left" w:pos="1440"/>
        </w:tabs>
        <w:spacing w:line="360" w:lineRule="auto"/>
        <w:ind w:left="360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ellátja </w:t>
      </w:r>
      <w:r w:rsidR="00583AAC">
        <w:rPr>
          <w:rFonts w:ascii="Tahoma" w:hAnsi="Tahoma" w:cs="Tahoma"/>
        </w:rPr>
        <w:t>a könyvtár</w:t>
      </w:r>
      <w:r w:rsidRPr="000936ED">
        <w:rPr>
          <w:rFonts w:ascii="Tahoma" w:hAnsi="Tahoma" w:cs="Tahoma"/>
        </w:rPr>
        <w:t xml:space="preserve"> fenntartásával</w:t>
      </w:r>
      <w:r w:rsidR="00162E6A" w:rsidRPr="000936ED">
        <w:rPr>
          <w:rFonts w:ascii="Tahoma" w:hAnsi="Tahoma" w:cs="Tahoma"/>
        </w:rPr>
        <w:t xml:space="preserve">, irányításával kapcsolatos más </w:t>
      </w:r>
      <w:r w:rsidRPr="000936ED">
        <w:rPr>
          <w:rFonts w:ascii="Tahoma" w:hAnsi="Tahoma" w:cs="Tahoma"/>
        </w:rPr>
        <w:t xml:space="preserve">jogszabályokban meghatározott feladatokat. </w:t>
      </w:r>
    </w:p>
    <w:p w14:paraId="70D52680" w14:textId="77777777" w:rsidR="000C2A16" w:rsidRPr="000936ED" w:rsidRDefault="000C2A16" w:rsidP="00187CC1">
      <w:pPr>
        <w:tabs>
          <w:tab w:val="left" w:pos="360"/>
          <w:tab w:val="left" w:pos="1440"/>
        </w:tabs>
        <w:spacing w:line="360" w:lineRule="auto"/>
        <w:rPr>
          <w:rFonts w:ascii="Tahoma" w:hAnsi="Tahoma" w:cs="Tahoma"/>
        </w:rPr>
      </w:pPr>
    </w:p>
    <w:p w14:paraId="3C32FB6E" w14:textId="77777777" w:rsidR="000C2A16" w:rsidRPr="000936ED" w:rsidRDefault="000C2A16" w:rsidP="00DB3089">
      <w:pPr>
        <w:rPr>
          <w:rFonts w:ascii="Tahoma" w:hAnsi="Tahoma" w:cs="Tahoma"/>
          <w:b/>
          <w:bCs/>
        </w:rPr>
      </w:pPr>
      <w:r w:rsidRPr="000936ED">
        <w:rPr>
          <w:rFonts w:ascii="Tahoma" w:hAnsi="Tahoma" w:cs="Tahoma"/>
          <w:b/>
          <w:bCs/>
        </w:rPr>
        <w:t>Tevékenység típusai</w:t>
      </w:r>
    </w:p>
    <w:p w14:paraId="0AE4796A" w14:textId="77777777" w:rsidR="000C2A16" w:rsidRPr="000936ED" w:rsidRDefault="000C2A16" w:rsidP="000869BA">
      <w:pPr>
        <w:pStyle w:val="Tblzattartalom"/>
        <w:suppressLineNumbers w:val="0"/>
        <w:tabs>
          <w:tab w:val="left" w:pos="360"/>
        </w:tabs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Alaptevékenységi besorolás:</w:t>
      </w:r>
      <w:r w:rsidR="001E5163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  <w:b w:val="0"/>
        </w:rPr>
        <w:t>Államháztartási szakágazat: 910100 Könyvtári, levéltári tevékenység</w:t>
      </w:r>
    </w:p>
    <w:p w14:paraId="7A1291CC" w14:textId="77777777" w:rsidR="000C2A16" w:rsidRPr="000936ED" w:rsidRDefault="008A14C4" w:rsidP="00187CC1">
      <w:pPr>
        <w:pStyle w:val="Trgymutat"/>
        <w:suppressLineNumbers w:val="0"/>
        <w:tabs>
          <w:tab w:val="left" w:pos="360"/>
        </w:tabs>
        <w:spacing w:line="360" w:lineRule="auto"/>
        <w:rPr>
          <w:rFonts w:ascii="Tahoma" w:hAnsi="Tahoma"/>
          <w:b/>
        </w:rPr>
      </w:pPr>
      <w:r w:rsidRPr="000936ED">
        <w:rPr>
          <w:rFonts w:ascii="Tahoma" w:hAnsi="Tahoma"/>
          <w:b/>
        </w:rPr>
        <w:t>K</w:t>
      </w:r>
      <w:r w:rsidR="000C2A16" w:rsidRPr="000936ED">
        <w:rPr>
          <w:rFonts w:ascii="Tahoma" w:hAnsi="Tahoma"/>
          <w:b/>
        </w:rPr>
        <w:t>ormányzati funkció:</w:t>
      </w:r>
    </w:p>
    <w:p w14:paraId="35704B73" w14:textId="77777777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082042 Könyvtári állomány gyarapítása, nyilvántartása</w:t>
      </w:r>
    </w:p>
    <w:p w14:paraId="300B5CDC" w14:textId="77777777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082043 Könyvtári állomány feltárása, megőrzése, védelme</w:t>
      </w:r>
    </w:p>
    <w:p w14:paraId="3EF634D8" w14:textId="77777777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082044 Könyvtári szolgáltatások </w:t>
      </w:r>
    </w:p>
    <w:p w14:paraId="065622E8" w14:textId="77777777" w:rsidR="000C2A16" w:rsidRPr="000936ED" w:rsidRDefault="000C2A16" w:rsidP="00187CC1">
      <w:pPr>
        <w:pStyle w:val="Tblzattartalom"/>
        <w:suppressLineNumbers w:val="0"/>
        <w:tabs>
          <w:tab w:val="left" w:pos="360"/>
        </w:tabs>
        <w:spacing w:line="360" w:lineRule="auto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083020 Könyvkiadás</w:t>
      </w:r>
    </w:p>
    <w:p w14:paraId="3185C8FE" w14:textId="77777777" w:rsidR="000C2A16" w:rsidRPr="000936ED" w:rsidRDefault="000C2A16" w:rsidP="00187CC1">
      <w:pPr>
        <w:pStyle w:val="Tblzattartalom"/>
        <w:suppressLineNumbers w:val="0"/>
        <w:tabs>
          <w:tab w:val="left" w:pos="360"/>
        </w:tabs>
        <w:spacing w:line="360" w:lineRule="auto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083030 Egyéb kiadói tevékenység</w:t>
      </w:r>
    </w:p>
    <w:p w14:paraId="747C8047" w14:textId="77777777" w:rsidR="000C2A16" w:rsidRPr="000936ED" w:rsidRDefault="000C2A16" w:rsidP="002F39AF">
      <w:pPr>
        <w:pStyle w:val="Tblzattartalom"/>
        <w:suppressLineNumbers w:val="0"/>
        <w:tabs>
          <w:tab w:val="left" w:pos="360"/>
        </w:tabs>
        <w:spacing w:after="120" w:line="360" w:lineRule="auto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095020 Iskolarendszeren kívüli egyéb oktatás, képzés</w:t>
      </w:r>
    </w:p>
    <w:p w14:paraId="675212FC" w14:textId="77777777" w:rsidR="000C2A16" w:rsidRPr="000936ED" w:rsidRDefault="000C2A16" w:rsidP="00187CC1">
      <w:pPr>
        <w:pStyle w:val="Tblzattartalom"/>
        <w:suppressLineNumbers w:val="0"/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Vállalkozói tevékenység: </w:t>
      </w:r>
    </w:p>
    <w:p w14:paraId="52AF3CAA" w14:textId="77777777" w:rsidR="00F000D7" w:rsidRPr="000936ED" w:rsidRDefault="00F000D7" w:rsidP="00187CC1">
      <w:pPr>
        <w:pStyle w:val="Tblzattartalom"/>
        <w:suppressLineNumbers w:val="0"/>
        <w:tabs>
          <w:tab w:val="left" w:pos="360"/>
        </w:tabs>
        <w:spacing w:line="360" w:lineRule="auto"/>
        <w:rPr>
          <w:rFonts w:ascii="Tahoma" w:hAnsi="Tahoma" w:cs="Tahoma"/>
          <w:b w:val="0"/>
        </w:rPr>
      </w:pPr>
      <w:r w:rsidRPr="000936ED">
        <w:rPr>
          <w:rFonts w:ascii="Tahoma" w:hAnsi="Tahoma" w:cs="Tahoma"/>
          <w:b w:val="0"/>
        </w:rPr>
        <w:t xml:space="preserve">Nem folytat vállalkozási tevékenységet. </w:t>
      </w:r>
    </w:p>
    <w:p w14:paraId="27B72DE9" w14:textId="77777777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</w:p>
    <w:p w14:paraId="3969098E" w14:textId="77777777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Törzskönyvi azonosító szám: 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426035</w:t>
      </w:r>
    </w:p>
    <w:p w14:paraId="0DA0521F" w14:textId="77777777" w:rsidR="000C2A16" w:rsidRPr="000936ED" w:rsidRDefault="000C2A16" w:rsidP="00187CC1">
      <w:pPr>
        <w:pStyle w:val="Trgymutat"/>
        <w:suppressLineNumbers w:val="0"/>
        <w:tabs>
          <w:tab w:val="left" w:pos="360"/>
        </w:tabs>
        <w:spacing w:line="360" w:lineRule="auto"/>
        <w:rPr>
          <w:rFonts w:ascii="Tahoma" w:hAnsi="Tahoma"/>
        </w:rPr>
      </w:pPr>
      <w:r w:rsidRPr="000936ED">
        <w:rPr>
          <w:rFonts w:ascii="Tahoma" w:hAnsi="Tahoma"/>
        </w:rPr>
        <w:t>KSH statisztikai számjel:</w:t>
      </w:r>
      <w:r w:rsidRPr="000936ED">
        <w:rPr>
          <w:rFonts w:ascii="Tahoma" w:hAnsi="Tahoma"/>
        </w:rPr>
        <w:tab/>
      </w:r>
      <w:r w:rsidRPr="000936ED">
        <w:rPr>
          <w:rFonts w:ascii="Tahoma" w:hAnsi="Tahoma"/>
        </w:rPr>
        <w:tab/>
      </w:r>
      <w:r w:rsidRPr="000936ED">
        <w:rPr>
          <w:rFonts w:ascii="Tahoma" w:hAnsi="Tahoma"/>
        </w:rPr>
        <w:tab/>
      </w:r>
      <w:r w:rsidRPr="000936ED">
        <w:rPr>
          <w:rFonts w:ascii="Tahoma" w:hAnsi="Tahoma"/>
        </w:rPr>
        <w:tab/>
      </w:r>
      <w:r w:rsidRPr="000936ED">
        <w:rPr>
          <w:rFonts w:ascii="Tahoma" w:hAnsi="Tahoma"/>
        </w:rPr>
        <w:tab/>
        <w:t>15426039-9101-322-19</w:t>
      </w:r>
    </w:p>
    <w:p w14:paraId="5A7B3851" w14:textId="33E02675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Költségvetési szerv (</w:t>
      </w:r>
      <w:r w:rsidR="00D34380" w:rsidRPr="007E36E8">
        <w:rPr>
          <w:rFonts w:ascii="Tahoma" w:hAnsi="Tahoma" w:cs="Tahoma"/>
        </w:rPr>
        <w:t>EKK</w:t>
      </w:r>
      <w:r w:rsidRPr="000936ED">
        <w:rPr>
          <w:rFonts w:ascii="Tahoma" w:hAnsi="Tahoma" w:cs="Tahoma"/>
        </w:rPr>
        <w:t xml:space="preserve">) adószáma: 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15426039-2-19</w:t>
      </w:r>
    </w:p>
    <w:p w14:paraId="442C5916" w14:textId="77777777" w:rsidR="000C2A16" w:rsidRPr="000936ED" w:rsidRDefault="000C2A16" w:rsidP="00187CC1">
      <w:pPr>
        <w:tabs>
          <w:tab w:val="left" w:pos="360"/>
        </w:tabs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Költségvetési szerv számlaszáma:</w:t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11748007-15426039</w:t>
      </w:r>
    </w:p>
    <w:p w14:paraId="74627CC7" w14:textId="77777777" w:rsidR="000C2A16" w:rsidRPr="000936ED" w:rsidRDefault="000C2A16" w:rsidP="00187CC1">
      <w:pPr>
        <w:tabs>
          <w:tab w:val="left" w:pos="360"/>
        </w:tabs>
        <w:spacing w:line="360" w:lineRule="auto"/>
        <w:ind w:left="5664" w:hanging="5664"/>
        <w:rPr>
          <w:rFonts w:ascii="Tahoma" w:hAnsi="Tahoma" w:cs="Tahoma"/>
        </w:rPr>
      </w:pPr>
      <w:r w:rsidRPr="000936ED">
        <w:rPr>
          <w:rFonts w:ascii="Tahoma" w:hAnsi="Tahoma" w:cs="Tahoma"/>
        </w:rPr>
        <w:t>Költségvetési szerv elkülönített számlaszáma:</w:t>
      </w:r>
      <w:r w:rsidRPr="000936ED">
        <w:rPr>
          <w:rFonts w:ascii="Tahoma" w:hAnsi="Tahoma" w:cs="Tahoma"/>
        </w:rPr>
        <w:tab/>
        <w:t>11748007-15426039-10040007</w:t>
      </w:r>
      <w:r w:rsidRPr="000936ED">
        <w:rPr>
          <w:rFonts w:ascii="Tahoma" w:hAnsi="Tahoma" w:cs="Tahoma"/>
        </w:rPr>
        <w:br/>
        <w:t>(KSZR)</w:t>
      </w:r>
    </w:p>
    <w:p w14:paraId="0159CBB1" w14:textId="77777777" w:rsidR="006D1BE8" w:rsidRPr="000936ED" w:rsidRDefault="006D1BE8" w:rsidP="00187CC1">
      <w:pPr>
        <w:tabs>
          <w:tab w:val="left" w:pos="360"/>
        </w:tabs>
        <w:spacing w:line="360" w:lineRule="auto"/>
        <w:ind w:left="5664" w:hanging="5664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11748007-15426039-10060005</w:t>
      </w:r>
    </w:p>
    <w:p w14:paraId="6CE80044" w14:textId="77777777" w:rsidR="006D1BE8" w:rsidRPr="000936ED" w:rsidRDefault="006D1BE8" w:rsidP="00187CC1">
      <w:pPr>
        <w:tabs>
          <w:tab w:val="left" w:pos="360"/>
        </w:tabs>
        <w:spacing w:line="360" w:lineRule="auto"/>
        <w:ind w:left="5664" w:hanging="5664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  <w:r w:rsidRPr="000936ED">
        <w:rPr>
          <w:rFonts w:ascii="Tahoma" w:hAnsi="Tahoma" w:cs="Tahoma"/>
        </w:rPr>
        <w:tab/>
        <w:t>(pályázat)</w:t>
      </w:r>
    </w:p>
    <w:p w14:paraId="1B5F2F09" w14:textId="77777777" w:rsidR="003605D3" w:rsidRPr="000936ED" w:rsidRDefault="000C2A16" w:rsidP="002F39AF">
      <w:pPr>
        <w:tabs>
          <w:tab w:val="left" w:pos="360"/>
        </w:tabs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Alaptevékenység érdekeltsége szerinti be</w:t>
      </w:r>
      <w:bookmarkStart w:id="18" w:name="_Toc456164065"/>
      <w:bookmarkStart w:id="19" w:name="_Toc456256490"/>
      <w:r w:rsidR="003605D3" w:rsidRPr="000936ED">
        <w:rPr>
          <w:rFonts w:ascii="Tahoma" w:hAnsi="Tahoma" w:cs="Tahoma"/>
        </w:rPr>
        <w:t>sorolás: maradvány érdekeltségű</w:t>
      </w:r>
    </w:p>
    <w:p w14:paraId="2D9C34BA" w14:textId="77777777" w:rsidR="003605D3" w:rsidRPr="000936ED" w:rsidRDefault="003605D3" w:rsidP="00316B08">
      <w:pPr>
        <w:spacing w:line="360" w:lineRule="auto"/>
        <w:rPr>
          <w:rFonts w:ascii="Tahoma" w:hAnsi="Tahoma" w:cs="Tahoma"/>
          <w:b/>
          <w:bCs/>
        </w:rPr>
      </w:pPr>
      <w:r w:rsidRPr="000936ED">
        <w:rPr>
          <w:rFonts w:ascii="Tahoma" w:hAnsi="Tahoma" w:cs="Tahoma"/>
          <w:b/>
          <w:bCs/>
        </w:rPr>
        <w:t>Vagyon feletti rendelkezési jog</w:t>
      </w:r>
      <w:bookmarkEnd w:id="18"/>
      <w:bookmarkEnd w:id="19"/>
    </w:p>
    <w:p w14:paraId="5C9F8FD9" w14:textId="77777777" w:rsidR="003605D3" w:rsidRPr="000936ED" w:rsidRDefault="003605D3" w:rsidP="002F39AF">
      <w:pPr>
        <w:spacing w:after="120" w:line="360" w:lineRule="auto"/>
        <w:jc w:val="both"/>
        <w:rPr>
          <w:rFonts w:ascii="Tahoma" w:hAnsi="Tahoma" w:cs="Tahoma"/>
          <w:u w:val="single"/>
        </w:rPr>
      </w:pPr>
      <w:r w:rsidRPr="000936ED">
        <w:rPr>
          <w:rFonts w:ascii="Tahoma" w:hAnsi="Tahoma" w:cs="Tahoma"/>
        </w:rPr>
        <w:t>A rendelkezésre álló vagyont a vonatkozó jogszabályoknak megfelelően feladatainak ellátásához használhatja. A</w:t>
      </w:r>
      <w:r w:rsidR="00162E6A" w:rsidRPr="000936ED">
        <w:rPr>
          <w:rFonts w:ascii="Tahoma" w:hAnsi="Tahoma" w:cs="Tahoma"/>
        </w:rPr>
        <w:t xml:space="preserve"> muzeális intézményekről, a nyilvános könyvtári ellátásról és a közművelődésről szóló </w:t>
      </w:r>
      <w:r w:rsidRPr="000936ED">
        <w:rPr>
          <w:rFonts w:ascii="Tahoma" w:hAnsi="Tahoma" w:cs="Tahoma"/>
        </w:rPr>
        <w:t>1997. évi CXL. törvény</w:t>
      </w:r>
      <w:r w:rsidR="008E7033" w:rsidRPr="000936ED">
        <w:rPr>
          <w:rFonts w:ascii="Tahoma" w:hAnsi="Tahoma" w:cs="Tahoma"/>
        </w:rPr>
        <w:t xml:space="preserve"> </w:t>
      </w:r>
      <w:r w:rsidR="0075322B" w:rsidRPr="000936ED">
        <w:rPr>
          <w:rFonts w:ascii="Tahoma" w:hAnsi="Tahoma" w:cs="Tahoma"/>
        </w:rPr>
        <w:t>64. § (7)</w:t>
      </w:r>
      <w:r w:rsidR="00162E6A" w:rsidRPr="000936ED">
        <w:rPr>
          <w:rFonts w:ascii="Tahoma" w:hAnsi="Tahoma" w:cs="Tahoma"/>
        </w:rPr>
        <w:t xml:space="preserve"> bekezdése</w:t>
      </w:r>
      <w:r w:rsidRPr="000936ED">
        <w:rPr>
          <w:rFonts w:ascii="Tahoma" w:hAnsi="Tahoma" w:cs="Tahoma"/>
        </w:rPr>
        <w:t xml:space="preserve">, valamint a </w:t>
      </w:r>
      <w:r w:rsidR="00162E6A" w:rsidRPr="000936ED">
        <w:rPr>
          <w:rFonts w:ascii="Tahoma" w:hAnsi="Tahoma" w:cs="Tahoma"/>
        </w:rPr>
        <w:t xml:space="preserve">megyei könyvtárak és a megyei hatókörű városi múzeumok feladatának ellátását szolgáló egyes állami tulajdonú vagyontárgyak ingyenes önkormányzati tulajdonba adásáról szóló </w:t>
      </w:r>
      <w:r w:rsidRPr="000936ED">
        <w:rPr>
          <w:rFonts w:ascii="Tahoma" w:hAnsi="Tahoma" w:cs="Tahoma"/>
        </w:rPr>
        <w:t>2015</w:t>
      </w:r>
      <w:r w:rsidR="00143B25" w:rsidRPr="000936ED">
        <w:rPr>
          <w:rFonts w:ascii="Tahoma" w:hAnsi="Tahoma" w:cs="Tahoma"/>
        </w:rPr>
        <w:t>.</w:t>
      </w:r>
      <w:r w:rsidRPr="000936ED">
        <w:rPr>
          <w:rFonts w:ascii="Tahoma" w:hAnsi="Tahoma" w:cs="Tahoma"/>
        </w:rPr>
        <w:t xml:space="preserve"> évi LXXV. törvény értelmében a tevékenysége ellátásához szükséges vagyon vagyonkezelője.</w:t>
      </w:r>
    </w:p>
    <w:p w14:paraId="705E4E39" w14:textId="5F42D598" w:rsidR="003605D3" w:rsidRPr="000936ED" w:rsidRDefault="003605D3" w:rsidP="002F39AF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vagyonnal való gazdálkodás vonatkozásában Veszprém Megyei Jogú Város Közgyűlésének az Önkormányzat vagyonáról, a vagyongazdálkodás és a vagyonhasznosítás szabályairól szóló </w:t>
      </w:r>
      <w:r w:rsidR="00636C3E" w:rsidRPr="000936ED">
        <w:rPr>
          <w:rFonts w:ascii="Tahoma" w:hAnsi="Tahoma" w:cs="Tahoma"/>
        </w:rPr>
        <w:t xml:space="preserve">36/2021. (XI.25.) </w:t>
      </w:r>
      <w:r w:rsidRPr="000936ED">
        <w:rPr>
          <w:rFonts w:ascii="Tahoma" w:hAnsi="Tahoma" w:cs="Tahoma"/>
        </w:rPr>
        <w:t>önkormányzati rendeletében foglaltak szerint kell eljárni.</w:t>
      </w:r>
      <w:r w:rsidR="00636C3E" w:rsidRPr="000936ED">
        <w:rPr>
          <w:rFonts w:ascii="Tahoma" w:hAnsi="Tahoma" w:cs="Tahoma"/>
          <w:color w:val="FF0000"/>
        </w:rPr>
        <w:t xml:space="preserve"> </w:t>
      </w:r>
    </w:p>
    <w:p w14:paraId="6CEBCB1A" w14:textId="77777777" w:rsidR="003605D3" w:rsidRPr="000936ED" w:rsidRDefault="003605D3" w:rsidP="002F39AF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kezelésében lévő vagyon csak az alaptevékenység, a rendeltetésszerű működés veszélyeztetése nélkül hasznosítható, adható bérbe.</w:t>
      </w:r>
    </w:p>
    <w:p w14:paraId="2CDBA1F4" w14:textId="2208FF10" w:rsidR="000C2A16" w:rsidRPr="000936ED" w:rsidRDefault="000C2A16" w:rsidP="002F39AF">
      <w:pPr>
        <w:tabs>
          <w:tab w:val="left" w:pos="360"/>
        </w:tabs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egyes vagyonnyilatkozat-tételi kötelezettsé</w:t>
      </w:r>
      <w:r w:rsidR="00162E6A" w:rsidRPr="000936ED">
        <w:rPr>
          <w:rFonts w:ascii="Tahoma" w:hAnsi="Tahoma" w:cs="Tahoma"/>
        </w:rPr>
        <w:t>gekről szóló 2007. évi CLII. törvény</w:t>
      </w:r>
      <w:r w:rsidRPr="000936ED">
        <w:rPr>
          <w:rFonts w:ascii="Tahoma" w:hAnsi="Tahoma" w:cs="Tahoma"/>
        </w:rPr>
        <w:t xml:space="preserve"> (Vnyt.) 3. § </w:t>
      </w:r>
      <w:r w:rsidR="002F39AF" w:rsidRPr="000936ED">
        <w:rPr>
          <w:rFonts w:ascii="Tahoma" w:hAnsi="Tahoma" w:cs="Tahoma"/>
        </w:rPr>
        <w:t xml:space="preserve">(3) </w:t>
      </w:r>
      <w:r w:rsidR="00162E6A" w:rsidRPr="000936ED">
        <w:rPr>
          <w:rFonts w:ascii="Tahoma" w:hAnsi="Tahoma" w:cs="Tahoma"/>
        </w:rPr>
        <w:t xml:space="preserve">bekezdés e) pont </w:t>
      </w:r>
      <w:r w:rsidR="00881F31" w:rsidRPr="000936ED">
        <w:rPr>
          <w:rFonts w:ascii="Tahoma" w:hAnsi="Tahoma" w:cs="Tahoma"/>
        </w:rPr>
        <w:t xml:space="preserve">eb) </w:t>
      </w:r>
      <w:r w:rsidR="00162E6A" w:rsidRPr="000936ED">
        <w:rPr>
          <w:rFonts w:ascii="Tahoma" w:hAnsi="Tahoma" w:cs="Tahoma"/>
        </w:rPr>
        <w:t xml:space="preserve">alpontja </w:t>
      </w:r>
      <w:r w:rsidRPr="000936ED">
        <w:rPr>
          <w:rFonts w:ascii="Tahoma" w:hAnsi="Tahoma" w:cs="Tahoma"/>
        </w:rPr>
        <w:t xml:space="preserve">alapján vagyonnyilatkozat-tételre kötelezett munkaköröket betöltő </w:t>
      </w:r>
      <w:r w:rsidR="00DA1DED" w:rsidRPr="000936ED">
        <w:rPr>
          <w:rFonts w:ascii="Tahoma" w:hAnsi="Tahoma" w:cs="Tahoma"/>
        </w:rPr>
        <w:t xml:space="preserve">munkavállalók </w:t>
      </w:r>
      <w:r w:rsidRPr="000936ED">
        <w:rPr>
          <w:rFonts w:ascii="Tahoma" w:hAnsi="Tahoma" w:cs="Tahoma"/>
        </w:rPr>
        <w:t>a következők:</w:t>
      </w:r>
      <w:r w:rsidR="00AA3304" w:rsidRPr="000936ED">
        <w:rPr>
          <w:rFonts w:ascii="Tahoma" w:hAnsi="Tahoma" w:cs="Tahoma"/>
        </w:rPr>
        <w:t xml:space="preserve"> i</w:t>
      </w:r>
      <w:r w:rsidRPr="000936ED">
        <w:rPr>
          <w:rFonts w:ascii="Tahoma" w:hAnsi="Tahoma" w:cs="Tahoma"/>
        </w:rPr>
        <w:t>gazgató,</w:t>
      </w:r>
      <w:r w:rsidR="00F71252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igazgatóhelyettes</w:t>
      </w:r>
      <w:r w:rsidR="00EA4A0C" w:rsidRPr="000936ED">
        <w:rPr>
          <w:rFonts w:ascii="Tahoma" w:hAnsi="Tahoma" w:cs="Tahoma"/>
        </w:rPr>
        <w:t xml:space="preserve">, </w:t>
      </w:r>
      <w:r w:rsidR="005E5F91" w:rsidRPr="000936ED">
        <w:rPr>
          <w:rFonts w:ascii="Tahoma" w:hAnsi="Tahoma" w:cs="Tahoma"/>
        </w:rPr>
        <w:t xml:space="preserve">az </w:t>
      </w:r>
      <w:r w:rsidR="000D7319" w:rsidRPr="000936ED">
        <w:rPr>
          <w:rFonts w:ascii="Tahoma" w:hAnsi="Tahoma" w:cs="Tahoma"/>
        </w:rPr>
        <w:t>Ügyviteli és üzemeltetés</w:t>
      </w:r>
      <w:r w:rsidR="005E5F91" w:rsidRPr="000936ED">
        <w:rPr>
          <w:rFonts w:ascii="Tahoma" w:hAnsi="Tahoma" w:cs="Tahoma"/>
        </w:rPr>
        <w:t>i</w:t>
      </w:r>
      <w:r w:rsidR="000D7319" w:rsidRPr="000936ED">
        <w:rPr>
          <w:rFonts w:ascii="Tahoma" w:hAnsi="Tahoma" w:cs="Tahoma"/>
        </w:rPr>
        <w:t xml:space="preserve"> osztály </w:t>
      </w:r>
      <w:r w:rsidR="00EA4A0C" w:rsidRPr="000936ED">
        <w:rPr>
          <w:rFonts w:ascii="Tahoma" w:hAnsi="Tahoma" w:cs="Tahoma"/>
        </w:rPr>
        <w:t>vezetője</w:t>
      </w:r>
      <w:r w:rsidR="00162E6A" w:rsidRPr="000936ED">
        <w:rPr>
          <w:rFonts w:ascii="Tahoma" w:hAnsi="Tahoma" w:cs="Tahoma"/>
        </w:rPr>
        <w:t>.</w:t>
      </w:r>
    </w:p>
    <w:p w14:paraId="00E0CAB6" w14:textId="39303537" w:rsidR="000C2A16" w:rsidRPr="000936ED" w:rsidRDefault="000C2A16" w:rsidP="002F39AF">
      <w:pPr>
        <w:pStyle w:val="Szvegtrzs"/>
        <w:tabs>
          <w:tab w:val="left" w:pos="360"/>
        </w:tabs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b w:val="0"/>
          <w:bCs w:val="0"/>
        </w:rPr>
        <w:t>Hivatalos pecsétje: kör alakú, három</w:t>
      </w:r>
      <w:r w:rsidR="00533966" w:rsidRPr="000936ED">
        <w:rPr>
          <w:rFonts w:ascii="Tahoma" w:hAnsi="Tahoma" w:cs="Tahoma"/>
          <w:b w:val="0"/>
          <w:bCs w:val="0"/>
        </w:rPr>
        <w:t xml:space="preserve"> centiméter átmérőjű, középen </w:t>
      </w:r>
      <w:r w:rsidRPr="000936ED">
        <w:rPr>
          <w:rFonts w:ascii="Tahoma" w:hAnsi="Tahoma" w:cs="Tahoma"/>
          <w:b w:val="0"/>
          <w:bCs w:val="0"/>
        </w:rPr>
        <w:t xml:space="preserve">Magyarország címerével, körben a következő felirattal: Eötvös Károly Könyvtár Veszprém.  </w:t>
      </w:r>
    </w:p>
    <w:p w14:paraId="4ACD5D04" w14:textId="0976493D" w:rsidR="000C2A16" w:rsidRPr="000936ED" w:rsidRDefault="000C2A16" w:rsidP="002F39AF">
      <w:pPr>
        <w:pStyle w:val="Szvegtrzs"/>
        <w:tabs>
          <w:tab w:val="left" w:pos="360"/>
        </w:tabs>
        <w:spacing w:after="120" w:line="360" w:lineRule="auto"/>
        <w:jc w:val="both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 xml:space="preserve">Az Eötvös Károly Könyvtár Szervezeti és Működési Szabályzata </w:t>
      </w:r>
      <w:r w:rsidR="003605D3" w:rsidRPr="000936ED">
        <w:rPr>
          <w:rFonts w:ascii="Tahoma" w:hAnsi="Tahoma" w:cs="Tahoma"/>
          <w:b w:val="0"/>
          <w:bCs w:val="0"/>
          <w:i/>
        </w:rPr>
        <w:t>a</w:t>
      </w:r>
      <w:r w:rsidRPr="000936ED">
        <w:rPr>
          <w:rFonts w:ascii="Tahoma" w:hAnsi="Tahoma" w:cs="Tahoma"/>
          <w:b w:val="0"/>
          <w:bCs w:val="0"/>
          <w:i/>
        </w:rPr>
        <w:t xml:space="preserve"> muzeális intézményekről, a nyilvános könyvtári ellátásról és a közművelődésről szóló</w:t>
      </w:r>
      <w:r w:rsidRPr="000936ED">
        <w:rPr>
          <w:rFonts w:ascii="Tahoma" w:hAnsi="Tahoma" w:cs="Tahoma"/>
          <w:b w:val="0"/>
          <w:bCs w:val="0"/>
        </w:rPr>
        <w:t xml:space="preserve"> </w:t>
      </w:r>
      <w:r w:rsidRPr="000936ED">
        <w:rPr>
          <w:rFonts w:ascii="Tahoma" w:hAnsi="Tahoma" w:cs="Tahoma"/>
          <w:b w:val="0"/>
          <w:bCs w:val="0"/>
          <w:i/>
        </w:rPr>
        <w:t>1997. évi CXL. törvény</w:t>
      </w:r>
      <w:r w:rsidR="00162E6A" w:rsidRPr="000936ED">
        <w:rPr>
          <w:rFonts w:ascii="Tahoma" w:hAnsi="Tahoma" w:cs="Tahoma"/>
          <w:b w:val="0"/>
          <w:bCs w:val="0"/>
        </w:rPr>
        <w:t>, valamint a vonatkozó</w:t>
      </w:r>
      <w:r w:rsidRPr="000936ED">
        <w:rPr>
          <w:rFonts w:ascii="Tahoma" w:hAnsi="Tahoma" w:cs="Tahoma"/>
          <w:b w:val="0"/>
          <w:bCs w:val="0"/>
        </w:rPr>
        <w:t xml:space="preserve"> jogszabályok figyelembe vételével készült.</w:t>
      </w:r>
    </w:p>
    <w:p w14:paraId="4376456F" w14:textId="77777777" w:rsidR="000C2A16" w:rsidRPr="000936ED" w:rsidRDefault="000C2A16" w:rsidP="002F39AF">
      <w:pPr>
        <w:pStyle w:val="Szvegtrzs"/>
        <w:tabs>
          <w:tab w:val="left" w:pos="360"/>
        </w:tabs>
        <w:spacing w:after="120" w:line="360" w:lineRule="auto"/>
        <w:jc w:val="both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 xml:space="preserve">Az SZMSZ az intézmény honlapján, </w:t>
      </w:r>
      <w:hyperlink r:id="rId13" w:history="1">
        <w:r w:rsidR="00554780" w:rsidRPr="000936ED">
          <w:rPr>
            <w:rStyle w:val="Hiperhivatkozs"/>
            <w:rFonts w:ascii="Tahoma" w:hAnsi="Tahoma" w:cs="Tahoma"/>
            <w:b w:val="0"/>
          </w:rPr>
          <w:t>https://www.ekmk.hu</w:t>
        </w:r>
      </w:hyperlink>
      <w:r w:rsidR="002169FE" w:rsidRPr="000936ED">
        <w:rPr>
          <w:rStyle w:val="Hiperhivatkozs"/>
          <w:rFonts w:ascii="Tahoma" w:hAnsi="Tahoma" w:cs="Tahoma"/>
          <w:color w:val="auto"/>
        </w:rPr>
        <w:t xml:space="preserve"> </w:t>
      </w:r>
      <w:r w:rsidR="002169FE" w:rsidRPr="000936ED">
        <w:rPr>
          <w:rFonts w:ascii="Tahoma" w:hAnsi="Tahoma" w:cs="Tahoma"/>
          <w:b w:val="0"/>
          <w:bCs w:val="0"/>
        </w:rPr>
        <w:t>Közérdekű adatok</w:t>
      </w:r>
      <w:r w:rsidRPr="000936ED">
        <w:rPr>
          <w:rFonts w:ascii="Tahoma" w:hAnsi="Tahoma" w:cs="Tahoma"/>
          <w:b w:val="0"/>
          <w:bCs w:val="0"/>
        </w:rPr>
        <w:t xml:space="preserve"> oldalon hozzáférhető</w:t>
      </w:r>
      <w:r w:rsidR="00CE4414" w:rsidRPr="000936ED">
        <w:rPr>
          <w:rFonts w:ascii="Tahoma" w:hAnsi="Tahoma" w:cs="Tahoma"/>
          <w:b w:val="0"/>
          <w:bCs w:val="0"/>
        </w:rPr>
        <w:t xml:space="preserve">: </w:t>
      </w:r>
      <w:r w:rsidR="002169FE" w:rsidRPr="000936ED">
        <w:rPr>
          <w:rStyle w:val="Hiperhivatkozs"/>
          <w:rFonts w:ascii="Tahoma" w:hAnsi="Tahoma" w:cs="Tahoma"/>
          <w:b w:val="0"/>
          <w:u w:val="none"/>
        </w:rPr>
        <w:t>https://www.ekmk.hu/hu/kozerdeku-adatok/17-koezerdeku-adatok</w:t>
      </w:r>
    </w:p>
    <w:p w14:paraId="2B52969B" w14:textId="77777777" w:rsidR="000C2A16" w:rsidRPr="000936ED" w:rsidRDefault="000C2A16" w:rsidP="00187CC1">
      <w:pPr>
        <w:pStyle w:val="Szvegtrzs"/>
        <w:tabs>
          <w:tab w:val="left" w:pos="360"/>
        </w:tabs>
        <w:spacing w:line="360" w:lineRule="auto"/>
        <w:jc w:val="both"/>
        <w:rPr>
          <w:rFonts w:ascii="Tahoma" w:hAnsi="Tahoma" w:cs="Tahoma"/>
        </w:rPr>
      </w:pPr>
    </w:p>
    <w:p w14:paraId="1A6885A3" w14:textId="77777777" w:rsidR="000C2A16" w:rsidRPr="000936ED" w:rsidRDefault="000C2A16" w:rsidP="00187CC1">
      <w:pPr>
        <w:pStyle w:val="Cmsor1"/>
        <w:spacing w:line="360" w:lineRule="auto"/>
        <w:rPr>
          <w:rFonts w:ascii="Tahoma" w:hAnsi="Tahoma" w:cs="Tahoma"/>
          <w:b/>
          <w:sz w:val="24"/>
        </w:rPr>
      </w:pPr>
      <w:bookmarkStart w:id="20" w:name="_Toc521571548"/>
      <w:bookmarkStart w:id="21" w:name="_Toc531876205"/>
      <w:bookmarkStart w:id="22" w:name="_Toc176266714"/>
      <w:r w:rsidRPr="000936ED">
        <w:rPr>
          <w:rFonts w:ascii="Tahoma" w:hAnsi="Tahoma" w:cs="Tahoma"/>
          <w:b/>
          <w:sz w:val="24"/>
        </w:rPr>
        <w:t>I</w:t>
      </w:r>
      <w:r w:rsidR="00BC6CC6" w:rsidRPr="000936ED">
        <w:rPr>
          <w:rFonts w:ascii="Tahoma" w:hAnsi="Tahoma" w:cs="Tahoma"/>
          <w:b/>
          <w:sz w:val="24"/>
        </w:rPr>
        <w:t>I</w:t>
      </w:r>
      <w:r w:rsidRPr="000936ED">
        <w:rPr>
          <w:rFonts w:ascii="Tahoma" w:hAnsi="Tahoma" w:cs="Tahoma"/>
          <w:b/>
          <w:sz w:val="24"/>
        </w:rPr>
        <w:t>I. Általános szabályok</w:t>
      </w:r>
      <w:bookmarkEnd w:id="20"/>
      <w:bookmarkEnd w:id="21"/>
      <w:bookmarkEnd w:id="22"/>
    </w:p>
    <w:p w14:paraId="36DB8313" w14:textId="77777777" w:rsidR="000C2A16" w:rsidRPr="000936ED" w:rsidRDefault="000C2A16" w:rsidP="00187CC1">
      <w:pPr>
        <w:tabs>
          <w:tab w:val="left" w:pos="360"/>
        </w:tabs>
        <w:spacing w:line="360" w:lineRule="auto"/>
        <w:jc w:val="both"/>
        <w:rPr>
          <w:rFonts w:ascii="Tahoma" w:hAnsi="Tahoma" w:cs="Tahoma"/>
          <w:b/>
          <w:bCs/>
        </w:rPr>
      </w:pPr>
    </w:p>
    <w:p w14:paraId="1E4046F9" w14:textId="3451C4A1" w:rsidR="000C2A16" w:rsidRPr="000936ED" w:rsidRDefault="000C2A16" w:rsidP="002F39AF">
      <w:pPr>
        <w:tabs>
          <w:tab w:val="left" w:pos="360"/>
        </w:tabs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b/>
          <w:bCs/>
        </w:rPr>
        <w:t xml:space="preserve">1. </w:t>
      </w:r>
      <w:r w:rsidRPr="000936ED">
        <w:rPr>
          <w:rFonts w:ascii="Tahoma" w:hAnsi="Tahoma" w:cs="Tahoma"/>
        </w:rPr>
        <w:t>Az Eötvös Károly Könyvtár</w:t>
      </w:r>
      <w:r w:rsidR="003E47D9" w:rsidRPr="000936ED">
        <w:rPr>
          <w:rFonts w:ascii="Tahoma" w:hAnsi="Tahoma" w:cs="Tahoma"/>
        </w:rPr>
        <w:t xml:space="preserve"> -</w:t>
      </w:r>
      <w:r w:rsidRPr="000936ED">
        <w:rPr>
          <w:rFonts w:ascii="Tahoma" w:hAnsi="Tahoma" w:cs="Tahoma"/>
        </w:rPr>
        <w:t xml:space="preserve"> mint </w:t>
      </w:r>
      <w:r w:rsidR="00636C3E" w:rsidRPr="000936ED">
        <w:rPr>
          <w:rFonts w:ascii="Tahoma" w:hAnsi="Tahoma" w:cs="Tahoma"/>
          <w:i/>
        </w:rPr>
        <w:t>vár</w:t>
      </w:r>
      <w:r w:rsidRPr="000936ED">
        <w:rPr>
          <w:rFonts w:ascii="Tahoma" w:hAnsi="Tahoma" w:cs="Tahoma"/>
          <w:i/>
        </w:rPr>
        <w:t xml:space="preserve">megyei </w:t>
      </w:r>
      <w:r w:rsidR="00A50A33" w:rsidRPr="000936ED">
        <w:rPr>
          <w:rFonts w:ascii="Tahoma" w:hAnsi="Tahoma" w:cs="Tahoma"/>
          <w:i/>
        </w:rPr>
        <w:t xml:space="preserve">hatókörű </w:t>
      </w:r>
      <w:r w:rsidRPr="000936ED">
        <w:rPr>
          <w:rFonts w:ascii="Tahoma" w:hAnsi="Tahoma" w:cs="Tahoma"/>
          <w:i/>
        </w:rPr>
        <w:t>városi könyvtár</w:t>
      </w:r>
      <w:r w:rsidR="0002668F" w:rsidRPr="000936ED">
        <w:rPr>
          <w:rFonts w:ascii="Tahoma" w:hAnsi="Tahoma" w:cs="Tahoma"/>
          <w:i/>
        </w:rPr>
        <w:t>,</w:t>
      </w:r>
      <w:r w:rsidR="00300624" w:rsidRPr="000936ED">
        <w:rPr>
          <w:rFonts w:ascii="Tahoma" w:hAnsi="Tahoma" w:cs="Tahoma"/>
        </w:rPr>
        <w:t xml:space="preserve"> általános gyűjtőkörű</w:t>
      </w:r>
      <w:r w:rsidRPr="000936ED">
        <w:rPr>
          <w:rFonts w:ascii="Tahoma" w:hAnsi="Tahoma" w:cs="Tahoma"/>
        </w:rPr>
        <w:t xml:space="preserve"> nyilvános könyvtár</w:t>
      </w:r>
      <w:r w:rsidR="003E47D9" w:rsidRPr="000936ED">
        <w:rPr>
          <w:rFonts w:ascii="Tahoma" w:hAnsi="Tahoma" w:cs="Tahoma"/>
        </w:rPr>
        <w:t xml:space="preserve"> -</w:t>
      </w:r>
      <w:r w:rsidRPr="000936ED">
        <w:rPr>
          <w:rFonts w:ascii="Tahoma" w:hAnsi="Tahoma" w:cs="Tahoma"/>
        </w:rPr>
        <w:t xml:space="preserve"> ellátja Veszprém város és Veszprém </w:t>
      </w:r>
      <w:r w:rsidR="007055EE" w:rsidRPr="0023174A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megye lakosságát, módszertani központ, a kistelepülések könyvtári</w:t>
      </w:r>
      <w:r w:rsidRPr="000936ED">
        <w:rPr>
          <w:rFonts w:ascii="Tahoma" w:hAnsi="Tahoma" w:cs="Tahoma"/>
          <w:strike/>
        </w:rPr>
        <w:t>-</w:t>
      </w:r>
      <w:r w:rsidRPr="000936ED">
        <w:rPr>
          <w:rFonts w:ascii="Tahoma" w:hAnsi="Tahoma" w:cs="Tahoma"/>
        </w:rPr>
        <w:t>szolgáltató közp</w:t>
      </w:r>
      <w:r w:rsidR="00300624" w:rsidRPr="000936ED">
        <w:rPr>
          <w:rFonts w:ascii="Tahoma" w:hAnsi="Tahoma" w:cs="Tahoma"/>
        </w:rPr>
        <w:t>ontja. Könyvtár</w:t>
      </w:r>
      <w:r w:rsidRPr="000936ED">
        <w:rPr>
          <w:rFonts w:ascii="Tahoma" w:hAnsi="Tahoma" w:cs="Tahoma"/>
        </w:rPr>
        <w:t xml:space="preserve">szakmai és kulturális feladatait Veszprém </w:t>
      </w:r>
      <w:r w:rsidR="00316B08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megye egész közigazgatási területén végzi.</w:t>
      </w:r>
    </w:p>
    <w:p w14:paraId="22EF747C" w14:textId="7442A5AB" w:rsidR="000C2A16" w:rsidRPr="000936ED" w:rsidRDefault="000C2A16" w:rsidP="002F39AF">
      <w:pPr>
        <w:tabs>
          <w:tab w:val="left" w:pos="360"/>
        </w:tabs>
        <w:spacing w:after="120" w:line="360" w:lineRule="auto"/>
        <w:jc w:val="both"/>
        <w:rPr>
          <w:rFonts w:ascii="Tahoma" w:hAnsi="Tahoma" w:cs="Tahoma"/>
          <w:b/>
          <w:bCs/>
        </w:rPr>
      </w:pPr>
      <w:r w:rsidRPr="000936ED">
        <w:rPr>
          <w:rFonts w:ascii="Tahoma" w:hAnsi="Tahoma" w:cs="Tahoma"/>
          <w:b/>
          <w:bCs/>
        </w:rPr>
        <w:t xml:space="preserve">2. </w:t>
      </w:r>
      <w:r w:rsidRPr="000936ED">
        <w:rPr>
          <w:rFonts w:ascii="Tahoma" w:hAnsi="Tahoma" w:cs="Tahoma"/>
        </w:rPr>
        <w:t>A</w:t>
      </w:r>
      <w:r w:rsidR="006D1BE8" w:rsidRPr="000936ED">
        <w:rPr>
          <w:rFonts w:ascii="Tahoma" w:hAnsi="Tahoma" w:cs="Tahoma"/>
        </w:rPr>
        <w:t xml:space="preserve"> </w:t>
      </w:r>
      <w:r w:rsidR="00162E6A" w:rsidRPr="000936ED">
        <w:rPr>
          <w:rFonts w:ascii="Tahoma" w:hAnsi="Tahoma" w:cs="Tahoma"/>
        </w:rPr>
        <w:t>könyvtár</w:t>
      </w:r>
      <w:r w:rsidRPr="000936ED">
        <w:rPr>
          <w:rFonts w:ascii="Tahoma" w:hAnsi="Tahoma" w:cs="Tahoma"/>
        </w:rPr>
        <w:t xml:space="preserve"> mint </w:t>
      </w:r>
      <w:r w:rsidRPr="000936ED">
        <w:rPr>
          <w:rFonts w:ascii="Tahoma" w:hAnsi="Tahoma" w:cs="Tahoma"/>
          <w:b/>
          <w:bCs/>
        </w:rPr>
        <w:t>nyilvános könyvtár</w:t>
      </w:r>
      <w:r w:rsidRPr="000936ED">
        <w:rPr>
          <w:rFonts w:ascii="Tahoma" w:hAnsi="Tahoma" w:cs="Tahoma"/>
        </w:rPr>
        <w:t xml:space="preserve"> ellátja az 1997. évi CXL. törvény 55. § (1) </w:t>
      </w:r>
      <w:r w:rsidR="00162E6A" w:rsidRPr="000936ED">
        <w:rPr>
          <w:rFonts w:ascii="Tahoma" w:hAnsi="Tahoma" w:cs="Tahoma"/>
        </w:rPr>
        <w:t>és (1</w:t>
      </w:r>
      <w:r w:rsidR="00BB0255" w:rsidRPr="000936ED">
        <w:rPr>
          <w:rFonts w:ascii="Tahoma" w:hAnsi="Tahoma" w:cs="Tahoma"/>
        </w:rPr>
        <w:t xml:space="preserve">a) </w:t>
      </w:r>
      <w:r w:rsidRPr="000936ED">
        <w:rPr>
          <w:rFonts w:ascii="Tahoma" w:hAnsi="Tahoma" w:cs="Tahoma"/>
        </w:rPr>
        <w:t>bekezdésében, a 65. § (2)</w:t>
      </w:r>
      <w:r w:rsidR="00162E6A" w:rsidRPr="000936ED">
        <w:rPr>
          <w:rFonts w:ascii="Tahoma" w:hAnsi="Tahoma" w:cs="Tahoma"/>
        </w:rPr>
        <w:t xml:space="preserve"> és (2</w:t>
      </w:r>
      <w:r w:rsidR="00CF571A" w:rsidRPr="000936ED">
        <w:rPr>
          <w:rFonts w:ascii="Tahoma" w:hAnsi="Tahoma" w:cs="Tahoma"/>
        </w:rPr>
        <w:t xml:space="preserve">a) </w:t>
      </w:r>
      <w:r w:rsidR="00162E6A" w:rsidRPr="000936ED">
        <w:rPr>
          <w:rFonts w:ascii="Tahoma" w:hAnsi="Tahoma" w:cs="Tahoma"/>
        </w:rPr>
        <w:t>bekezdésében és</w:t>
      </w:r>
      <w:r w:rsidRPr="000936ED">
        <w:rPr>
          <w:rFonts w:ascii="Tahoma" w:hAnsi="Tahoma" w:cs="Tahoma"/>
        </w:rPr>
        <w:t xml:space="preserve"> 66.</w:t>
      </w:r>
      <w:r w:rsidR="00162E6A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§-</w:t>
      </w:r>
      <w:r w:rsidR="00162E6A" w:rsidRPr="000936ED">
        <w:rPr>
          <w:rFonts w:ascii="Tahoma" w:hAnsi="Tahoma" w:cs="Tahoma"/>
        </w:rPr>
        <w:t>á</w:t>
      </w:r>
      <w:r w:rsidRPr="000936ED">
        <w:rPr>
          <w:rFonts w:ascii="Tahoma" w:hAnsi="Tahoma" w:cs="Tahoma"/>
        </w:rPr>
        <w:t>ban meghatározott feladatokat.</w:t>
      </w:r>
    </w:p>
    <w:p w14:paraId="57546B19" w14:textId="351BA6C3" w:rsidR="000C2A16" w:rsidRPr="000936ED" w:rsidRDefault="00C34B75" w:rsidP="0023174A">
      <w:pPr>
        <w:pStyle w:val="Cmsor2"/>
        <w:spacing w:line="360" w:lineRule="auto"/>
        <w:jc w:val="left"/>
        <w:rPr>
          <w:rFonts w:ascii="Tahoma" w:hAnsi="Tahoma" w:cs="Tahoma"/>
        </w:rPr>
      </w:pPr>
      <w:bookmarkStart w:id="23" w:name="_Toc176266715"/>
      <w:r w:rsidRPr="000936ED">
        <w:rPr>
          <w:rFonts w:ascii="Tahoma" w:hAnsi="Tahoma" w:cs="Tahoma"/>
        </w:rPr>
        <w:t xml:space="preserve">1. </w:t>
      </w:r>
      <w:r w:rsidR="000C2A16" w:rsidRPr="000936ED">
        <w:rPr>
          <w:rFonts w:ascii="Tahoma" w:hAnsi="Tahoma" w:cs="Tahoma"/>
        </w:rPr>
        <w:t>Kötelező feladatai</w:t>
      </w:r>
      <w:r w:rsidR="003602AD" w:rsidRPr="000936ED">
        <w:rPr>
          <w:rFonts w:ascii="Tahoma" w:hAnsi="Tahoma" w:cs="Tahoma"/>
        </w:rPr>
        <w:t>:</w:t>
      </w:r>
      <w:bookmarkEnd w:id="23"/>
    </w:p>
    <w:p w14:paraId="5C9D84CF" w14:textId="77777777" w:rsidR="00B936CE" w:rsidRPr="000936ED" w:rsidRDefault="00B936CE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>a)</w:t>
      </w:r>
      <w:r w:rsidR="00B70D0B" w:rsidRPr="000936ED">
        <w:rPr>
          <w:rFonts w:ascii="Tahoma" w:hAnsi="Tahoma" w:cs="Tahoma"/>
        </w:rPr>
        <w:t xml:space="preserve"> </w:t>
      </w:r>
      <w:r w:rsidR="009C6C26" w:rsidRPr="000936ED">
        <w:rPr>
          <w:rFonts w:ascii="Tahoma" w:hAnsi="Tahoma" w:cs="Tahoma"/>
        </w:rPr>
        <w:t>A fenntartó által kiadott A</w:t>
      </w:r>
      <w:r w:rsidR="00162E6A" w:rsidRPr="000936ED">
        <w:rPr>
          <w:rFonts w:ascii="Tahoma" w:hAnsi="Tahoma" w:cs="Tahoma"/>
        </w:rPr>
        <w:t>lapító O</w:t>
      </w:r>
      <w:r w:rsidRPr="000936ED">
        <w:rPr>
          <w:rFonts w:ascii="Tahoma" w:hAnsi="Tahoma" w:cs="Tahoma"/>
        </w:rPr>
        <w:t>kirat</w:t>
      </w:r>
      <w:r w:rsidR="009C6C26" w:rsidRPr="000936ED">
        <w:rPr>
          <w:rFonts w:ascii="Tahoma" w:hAnsi="Tahoma" w:cs="Tahoma"/>
        </w:rPr>
        <w:t>ban és a S</w:t>
      </w:r>
      <w:r w:rsidR="00162E6A" w:rsidRPr="000936ED">
        <w:rPr>
          <w:rFonts w:ascii="Tahoma" w:hAnsi="Tahoma" w:cs="Tahoma"/>
        </w:rPr>
        <w:t>zervezeti és Működési S</w:t>
      </w:r>
      <w:r w:rsidRPr="000936ED">
        <w:rPr>
          <w:rFonts w:ascii="Tahoma" w:hAnsi="Tahoma" w:cs="Tahoma"/>
        </w:rPr>
        <w:t>zabályzatban meghatározott fő céljait kül</w:t>
      </w:r>
      <w:r w:rsidR="00B70D0B" w:rsidRPr="000936ED">
        <w:rPr>
          <w:rFonts w:ascii="Tahoma" w:hAnsi="Tahoma" w:cs="Tahoma"/>
        </w:rPr>
        <w:t>detésnyilatkozatban közzé teszi.</w:t>
      </w:r>
    </w:p>
    <w:p w14:paraId="21FCD42A" w14:textId="57312CFE" w:rsidR="00B936CE" w:rsidRPr="000936ED" w:rsidRDefault="00B936CE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>b)</w:t>
      </w:r>
      <w:r w:rsidR="00B70D0B" w:rsidRPr="000936ED">
        <w:rPr>
          <w:rFonts w:ascii="Tahoma" w:hAnsi="Tahoma" w:cs="Tahoma"/>
          <w:iCs/>
        </w:rPr>
        <w:t xml:space="preserve"> G</w:t>
      </w:r>
      <w:r w:rsidRPr="000936ED">
        <w:rPr>
          <w:rFonts w:ascii="Tahoma" w:hAnsi="Tahoma" w:cs="Tahoma"/>
          <w:iCs/>
        </w:rPr>
        <w:t>yűjteményét folyamatos</w:t>
      </w:r>
      <w:r w:rsidR="00B70D0B" w:rsidRPr="000936ED">
        <w:rPr>
          <w:rFonts w:ascii="Tahoma" w:hAnsi="Tahoma" w:cs="Tahoma"/>
          <w:iCs/>
        </w:rPr>
        <w:t xml:space="preserve">an fejleszti, feltárja, megőrzi, </w:t>
      </w:r>
      <w:r w:rsidRPr="000936ED">
        <w:rPr>
          <w:rFonts w:ascii="Tahoma" w:hAnsi="Tahoma" w:cs="Tahoma"/>
          <w:iCs/>
        </w:rPr>
        <w:t>gon</w:t>
      </w:r>
      <w:r w:rsidR="00B70D0B" w:rsidRPr="000936ED">
        <w:rPr>
          <w:rFonts w:ascii="Tahoma" w:hAnsi="Tahoma" w:cs="Tahoma"/>
          <w:iCs/>
        </w:rPr>
        <w:t xml:space="preserve">dozza és rendelkezésre bocsátja; </w:t>
      </w:r>
      <w:r w:rsidRPr="000936ED">
        <w:rPr>
          <w:rFonts w:ascii="Tahoma" w:hAnsi="Tahoma" w:cs="Tahoma"/>
          <w:iCs/>
        </w:rPr>
        <w:t xml:space="preserve">teljességre törekvően gyűjti a magyar nyelvű könyveket, folyóiratokat, audio-vizuális és elektronikus dokumentumokat, ezeket szükség esetén hozzáférhetővé teszi a </w:t>
      </w:r>
      <w:r w:rsidR="007055EE" w:rsidRPr="0023174A">
        <w:rPr>
          <w:rFonts w:ascii="Tahoma" w:hAnsi="Tahoma" w:cs="Tahoma"/>
          <w:iCs/>
        </w:rPr>
        <w:t>vár</w:t>
      </w:r>
      <w:r w:rsidRPr="000936ED">
        <w:rPr>
          <w:rFonts w:ascii="Tahoma" w:hAnsi="Tahoma" w:cs="Tahoma"/>
          <w:iCs/>
        </w:rPr>
        <w:t xml:space="preserve">megye valamennyi lakóhelyi könyvtára számára postai szolgálat, Internet-kapcsolat, e-mail </w:t>
      </w:r>
      <w:r w:rsidR="00B70D0B" w:rsidRPr="000936ED">
        <w:rPr>
          <w:rFonts w:ascii="Tahoma" w:hAnsi="Tahoma" w:cs="Tahoma"/>
          <w:iCs/>
        </w:rPr>
        <w:t>vagy másolat formájában. H</w:t>
      </w:r>
      <w:r w:rsidRPr="000936ED">
        <w:rPr>
          <w:rFonts w:ascii="Tahoma" w:hAnsi="Tahoma" w:cs="Tahoma"/>
        </w:rPr>
        <w:t>agyományos és nem hagyományos könyvtári dokumentumokat kölcsönöz, biztosítja a nem kölcsönözhető könyvtári állomány használatát, a helyben olvasás, a tanulás és a kutatás biztosítása érdek</w:t>
      </w:r>
      <w:r w:rsidR="00B70D0B" w:rsidRPr="000936ED">
        <w:rPr>
          <w:rFonts w:ascii="Tahoma" w:hAnsi="Tahoma" w:cs="Tahoma"/>
        </w:rPr>
        <w:t>ében olvasóterme(ke)t tart fenn.</w:t>
      </w:r>
    </w:p>
    <w:p w14:paraId="7B64165D" w14:textId="77777777" w:rsidR="00B936CE" w:rsidRPr="000936ED" w:rsidRDefault="00B936CE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c)</w:t>
      </w:r>
      <w:r w:rsidR="00B70D0B" w:rsidRPr="000936ED">
        <w:rPr>
          <w:rFonts w:ascii="Tahoma" w:hAnsi="Tahoma" w:cs="Tahoma"/>
          <w:iCs/>
        </w:rPr>
        <w:t xml:space="preserve"> T</w:t>
      </w:r>
      <w:r w:rsidRPr="000936ED">
        <w:rPr>
          <w:rFonts w:ascii="Tahoma" w:hAnsi="Tahoma" w:cs="Tahoma"/>
          <w:iCs/>
        </w:rPr>
        <w:t>ájékoztat a könyvtár és a nyilvános könyvtári rendszer dokumentumairól és szolgáltatásairól</w:t>
      </w:r>
      <w:r w:rsidR="00B70D0B" w:rsidRPr="000936ED">
        <w:rPr>
          <w:rFonts w:ascii="Tahoma" w:hAnsi="Tahoma" w:cs="Tahoma"/>
          <w:iCs/>
        </w:rPr>
        <w:t>.</w:t>
      </w:r>
      <w:r w:rsidRPr="000936ED">
        <w:rPr>
          <w:rFonts w:ascii="Tahoma" w:hAnsi="Tahoma" w:cs="Tahoma"/>
          <w:iCs/>
        </w:rPr>
        <w:t xml:space="preserve"> </w:t>
      </w:r>
    </w:p>
    <w:p w14:paraId="49BAD616" w14:textId="77777777" w:rsidR="00B936CE" w:rsidRPr="000936ED" w:rsidRDefault="008A14C4" w:rsidP="009C6C26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 xml:space="preserve">d) </w:t>
      </w:r>
      <w:r w:rsidR="00B70D0B" w:rsidRPr="000936ED">
        <w:rPr>
          <w:rFonts w:ascii="Tahoma" w:hAnsi="Tahoma" w:cs="Tahoma"/>
          <w:iCs/>
        </w:rPr>
        <w:t>B</w:t>
      </w:r>
      <w:r w:rsidR="00B936CE" w:rsidRPr="000936ED">
        <w:rPr>
          <w:rFonts w:ascii="Tahoma" w:hAnsi="Tahoma" w:cs="Tahoma"/>
          <w:iCs/>
        </w:rPr>
        <w:t>iztosítja más könyvtárak állományána</w:t>
      </w:r>
      <w:r w:rsidR="00B70D0B" w:rsidRPr="000936ED">
        <w:rPr>
          <w:rFonts w:ascii="Tahoma" w:hAnsi="Tahoma" w:cs="Tahoma"/>
          <w:iCs/>
        </w:rPr>
        <w:t>k és szolgáltatásainak elérését.</w:t>
      </w:r>
    </w:p>
    <w:p w14:paraId="1FB3DDD7" w14:textId="77777777" w:rsidR="00B936CE" w:rsidRPr="000936ED" w:rsidRDefault="008A14C4" w:rsidP="009C6C26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 xml:space="preserve">e) </w:t>
      </w:r>
      <w:r w:rsidR="00B70D0B" w:rsidRPr="000936ED">
        <w:rPr>
          <w:rFonts w:ascii="Tahoma" w:hAnsi="Tahoma" w:cs="Tahoma"/>
          <w:iCs/>
        </w:rPr>
        <w:t>R</w:t>
      </w:r>
      <w:r w:rsidR="00B936CE" w:rsidRPr="000936ED">
        <w:rPr>
          <w:rFonts w:ascii="Tahoma" w:hAnsi="Tahoma" w:cs="Tahoma"/>
          <w:iCs/>
        </w:rPr>
        <w:t>észt vesz a könyvtárak közötti dokumentum- és információcserében, a könyvtárközi kölcsönzés területi bázisa, tagja az Országos D</w:t>
      </w:r>
      <w:r w:rsidR="00B70D0B" w:rsidRPr="000936ED">
        <w:rPr>
          <w:rFonts w:ascii="Tahoma" w:hAnsi="Tahoma" w:cs="Tahoma"/>
          <w:iCs/>
        </w:rPr>
        <w:t>okumentum-ellátási Rendszernek.</w:t>
      </w:r>
    </w:p>
    <w:p w14:paraId="52523E65" w14:textId="77777777" w:rsidR="00B936CE" w:rsidRPr="000936ED" w:rsidRDefault="00B936CE" w:rsidP="009C6C26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f)</w:t>
      </w:r>
      <w:r w:rsidR="00B70D0B" w:rsidRPr="000936ED">
        <w:rPr>
          <w:rFonts w:ascii="Tahoma" w:hAnsi="Tahoma" w:cs="Tahoma"/>
          <w:iCs/>
        </w:rPr>
        <w:t xml:space="preserve"> B</w:t>
      </w:r>
      <w:r w:rsidRPr="000936ED">
        <w:rPr>
          <w:rFonts w:ascii="Tahoma" w:hAnsi="Tahoma" w:cs="Tahoma"/>
          <w:iCs/>
        </w:rPr>
        <w:t>iztosítja az elektronikus könyv</w:t>
      </w:r>
      <w:r w:rsidR="00B70D0B" w:rsidRPr="000936ED">
        <w:rPr>
          <w:rFonts w:ascii="Tahoma" w:hAnsi="Tahoma" w:cs="Tahoma"/>
          <w:iCs/>
        </w:rPr>
        <w:t>tári dokumentumok elérhetőségét.</w:t>
      </w:r>
    </w:p>
    <w:p w14:paraId="383098DC" w14:textId="77777777" w:rsidR="00B936CE" w:rsidRPr="000936ED" w:rsidRDefault="00B936CE" w:rsidP="009C6C26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g)</w:t>
      </w:r>
      <w:r w:rsidR="00B70D0B" w:rsidRPr="000936ED">
        <w:rPr>
          <w:rFonts w:ascii="Tahoma" w:hAnsi="Tahoma" w:cs="Tahoma"/>
          <w:iCs/>
        </w:rPr>
        <w:t xml:space="preserve"> A </w:t>
      </w:r>
      <w:r w:rsidRPr="000936ED">
        <w:rPr>
          <w:rFonts w:ascii="Tahoma" w:hAnsi="Tahoma" w:cs="Tahoma"/>
          <w:iCs/>
        </w:rPr>
        <w:t>könyvtárhasználókat segíti a digitális írás</w:t>
      </w:r>
      <w:r w:rsidR="00B70D0B" w:rsidRPr="000936ED">
        <w:rPr>
          <w:rFonts w:ascii="Tahoma" w:hAnsi="Tahoma" w:cs="Tahoma"/>
          <w:iCs/>
        </w:rPr>
        <w:t>tudás,</w:t>
      </w:r>
      <w:r w:rsidRPr="000936ED">
        <w:rPr>
          <w:rFonts w:ascii="Tahoma" w:hAnsi="Tahoma" w:cs="Tahoma"/>
          <w:iCs/>
        </w:rPr>
        <w:t xml:space="preserve"> az inform</w:t>
      </w:r>
      <w:r w:rsidR="00B70D0B" w:rsidRPr="000936ED">
        <w:rPr>
          <w:rFonts w:ascii="Tahoma" w:hAnsi="Tahoma" w:cs="Tahoma"/>
          <w:iCs/>
        </w:rPr>
        <w:t>ációs műveltség elsajátításában,</w:t>
      </w:r>
      <w:r w:rsidRPr="000936ED">
        <w:rPr>
          <w:rFonts w:ascii="Tahoma" w:hAnsi="Tahoma" w:cs="Tahoma"/>
          <w:iCs/>
        </w:rPr>
        <w:t xml:space="preserve"> az egész élete</w:t>
      </w:r>
      <w:r w:rsidR="00B70D0B" w:rsidRPr="000936ED">
        <w:rPr>
          <w:rFonts w:ascii="Tahoma" w:hAnsi="Tahoma" w:cs="Tahoma"/>
          <w:iCs/>
        </w:rPr>
        <w:t>n át tartó tanulás folyamatában. R</w:t>
      </w:r>
      <w:r w:rsidRPr="000936ED">
        <w:rPr>
          <w:rFonts w:ascii="Tahoma" w:hAnsi="Tahoma" w:cs="Tahoma"/>
          <w:iCs/>
        </w:rPr>
        <w:t>észt vesz a digitális tudás fejlesztésében, tanfolyamokat, programsorozatokat indít, szervez</w:t>
      </w:r>
      <w:r w:rsidR="00B70D0B" w:rsidRPr="000936ED">
        <w:rPr>
          <w:rFonts w:ascii="Tahoma" w:hAnsi="Tahoma" w:cs="Tahoma"/>
          <w:iCs/>
        </w:rPr>
        <w:t>.</w:t>
      </w:r>
    </w:p>
    <w:p w14:paraId="3B65068A" w14:textId="2BDA817A" w:rsidR="00B936CE" w:rsidRPr="000936ED" w:rsidRDefault="00B936CE" w:rsidP="009C6C2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>h)</w:t>
      </w:r>
      <w:r w:rsidR="00B70D0B" w:rsidRPr="000936ED">
        <w:rPr>
          <w:rFonts w:ascii="Tahoma" w:hAnsi="Tahoma" w:cs="Tahoma"/>
          <w:iCs/>
          <w:vertAlign w:val="superscript"/>
        </w:rPr>
        <w:t xml:space="preserve"> </w:t>
      </w:r>
      <w:r w:rsidR="00B70D0B" w:rsidRPr="000936ED">
        <w:rPr>
          <w:rFonts w:ascii="Tahoma" w:hAnsi="Tahoma" w:cs="Tahoma"/>
          <w:iCs/>
        </w:rPr>
        <w:t>S</w:t>
      </w:r>
      <w:r w:rsidRPr="000936ED">
        <w:rPr>
          <w:rFonts w:ascii="Tahoma" w:hAnsi="Tahoma" w:cs="Tahoma"/>
        </w:rPr>
        <w:t xml:space="preserve">egíti az oktatásban, képzésben </w:t>
      </w:r>
      <w:r w:rsidR="00B70D0B" w:rsidRPr="000936ED">
        <w:rPr>
          <w:rFonts w:ascii="Tahoma" w:hAnsi="Tahoma" w:cs="Tahoma"/>
        </w:rPr>
        <w:t>részt vevők információellátását</w:t>
      </w:r>
      <w:r w:rsidR="00816A8E">
        <w:rPr>
          <w:rFonts w:ascii="Tahoma" w:hAnsi="Tahoma" w:cs="Tahoma"/>
        </w:rPr>
        <w:t>, a</w:t>
      </w:r>
      <w:r w:rsidRPr="000936ED">
        <w:rPr>
          <w:rFonts w:ascii="Tahoma" w:hAnsi="Tahoma" w:cs="Tahoma"/>
        </w:rPr>
        <w:t xml:space="preserve"> tudományos kutatás és az adatbázisokból tört</w:t>
      </w:r>
      <w:r w:rsidR="00B70D0B" w:rsidRPr="000936ED">
        <w:rPr>
          <w:rFonts w:ascii="Tahoma" w:hAnsi="Tahoma" w:cs="Tahoma"/>
        </w:rPr>
        <w:t>énő információkérés lehetőségét.</w:t>
      </w:r>
    </w:p>
    <w:p w14:paraId="2DB8B513" w14:textId="6DB84DE3" w:rsidR="00B936CE" w:rsidRPr="000936ED" w:rsidRDefault="00B936CE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>i</w:t>
      </w:r>
      <w:r w:rsidR="00B70D0B" w:rsidRPr="000936ED">
        <w:rPr>
          <w:rFonts w:ascii="Tahoma" w:hAnsi="Tahoma" w:cs="Tahoma"/>
          <w:iCs/>
        </w:rPr>
        <w:t>) K</w:t>
      </w:r>
      <w:r w:rsidRPr="000936ED">
        <w:rPr>
          <w:rFonts w:ascii="Tahoma" w:hAnsi="Tahoma" w:cs="Tahoma"/>
        </w:rPr>
        <w:t>ulturális, közösségi és egyéb könyvtári programokat szervez, író–olvasó találkozókat, irodalmi esteket, egyéb közösségi, könyvtári és kulturális rendezvényeket, programokat, kiállításokat, tárlatokat rendez és szervez</w:t>
      </w:r>
      <w:r w:rsidR="00816A8E">
        <w:rPr>
          <w:rFonts w:ascii="Tahoma" w:hAnsi="Tahoma" w:cs="Tahoma"/>
        </w:rPr>
        <w:t>.</w:t>
      </w:r>
    </w:p>
    <w:p w14:paraId="220764AF" w14:textId="77777777" w:rsidR="00B936CE" w:rsidRPr="000936ED" w:rsidRDefault="00B936CE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>j)</w:t>
      </w:r>
      <w:r w:rsidR="00B70D0B" w:rsidRPr="000936ED">
        <w:rPr>
          <w:rFonts w:ascii="Tahoma" w:hAnsi="Tahoma" w:cs="Tahoma"/>
          <w:iCs/>
        </w:rPr>
        <w:t xml:space="preserve"> </w:t>
      </w:r>
      <w:r w:rsidR="00B70D0B" w:rsidRPr="000936ED">
        <w:rPr>
          <w:rFonts w:ascii="Tahoma" w:hAnsi="Tahoma" w:cs="Tahoma"/>
        </w:rPr>
        <w:t>T</w:t>
      </w:r>
      <w:r w:rsidRPr="000936ED">
        <w:rPr>
          <w:rFonts w:ascii="Tahoma" w:hAnsi="Tahoma" w:cs="Tahoma"/>
        </w:rPr>
        <w:t xml:space="preserve">udás-, információ- és </w:t>
      </w:r>
      <w:r w:rsidR="00B70D0B" w:rsidRPr="000936ED">
        <w:rPr>
          <w:rFonts w:ascii="Tahoma" w:hAnsi="Tahoma" w:cs="Tahoma"/>
        </w:rPr>
        <w:t>kultúraközvetítő tevékenységéve</w:t>
      </w:r>
      <w:r w:rsidR="008F3937" w:rsidRPr="000936ED">
        <w:rPr>
          <w:rFonts w:ascii="Tahoma" w:hAnsi="Tahoma" w:cs="Tahoma"/>
        </w:rPr>
        <w:t>l</w:t>
      </w:r>
      <w:r w:rsidRPr="000936ED">
        <w:rPr>
          <w:rFonts w:ascii="Tahoma" w:hAnsi="Tahoma" w:cs="Tahoma"/>
        </w:rPr>
        <w:t xml:space="preserve"> hozzáj</w:t>
      </w:r>
      <w:r w:rsidR="00B70D0B" w:rsidRPr="000936ED">
        <w:rPr>
          <w:rFonts w:ascii="Tahoma" w:hAnsi="Tahoma" w:cs="Tahoma"/>
        </w:rPr>
        <w:t>árul az életminőség javításához,</w:t>
      </w:r>
      <w:r w:rsidRPr="000936ED">
        <w:rPr>
          <w:rFonts w:ascii="Tahoma" w:hAnsi="Tahoma" w:cs="Tahoma"/>
        </w:rPr>
        <w:t xml:space="preserve"> az ország </w:t>
      </w:r>
      <w:r w:rsidR="00B70D0B" w:rsidRPr="000936ED">
        <w:rPr>
          <w:rFonts w:ascii="Tahoma" w:hAnsi="Tahoma" w:cs="Tahoma"/>
        </w:rPr>
        <w:t>versenyképességének növeléséhez.</w:t>
      </w:r>
    </w:p>
    <w:p w14:paraId="10AE4BB1" w14:textId="77777777" w:rsidR="00B936CE" w:rsidRPr="000936ED" w:rsidRDefault="00B936CE" w:rsidP="00E22CC8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k)</w:t>
      </w:r>
      <w:r w:rsidR="00B70D0B" w:rsidRPr="000936ED">
        <w:rPr>
          <w:rFonts w:ascii="Tahoma" w:hAnsi="Tahoma" w:cs="Tahoma"/>
          <w:iCs/>
        </w:rPr>
        <w:t xml:space="preserve"> A</w:t>
      </w:r>
      <w:r w:rsidRPr="000936ED">
        <w:rPr>
          <w:rFonts w:ascii="Tahoma" w:hAnsi="Tahoma" w:cs="Tahoma"/>
          <w:iCs/>
        </w:rPr>
        <w:t xml:space="preserve"> szolgáltatásait a könyvtári minőségirányítás</w:t>
      </w:r>
      <w:r w:rsidR="00B70D0B" w:rsidRPr="000936ED">
        <w:rPr>
          <w:rFonts w:ascii="Tahoma" w:hAnsi="Tahoma" w:cs="Tahoma"/>
          <w:iCs/>
        </w:rPr>
        <w:t xml:space="preserve"> </w:t>
      </w:r>
      <w:r w:rsidRPr="000936ED">
        <w:rPr>
          <w:rFonts w:ascii="Tahoma" w:hAnsi="Tahoma" w:cs="Tahoma"/>
          <w:iCs/>
        </w:rPr>
        <w:t>szempo</w:t>
      </w:r>
      <w:r w:rsidR="00B70D0B" w:rsidRPr="000936ED">
        <w:rPr>
          <w:rFonts w:ascii="Tahoma" w:hAnsi="Tahoma" w:cs="Tahoma"/>
          <w:iCs/>
        </w:rPr>
        <w:t>ntjait figyelembe véve szervezi.</w:t>
      </w:r>
    </w:p>
    <w:p w14:paraId="099A8F09" w14:textId="654F910B" w:rsidR="00B936CE" w:rsidRPr="000936ED" w:rsidRDefault="00B936CE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l)</w:t>
      </w:r>
      <w:r w:rsidR="009C6C26" w:rsidRPr="000936ED">
        <w:rPr>
          <w:rFonts w:ascii="Tahoma" w:hAnsi="Tahoma" w:cs="Tahoma"/>
          <w:iCs/>
        </w:rPr>
        <w:t xml:space="preserve"> </w:t>
      </w:r>
      <w:r w:rsidR="00B70D0B" w:rsidRPr="000936ED">
        <w:rPr>
          <w:rFonts w:ascii="Tahoma" w:hAnsi="Tahoma" w:cs="Tahoma"/>
          <w:iCs/>
        </w:rPr>
        <w:t xml:space="preserve">A kiskorúak által is használható, </w:t>
      </w:r>
      <w:r w:rsidRPr="000936ED">
        <w:rPr>
          <w:rFonts w:ascii="Tahoma" w:hAnsi="Tahoma" w:cs="Tahoma"/>
          <w:iCs/>
        </w:rPr>
        <w:t>internet-hozzáféréssel rendelkező számítógépek használatát a k</w:t>
      </w:r>
      <w:r w:rsidR="00B70D0B" w:rsidRPr="000936ED">
        <w:rPr>
          <w:rFonts w:ascii="Tahoma" w:hAnsi="Tahoma" w:cs="Tahoma"/>
          <w:iCs/>
        </w:rPr>
        <w:t xml:space="preserve">iskorúak védelmét lehetővé tevő </w:t>
      </w:r>
      <w:r w:rsidRPr="000936ED">
        <w:rPr>
          <w:rFonts w:ascii="Tahoma" w:hAnsi="Tahoma" w:cs="Tahoma"/>
          <w:iCs/>
        </w:rPr>
        <w:t>kön</w:t>
      </w:r>
      <w:r w:rsidR="00B70D0B" w:rsidRPr="000936ED">
        <w:rPr>
          <w:rFonts w:ascii="Tahoma" w:hAnsi="Tahoma" w:cs="Tahoma"/>
          <w:iCs/>
        </w:rPr>
        <w:t xml:space="preserve">nyen telepíthető és használható, </w:t>
      </w:r>
      <w:r w:rsidRPr="000936ED">
        <w:rPr>
          <w:rFonts w:ascii="Tahoma" w:hAnsi="Tahoma" w:cs="Tahoma"/>
          <w:iCs/>
        </w:rPr>
        <w:t>magyar nyelvű szoftverrel ellátva</w:t>
      </w:r>
      <w:r w:rsidR="00B70D0B" w:rsidRPr="000936ED">
        <w:rPr>
          <w:rFonts w:ascii="Tahoma" w:hAnsi="Tahoma" w:cs="Tahoma"/>
          <w:iCs/>
        </w:rPr>
        <w:t xml:space="preserve"> </w:t>
      </w:r>
      <w:r w:rsidRPr="000936ED">
        <w:rPr>
          <w:rFonts w:ascii="Tahoma" w:hAnsi="Tahoma" w:cs="Tahoma"/>
          <w:iCs/>
        </w:rPr>
        <w:t>biztosítja a kiskorúak lelki, testi</w:t>
      </w:r>
      <w:r w:rsidR="00B70D0B" w:rsidRPr="000936ED">
        <w:rPr>
          <w:rFonts w:ascii="Tahoma" w:hAnsi="Tahoma" w:cs="Tahoma"/>
          <w:iCs/>
        </w:rPr>
        <w:t xml:space="preserve"> </w:t>
      </w:r>
      <w:r w:rsidRPr="000936ED">
        <w:rPr>
          <w:rFonts w:ascii="Tahoma" w:hAnsi="Tahoma" w:cs="Tahoma"/>
          <w:iCs/>
        </w:rPr>
        <w:t>és értelmi</w:t>
      </w:r>
      <w:r w:rsidR="00B70D0B" w:rsidRPr="000936ED">
        <w:rPr>
          <w:rFonts w:ascii="Tahoma" w:hAnsi="Tahoma" w:cs="Tahoma"/>
          <w:iCs/>
        </w:rPr>
        <w:t xml:space="preserve"> fejlődésének védelme érdekében. </w:t>
      </w:r>
    </w:p>
    <w:p w14:paraId="096DF58F" w14:textId="77777777" w:rsidR="00B70D0B" w:rsidRPr="000936ED" w:rsidRDefault="00B70D0B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>m)</w:t>
      </w:r>
      <w:r w:rsidR="00964ACC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Gyűjteményét és szolgáltatásait a helyi igényeknek megfelelően alakítja.</w:t>
      </w:r>
    </w:p>
    <w:p w14:paraId="5A7225A5" w14:textId="77777777" w:rsidR="00B70D0B" w:rsidRPr="000936ED" w:rsidRDefault="00B70D0B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n)</w:t>
      </w:r>
      <w:r w:rsidR="00CF571A" w:rsidRPr="000936ED">
        <w:rPr>
          <w:rFonts w:ascii="Tahoma" w:hAnsi="Tahoma" w:cs="Tahoma"/>
          <w:iCs/>
        </w:rPr>
        <w:t xml:space="preserve"> </w:t>
      </w:r>
      <w:r w:rsidRPr="000936ED">
        <w:rPr>
          <w:rFonts w:ascii="Tahoma" w:hAnsi="Tahoma" w:cs="Tahoma"/>
          <w:iCs/>
        </w:rPr>
        <w:t>Közhasznú információs szolgáltatást nyújt.</w:t>
      </w:r>
    </w:p>
    <w:p w14:paraId="681B1BB5" w14:textId="1497EA03" w:rsidR="00CF571A" w:rsidRPr="000936ED" w:rsidRDefault="00B70D0B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o) Helyismereti információkat és dokumentumokat</w:t>
      </w:r>
      <w:r w:rsidR="00CF571A" w:rsidRPr="000936ED">
        <w:rPr>
          <w:rFonts w:ascii="Tahoma" w:hAnsi="Tahoma" w:cs="Tahoma"/>
          <w:iCs/>
        </w:rPr>
        <w:t xml:space="preserve"> </w:t>
      </w:r>
      <w:r w:rsidRPr="000936ED">
        <w:rPr>
          <w:rFonts w:ascii="Tahoma" w:hAnsi="Tahoma" w:cs="Tahoma"/>
          <w:iCs/>
        </w:rPr>
        <w:t>gyűjt.</w:t>
      </w:r>
      <w:r w:rsidR="00CF571A" w:rsidRPr="000936ED">
        <w:rPr>
          <w:rFonts w:ascii="Tahoma" w:hAnsi="Tahoma" w:cs="Tahoma"/>
          <w:iCs/>
        </w:rPr>
        <w:t xml:space="preserve"> Helyismereti részleget működtet, gyűjti, feldolgozza és feltárja Veszprém város és Veszprém </w:t>
      </w:r>
      <w:r w:rsidR="007055EE" w:rsidRPr="000936ED">
        <w:rPr>
          <w:rFonts w:ascii="Tahoma" w:hAnsi="Tahoma" w:cs="Tahoma"/>
          <w:iCs/>
        </w:rPr>
        <w:t>vár</w:t>
      </w:r>
      <w:r w:rsidR="00CF571A" w:rsidRPr="000936ED">
        <w:rPr>
          <w:rFonts w:ascii="Tahoma" w:hAnsi="Tahoma" w:cs="Tahoma"/>
          <w:iCs/>
        </w:rPr>
        <w:t>megye egészére vonatkozó helytörténeti, helyismereti anyagot. Helyismereti sajtófigyelést végez, irányítja a helyismereti bibliográfiai tevékenységet.</w:t>
      </w:r>
    </w:p>
    <w:p w14:paraId="7302D6C0" w14:textId="77777777" w:rsidR="00B70D0B" w:rsidRPr="000936ED" w:rsidRDefault="00CF571A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p</w:t>
      </w:r>
      <w:r w:rsidR="00B70D0B" w:rsidRPr="000936ED">
        <w:rPr>
          <w:rFonts w:ascii="Tahoma" w:hAnsi="Tahoma" w:cs="Tahoma"/>
          <w:iCs/>
        </w:rPr>
        <w:t>)</w:t>
      </w:r>
      <w:r w:rsidRPr="000936ED">
        <w:rPr>
          <w:rFonts w:ascii="Tahoma" w:hAnsi="Tahoma" w:cs="Tahoma"/>
          <w:iCs/>
        </w:rPr>
        <w:t xml:space="preserve"> S</w:t>
      </w:r>
      <w:r w:rsidR="00B70D0B" w:rsidRPr="000936ED">
        <w:rPr>
          <w:rFonts w:ascii="Tahoma" w:hAnsi="Tahoma" w:cs="Tahoma"/>
          <w:iCs/>
        </w:rPr>
        <w:t>zabadpol</w:t>
      </w:r>
      <w:r w:rsidRPr="000936ED">
        <w:rPr>
          <w:rFonts w:ascii="Tahoma" w:hAnsi="Tahoma" w:cs="Tahoma"/>
          <w:iCs/>
        </w:rPr>
        <w:t xml:space="preserve">cos állományrésszel rendelkezik. </w:t>
      </w:r>
    </w:p>
    <w:p w14:paraId="4EF58873" w14:textId="77777777" w:rsidR="00B70D0B" w:rsidRPr="000936ED" w:rsidRDefault="00CF571A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q) G</w:t>
      </w:r>
      <w:r w:rsidR="00B70D0B" w:rsidRPr="000936ED">
        <w:rPr>
          <w:rFonts w:ascii="Tahoma" w:hAnsi="Tahoma" w:cs="Tahoma"/>
          <w:iCs/>
        </w:rPr>
        <w:t>yermek-</w:t>
      </w:r>
      <w:r w:rsidRPr="000936ED">
        <w:rPr>
          <w:rFonts w:ascii="Tahoma" w:hAnsi="Tahoma" w:cs="Tahoma"/>
          <w:iCs/>
        </w:rPr>
        <w:t xml:space="preserve"> </w:t>
      </w:r>
      <w:r w:rsidR="00B70D0B" w:rsidRPr="000936ED">
        <w:rPr>
          <w:rFonts w:ascii="Tahoma" w:hAnsi="Tahoma" w:cs="Tahoma"/>
          <w:iCs/>
        </w:rPr>
        <w:t>és csa</w:t>
      </w:r>
      <w:r w:rsidRPr="000936ED">
        <w:rPr>
          <w:rFonts w:ascii="Tahoma" w:hAnsi="Tahoma" w:cs="Tahoma"/>
          <w:iCs/>
        </w:rPr>
        <w:t>ládbarát szolgáltatásokat nyújt. Az általános- és középiskolások olvasóvá nevelésének segítésére, könyvtári ellátására gyermek- és ifjúsági könyvtárat működtet.</w:t>
      </w:r>
    </w:p>
    <w:p w14:paraId="3C8071A1" w14:textId="77777777" w:rsidR="008A0BBE" w:rsidRPr="000936ED" w:rsidRDefault="008A0BBE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>r) A könyvtárközi együttműködés és munkamegosztás figyelembevételével tervezi, szervezi, ösztönzi és támogatja a könyvtári kutatómunkát, tudományos és kiadói tevékenységet folytat helytörténeti, helyismereti és könyvtári témákban.</w:t>
      </w:r>
    </w:p>
    <w:p w14:paraId="2693FCC4" w14:textId="77777777" w:rsidR="008A0BBE" w:rsidRPr="000936ED" w:rsidRDefault="008A0BBE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 xml:space="preserve">s) </w:t>
      </w:r>
      <w:r w:rsidRPr="000936ED">
        <w:rPr>
          <w:rFonts w:ascii="Tahoma" w:hAnsi="Tahoma" w:cs="Tahoma"/>
        </w:rPr>
        <w:t xml:space="preserve">Gyűjteményét a </w:t>
      </w:r>
      <w:r w:rsidRPr="000936ED">
        <w:rPr>
          <w:rFonts w:ascii="Tahoma" w:hAnsi="Tahoma" w:cs="Tahoma"/>
          <w:i/>
        </w:rPr>
        <w:t>Közgyűjteményi Digitalizálási Stratégia 2017-2025</w:t>
      </w:r>
      <w:r w:rsidRPr="000936ED">
        <w:rPr>
          <w:rFonts w:ascii="Tahoma" w:hAnsi="Tahoma" w:cs="Tahoma"/>
        </w:rPr>
        <w:t xml:space="preserve"> alapján előkészíti a helyi digitalizálásra.</w:t>
      </w:r>
    </w:p>
    <w:p w14:paraId="1654A56D" w14:textId="77777777" w:rsidR="008A0BBE" w:rsidRPr="000936ED" w:rsidRDefault="008A0BBE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t) A hátrányos helyzetűeknek könyvtári szolgáltatásokat nyújt.</w:t>
      </w:r>
    </w:p>
    <w:p w14:paraId="485AFF3E" w14:textId="1EC55CAF" w:rsidR="008A0BBE" w:rsidRPr="000936ED" w:rsidRDefault="008A0BBE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u) Amerikai Kuckót működtet.</w:t>
      </w:r>
    </w:p>
    <w:p w14:paraId="148161E5" w14:textId="77777777" w:rsidR="0036049C" w:rsidRPr="000936ED" w:rsidRDefault="0036049C" w:rsidP="00187CC1">
      <w:pPr>
        <w:spacing w:line="360" w:lineRule="auto"/>
        <w:jc w:val="both"/>
        <w:rPr>
          <w:rFonts w:ascii="Tahoma" w:hAnsi="Tahoma" w:cs="Tahoma"/>
        </w:rPr>
      </w:pPr>
    </w:p>
    <w:p w14:paraId="65FED3A6" w14:textId="0AA6D1E7" w:rsidR="00CF571A" w:rsidRPr="000936ED" w:rsidRDefault="00C34B75" w:rsidP="0023174A">
      <w:pPr>
        <w:pStyle w:val="Cmsor2"/>
        <w:spacing w:line="360" w:lineRule="auto"/>
        <w:jc w:val="left"/>
        <w:rPr>
          <w:rFonts w:ascii="Tahoma" w:hAnsi="Tahoma" w:cs="Tahoma"/>
          <w:iCs/>
        </w:rPr>
      </w:pPr>
      <w:bookmarkStart w:id="24" w:name="_Toc176266716"/>
      <w:r w:rsidRPr="000936ED">
        <w:rPr>
          <w:rFonts w:ascii="Tahoma" w:hAnsi="Tahoma" w:cs="Tahoma"/>
        </w:rPr>
        <w:t xml:space="preserve">2. </w:t>
      </w:r>
      <w:r w:rsidR="008A0BBE" w:rsidRPr="000936ED">
        <w:rPr>
          <w:rFonts w:ascii="Tahoma" w:hAnsi="Tahoma" w:cs="Tahoma"/>
        </w:rPr>
        <w:t>Á</w:t>
      </w:r>
      <w:r w:rsidR="00CF571A" w:rsidRPr="000936ED">
        <w:rPr>
          <w:rFonts w:ascii="Tahoma" w:hAnsi="Tahoma" w:cs="Tahoma"/>
        </w:rPr>
        <w:t>llami feladatként:</w:t>
      </w:r>
      <w:bookmarkEnd w:id="24"/>
    </w:p>
    <w:p w14:paraId="7C0A773F" w14:textId="55C32959" w:rsidR="00CF571A" w:rsidRPr="000936ED" w:rsidRDefault="00981284" w:rsidP="00187CC1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Cs/>
        </w:rPr>
        <w:t>a</w:t>
      </w:r>
      <w:r w:rsidR="00CF571A" w:rsidRPr="000936ED">
        <w:rPr>
          <w:rFonts w:ascii="Tahoma" w:hAnsi="Tahoma" w:cs="Tahoma"/>
          <w:iCs/>
        </w:rPr>
        <w:t xml:space="preserve">) </w:t>
      </w:r>
      <w:r w:rsidR="00CF571A" w:rsidRPr="000936ED">
        <w:rPr>
          <w:rFonts w:ascii="Tahoma" w:hAnsi="Tahoma" w:cs="Tahoma"/>
        </w:rPr>
        <w:t xml:space="preserve">Ellátja a </w:t>
      </w:r>
      <w:r w:rsidR="00FA68D4" w:rsidRPr="000936ED">
        <w:rPr>
          <w:rFonts w:ascii="Tahoma" w:hAnsi="Tahoma" w:cs="Tahoma"/>
        </w:rPr>
        <w:t>vár</w:t>
      </w:r>
      <w:r w:rsidR="00CF571A" w:rsidRPr="000936ED">
        <w:rPr>
          <w:rFonts w:ascii="Tahoma" w:hAnsi="Tahoma" w:cs="Tahoma"/>
        </w:rPr>
        <w:t>megyei kötelesp</w:t>
      </w:r>
      <w:r w:rsidRPr="000936ED">
        <w:rPr>
          <w:rFonts w:ascii="Tahoma" w:hAnsi="Tahoma" w:cs="Tahoma"/>
        </w:rPr>
        <w:t>éldányokkal, a digitalizálással,</w:t>
      </w:r>
      <w:r w:rsidR="00CF571A" w:rsidRPr="000936ED">
        <w:rPr>
          <w:rFonts w:ascii="Tahoma" w:hAnsi="Tahoma" w:cs="Tahoma"/>
        </w:rPr>
        <w:t xml:space="preserve"> a gyűjteményét feltáró elektronikus</w:t>
      </w:r>
      <w:r w:rsidRPr="000936ED">
        <w:rPr>
          <w:rFonts w:ascii="Tahoma" w:hAnsi="Tahoma" w:cs="Tahoma"/>
        </w:rPr>
        <w:t xml:space="preserve"> </w:t>
      </w:r>
      <w:r w:rsidR="00CF571A" w:rsidRPr="000936ED">
        <w:rPr>
          <w:rFonts w:ascii="Tahoma" w:hAnsi="Tahoma" w:cs="Tahoma"/>
        </w:rPr>
        <w:t>katalógus építésével kapcsolatos feladatokat.</w:t>
      </w:r>
    </w:p>
    <w:p w14:paraId="388D93F7" w14:textId="2202A0F8" w:rsidR="00CF571A" w:rsidRPr="000936ED" w:rsidRDefault="00981284" w:rsidP="00E22CC8">
      <w:pPr>
        <w:spacing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</w:rPr>
        <w:t>b) S</w:t>
      </w:r>
      <w:r w:rsidR="00CF571A" w:rsidRPr="000936ED">
        <w:rPr>
          <w:rFonts w:ascii="Tahoma" w:hAnsi="Tahoma" w:cs="Tahoma"/>
        </w:rPr>
        <w:t>zervezi a területén műk</w:t>
      </w:r>
      <w:r w:rsidRPr="000936ED">
        <w:rPr>
          <w:rFonts w:ascii="Tahoma" w:hAnsi="Tahoma" w:cs="Tahoma"/>
        </w:rPr>
        <w:t xml:space="preserve">ödő könyvtárak együttműködését. </w:t>
      </w:r>
    </w:p>
    <w:p w14:paraId="309E4C40" w14:textId="77777777" w:rsidR="00277313" w:rsidRDefault="00981284" w:rsidP="00187CC1">
      <w:pPr>
        <w:spacing w:line="360" w:lineRule="auto"/>
        <w:jc w:val="both"/>
        <w:rPr>
          <w:rFonts w:ascii="Tahoma" w:hAnsi="Tahoma" w:cs="Tahoma"/>
          <w:iCs/>
        </w:rPr>
      </w:pPr>
      <w:r w:rsidRPr="000936ED">
        <w:rPr>
          <w:rFonts w:ascii="Tahoma" w:hAnsi="Tahoma" w:cs="Tahoma"/>
          <w:iCs/>
        </w:rPr>
        <w:t xml:space="preserve">c) Végzi és </w:t>
      </w:r>
      <w:r w:rsidR="00CF571A" w:rsidRPr="000936ED">
        <w:rPr>
          <w:rFonts w:ascii="Tahoma" w:hAnsi="Tahoma" w:cs="Tahoma"/>
          <w:iCs/>
        </w:rPr>
        <w:t>szervezi</w:t>
      </w:r>
      <w:r w:rsidRPr="000936ED">
        <w:rPr>
          <w:rFonts w:ascii="Tahoma" w:hAnsi="Tahoma" w:cs="Tahoma"/>
          <w:iCs/>
        </w:rPr>
        <w:t xml:space="preserve"> a </w:t>
      </w:r>
      <w:r w:rsidR="00FA68D4" w:rsidRPr="000936ED">
        <w:rPr>
          <w:rFonts w:ascii="Tahoma" w:hAnsi="Tahoma" w:cs="Tahoma"/>
          <w:iCs/>
        </w:rPr>
        <w:t>vár</w:t>
      </w:r>
      <w:r w:rsidRPr="000936ED">
        <w:rPr>
          <w:rFonts w:ascii="Tahoma" w:hAnsi="Tahoma" w:cs="Tahoma"/>
          <w:iCs/>
        </w:rPr>
        <w:t xml:space="preserve">megye </w:t>
      </w:r>
      <w:r w:rsidR="00CF571A" w:rsidRPr="000936ED">
        <w:rPr>
          <w:rFonts w:ascii="Tahoma" w:hAnsi="Tahoma" w:cs="Tahoma"/>
          <w:iCs/>
        </w:rPr>
        <w:t>nemzetiséghez tartozó</w:t>
      </w:r>
      <w:r w:rsidRPr="000936ED">
        <w:rPr>
          <w:rFonts w:ascii="Tahoma" w:hAnsi="Tahoma" w:cs="Tahoma"/>
          <w:iCs/>
        </w:rPr>
        <w:t xml:space="preserve"> lakosainak könyvtári ellátását.</w:t>
      </w:r>
    </w:p>
    <w:p w14:paraId="43E004D9" w14:textId="77777777" w:rsidR="00277313" w:rsidRPr="00277313" w:rsidRDefault="00277313" w:rsidP="00277313">
      <w:pPr>
        <w:spacing w:line="360" w:lineRule="auto"/>
        <w:jc w:val="both"/>
        <w:rPr>
          <w:rFonts w:ascii="Tahoma" w:hAnsi="Tahoma" w:cs="Tahoma"/>
          <w:iCs/>
        </w:rPr>
      </w:pPr>
      <w:r w:rsidRPr="00277313">
        <w:rPr>
          <w:rFonts w:ascii="Tahoma" w:hAnsi="Tahoma" w:cs="Tahoma"/>
          <w:iCs/>
        </w:rPr>
        <w:t>d) A települési könyvtárak tevékenységét segítő szolgáltatásokat nyújt.</w:t>
      </w:r>
    </w:p>
    <w:p w14:paraId="7C894B67" w14:textId="77777777" w:rsidR="00A86035" w:rsidRPr="00A86035" w:rsidRDefault="00A86035" w:rsidP="00A86035">
      <w:pPr>
        <w:spacing w:line="360" w:lineRule="auto"/>
        <w:jc w:val="both"/>
        <w:rPr>
          <w:rFonts w:ascii="Tahoma" w:hAnsi="Tahoma" w:cs="Tahoma"/>
          <w:iCs/>
        </w:rPr>
      </w:pPr>
      <w:r w:rsidRPr="00A86035">
        <w:rPr>
          <w:rFonts w:ascii="Tahoma" w:hAnsi="Tahoma" w:cs="Tahoma"/>
          <w:iCs/>
        </w:rPr>
        <w:t>e) Szervezi a vármegyében működő könyvtárak statisztikai adatszolgáltatását.</w:t>
      </w:r>
    </w:p>
    <w:p w14:paraId="2A7229BF" w14:textId="265823A3" w:rsidR="00981284" w:rsidRPr="00A86035" w:rsidRDefault="00A86035" w:rsidP="00187CC1">
      <w:pPr>
        <w:spacing w:line="360" w:lineRule="auto"/>
        <w:jc w:val="both"/>
        <w:rPr>
          <w:rFonts w:ascii="Tahoma" w:hAnsi="Tahoma" w:cs="Tahoma"/>
          <w:iCs/>
        </w:rPr>
      </w:pPr>
      <w:r w:rsidRPr="00A86035">
        <w:rPr>
          <w:rFonts w:ascii="Tahoma" w:hAnsi="Tahoma" w:cs="Tahoma"/>
          <w:iCs/>
        </w:rPr>
        <w:t>f) Végzi az iskolán kívüli könyvtári továbbképzést és szakképzést.</w:t>
      </w:r>
    </w:p>
    <w:p w14:paraId="50BD6A8E" w14:textId="77777777" w:rsidR="00A86035" w:rsidRPr="00A86035" w:rsidRDefault="00A86035" w:rsidP="00187CC1">
      <w:pPr>
        <w:spacing w:line="360" w:lineRule="auto"/>
        <w:jc w:val="both"/>
        <w:rPr>
          <w:rFonts w:ascii="Tahoma" w:hAnsi="Tahoma" w:cs="Tahoma"/>
          <w:iCs/>
        </w:rPr>
      </w:pPr>
      <w:r w:rsidRPr="00A86035">
        <w:rPr>
          <w:rFonts w:ascii="Tahoma" w:hAnsi="Tahoma" w:cs="Tahoma"/>
          <w:iCs/>
        </w:rPr>
        <w:t xml:space="preserve">g) Működteti a Könyvtárellátási Szolgáltató Rendszert, szervezi a könyvtári, információs és közösségi helyek részvételét a kulturális alapellátás kiterjesztésében. </w:t>
      </w:r>
    </w:p>
    <w:p w14:paraId="2F9879F0" w14:textId="5A5706C9" w:rsidR="00CF571A" w:rsidRPr="000936ED" w:rsidRDefault="00CD272A" w:rsidP="00187CC1">
      <w:p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h</w:t>
      </w:r>
      <w:r w:rsidR="00981284" w:rsidRPr="000936ED">
        <w:rPr>
          <w:rFonts w:ascii="Tahoma" w:hAnsi="Tahoma" w:cs="Tahoma"/>
          <w:iCs/>
        </w:rPr>
        <w:t>) M</w:t>
      </w:r>
      <w:r w:rsidR="00CF571A" w:rsidRPr="000936ED">
        <w:rPr>
          <w:rFonts w:ascii="Tahoma" w:hAnsi="Tahoma" w:cs="Tahoma"/>
          <w:iCs/>
        </w:rPr>
        <w:t>egállapodás alapján biztosítja a települési önkormányzatok számára a Könyvtárellátási Szolgáltató Rendszer működéséről szóló miniszteri rendeletben meghatározott feladatainak ellátását a 64. § (3) bekezdése szerinti könyvtári, információs és közösségi helyen</w:t>
      </w:r>
      <w:r w:rsidR="00981284" w:rsidRPr="000936ED">
        <w:rPr>
          <w:rFonts w:ascii="Tahoma" w:hAnsi="Tahoma" w:cs="Tahoma"/>
          <w:iCs/>
        </w:rPr>
        <w:t>.</w:t>
      </w:r>
    </w:p>
    <w:p w14:paraId="078AB9AB" w14:textId="7DEEC0D4" w:rsidR="00CF571A" w:rsidRPr="000936ED" w:rsidRDefault="00AB1E1F" w:rsidP="00187CC1">
      <w:p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i</w:t>
      </w:r>
      <w:r w:rsidR="00981284" w:rsidRPr="000936ED">
        <w:rPr>
          <w:rFonts w:ascii="Tahoma" w:hAnsi="Tahoma" w:cs="Tahoma"/>
          <w:iCs/>
        </w:rPr>
        <w:t>) K</w:t>
      </w:r>
      <w:r w:rsidR="00CF571A" w:rsidRPr="000936ED">
        <w:rPr>
          <w:rFonts w:ascii="Tahoma" w:hAnsi="Tahoma" w:cs="Tahoma"/>
          <w:iCs/>
        </w:rPr>
        <w:t>oordinálja a települési könyvtárak fejlesztését,</w:t>
      </w:r>
      <w:r w:rsidR="00981284" w:rsidRPr="000936ED">
        <w:rPr>
          <w:rFonts w:ascii="Tahoma" w:hAnsi="Tahoma" w:cs="Tahoma"/>
          <w:iCs/>
        </w:rPr>
        <w:t xml:space="preserve"> e</w:t>
      </w:r>
      <w:r w:rsidR="00CF571A" w:rsidRPr="000936ED">
        <w:rPr>
          <w:rFonts w:ascii="Tahoma" w:hAnsi="Tahoma" w:cs="Tahoma"/>
          <w:iCs/>
        </w:rPr>
        <w:t xml:space="preserve">nnek keretében javaslatot tesz a </w:t>
      </w:r>
      <w:r w:rsidR="00FA68D4" w:rsidRPr="0023174A">
        <w:rPr>
          <w:rFonts w:ascii="Tahoma" w:hAnsi="Tahoma" w:cs="Tahoma"/>
          <w:iCs/>
        </w:rPr>
        <w:t>vár</w:t>
      </w:r>
      <w:r w:rsidR="00CF571A" w:rsidRPr="000936ED">
        <w:rPr>
          <w:rFonts w:ascii="Tahoma" w:hAnsi="Tahoma" w:cs="Tahoma"/>
          <w:iCs/>
        </w:rPr>
        <w:t>megyében működő városi könyvtárak és a települési nyilvános könyvtárak fenntartóinak a könyvtár fejlesztésére a miniszter rendeletében meghatározott szakmai követe</w:t>
      </w:r>
      <w:r w:rsidR="00981284" w:rsidRPr="000936ED">
        <w:rPr>
          <w:rFonts w:ascii="Tahoma" w:hAnsi="Tahoma" w:cs="Tahoma"/>
          <w:iCs/>
        </w:rPr>
        <w:t>lmények érvényesítése érdekében.</w:t>
      </w:r>
    </w:p>
    <w:p w14:paraId="1E5AE980" w14:textId="7CDD9C97" w:rsidR="00AB1E1F" w:rsidRDefault="00AB1E1F" w:rsidP="00187CC1">
      <w:p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j</w:t>
      </w:r>
      <w:r w:rsidR="00964ACC" w:rsidRPr="000936ED">
        <w:rPr>
          <w:rFonts w:ascii="Tahoma" w:hAnsi="Tahoma" w:cs="Tahoma"/>
          <w:iCs/>
        </w:rPr>
        <w:t xml:space="preserve">) </w:t>
      </w:r>
      <w:r w:rsidR="00981284" w:rsidRPr="000936ED">
        <w:rPr>
          <w:rFonts w:ascii="Tahoma" w:hAnsi="Tahoma" w:cs="Tahoma"/>
          <w:iCs/>
        </w:rPr>
        <w:t>K</w:t>
      </w:r>
      <w:r w:rsidR="00CF571A" w:rsidRPr="000936ED">
        <w:rPr>
          <w:rFonts w:ascii="Tahoma" w:hAnsi="Tahoma" w:cs="Tahoma"/>
          <w:iCs/>
        </w:rPr>
        <w:t>oordinálja a települési könyvtá</w:t>
      </w:r>
      <w:r w:rsidR="00981284" w:rsidRPr="000936ED">
        <w:rPr>
          <w:rFonts w:ascii="Tahoma" w:hAnsi="Tahoma" w:cs="Tahoma"/>
          <w:iCs/>
        </w:rPr>
        <w:t>rak minősítésének előkészítését.</w:t>
      </w:r>
    </w:p>
    <w:p w14:paraId="04D3F36A" w14:textId="013BDA6F" w:rsidR="00CF571A" w:rsidRPr="000936ED" w:rsidRDefault="00AB1E1F" w:rsidP="00187CC1">
      <w:p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k</w:t>
      </w:r>
      <w:r w:rsidR="00CF571A" w:rsidRPr="000936ED">
        <w:rPr>
          <w:rFonts w:ascii="Tahoma" w:hAnsi="Tahoma" w:cs="Tahoma"/>
          <w:iCs/>
        </w:rPr>
        <w:t>)</w:t>
      </w:r>
      <w:r w:rsidR="00964ACC" w:rsidRPr="000936ED">
        <w:rPr>
          <w:rFonts w:ascii="Tahoma" w:hAnsi="Tahoma" w:cs="Tahoma"/>
          <w:iCs/>
        </w:rPr>
        <w:t xml:space="preserve"> </w:t>
      </w:r>
      <w:r w:rsidR="00981284" w:rsidRPr="000936ED">
        <w:rPr>
          <w:rFonts w:ascii="Tahoma" w:hAnsi="Tahoma" w:cs="Tahoma"/>
          <w:iCs/>
        </w:rPr>
        <w:t>E</w:t>
      </w:r>
      <w:r w:rsidR="00CF571A" w:rsidRPr="000936ED">
        <w:rPr>
          <w:rFonts w:ascii="Tahoma" w:hAnsi="Tahoma" w:cs="Tahoma"/>
          <w:iCs/>
        </w:rPr>
        <w:t>llátja az Országos Dokumentum</w:t>
      </w:r>
      <w:r w:rsidR="00E73562" w:rsidRPr="000936ED">
        <w:rPr>
          <w:rFonts w:ascii="Tahoma" w:hAnsi="Tahoma" w:cs="Tahoma"/>
          <w:iCs/>
        </w:rPr>
        <w:t>-</w:t>
      </w:r>
      <w:r w:rsidR="00CF571A" w:rsidRPr="000936ED">
        <w:rPr>
          <w:rFonts w:ascii="Tahoma" w:hAnsi="Tahoma" w:cs="Tahoma"/>
          <w:iCs/>
        </w:rPr>
        <w:t>ellátási Rendszerről szóló kormányrendeletben a szolgáltató könyvtár sz</w:t>
      </w:r>
      <w:r w:rsidR="00981284" w:rsidRPr="000936ED">
        <w:rPr>
          <w:rFonts w:ascii="Tahoma" w:hAnsi="Tahoma" w:cs="Tahoma"/>
          <w:iCs/>
        </w:rPr>
        <w:t>ámára meghatározott feladatokat.</w:t>
      </w:r>
    </w:p>
    <w:p w14:paraId="522DE048" w14:textId="4FA43713" w:rsidR="00CF571A" w:rsidRPr="000936ED" w:rsidRDefault="00AB1E1F" w:rsidP="00187CC1">
      <w:p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l</w:t>
      </w:r>
      <w:r w:rsidR="00CF571A" w:rsidRPr="000936ED">
        <w:rPr>
          <w:rFonts w:ascii="Tahoma" w:hAnsi="Tahoma" w:cs="Tahoma"/>
          <w:iCs/>
        </w:rPr>
        <w:t>)</w:t>
      </w:r>
      <w:r w:rsidR="00964ACC" w:rsidRPr="000936ED">
        <w:rPr>
          <w:rFonts w:ascii="Tahoma" w:hAnsi="Tahoma" w:cs="Tahoma"/>
          <w:iCs/>
        </w:rPr>
        <w:t xml:space="preserve"> </w:t>
      </w:r>
      <w:r w:rsidR="00981284" w:rsidRPr="000936ED">
        <w:rPr>
          <w:rFonts w:ascii="Tahoma" w:hAnsi="Tahoma" w:cs="Tahoma"/>
          <w:iCs/>
        </w:rPr>
        <w:t>É</w:t>
      </w:r>
      <w:r w:rsidR="00CF571A" w:rsidRPr="000936ED">
        <w:rPr>
          <w:rFonts w:ascii="Tahoma" w:hAnsi="Tahoma" w:cs="Tahoma"/>
          <w:iCs/>
        </w:rPr>
        <w:t>vente két alkalommal a könyvtári szolgáltatások megvalósí</w:t>
      </w:r>
      <w:r w:rsidR="00981284" w:rsidRPr="000936ED">
        <w:rPr>
          <w:rFonts w:ascii="Tahoma" w:hAnsi="Tahoma" w:cs="Tahoma"/>
          <w:iCs/>
        </w:rPr>
        <w:t xml:space="preserve">tásával kapcsolatos információs </w:t>
      </w:r>
      <w:r w:rsidR="00CF571A" w:rsidRPr="000936ED">
        <w:rPr>
          <w:rFonts w:ascii="Tahoma" w:hAnsi="Tahoma" w:cs="Tahoma"/>
          <w:iCs/>
        </w:rPr>
        <w:t>szakmai műhe</w:t>
      </w:r>
      <w:r w:rsidR="00981284" w:rsidRPr="000936ED">
        <w:rPr>
          <w:rFonts w:ascii="Tahoma" w:hAnsi="Tahoma" w:cs="Tahoma"/>
          <w:iCs/>
        </w:rPr>
        <w:t xml:space="preserve">lynapot szervez a </w:t>
      </w:r>
      <w:r w:rsidR="00FA68D4" w:rsidRPr="000936ED">
        <w:rPr>
          <w:rFonts w:ascii="Tahoma" w:hAnsi="Tahoma" w:cs="Tahoma"/>
          <w:iCs/>
        </w:rPr>
        <w:t>vár</w:t>
      </w:r>
      <w:r w:rsidR="00CF571A" w:rsidRPr="000936ED">
        <w:rPr>
          <w:rFonts w:ascii="Tahoma" w:hAnsi="Tahoma" w:cs="Tahoma"/>
          <w:iCs/>
        </w:rPr>
        <w:t xml:space="preserve">megyében lévő városi </w:t>
      </w:r>
      <w:r w:rsidR="00981284" w:rsidRPr="000936ED">
        <w:rPr>
          <w:rFonts w:ascii="Tahoma" w:hAnsi="Tahoma" w:cs="Tahoma"/>
          <w:iCs/>
        </w:rPr>
        <w:t xml:space="preserve">könyvtárak könyvtárosai számára. </w:t>
      </w:r>
    </w:p>
    <w:p w14:paraId="4501FB87" w14:textId="4234C9D6" w:rsidR="00CF571A" w:rsidRPr="000936ED" w:rsidRDefault="00E83477" w:rsidP="00187CC1">
      <w:p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m</w:t>
      </w:r>
      <w:r w:rsidR="00CF571A" w:rsidRPr="000936ED">
        <w:rPr>
          <w:rFonts w:ascii="Tahoma" w:hAnsi="Tahoma" w:cs="Tahoma"/>
          <w:iCs/>
        </w:rPr>
        <w:t>)</w:t>
      </w:r>
      <w:r w:rsidR="00964ACC" w:rsidRPr="000936ED">
        <w:rPr>
          <w:rFonts w:ascii="Tahoma" w:hAnsi="Tahoma" w:cs="Tahoma"/>
          <w:iCs/>
        </w:rPr>
        <w:t xml:space="preserve"> </w:t>
      </w:r>
      <w:r w:rsidR="00981284" w:rsidRPr="000936ED">
        <w:rPr>
          <w:rFonts w:ascii="Tahoma" w:hAnsi="Tahoma" w:cs="Tahoma"/>
          <w:iCs/>
        </w:rPr>
        <w:t>E</w:t>
      </w:r>
      <w:r w:rsidR="00CF571A" w:rsidRPr="000936ED">
        <w:rPr>
          <w:rFonts w:ascii="Tahoma" w:hAnsi="Tahoma" w:cs="Tahoma"/>
          <w:iCs/>
        </w:rPr>
        <w:t>llátja a helyismereti dokumentumok elektronikus hozzáférhetővé tételével kapcsolatos feladatokat</w:t>
      </w:r>
      <w:r w:rsidR="00981284" w:rsidRPr="000936ED">
        <w:rPr>
          <w:rFonts w:ascii="Tahoma" w:hAnsi="Tahoma" w:cs="Tahoma"/>
          <w:iCs/>
        </w:rPr>
        <w:t>.</w:t>
      </w:r>
    </w:p>
    <w:p w14:paraId="781B4DEB" w14:textId="12677732" w:rsidR="00CF571A" w:rsidRPr="000936ED" w:rsidRDefault="00E83477" w:rsidP="00187CC1">
      <w:p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n</w:t>
      </w:r>
      <w:r w:rsidR="00981284" w:rsidRPr="000936ED">
        <w:rPr>
          <w:rFonts w:ascii="Tahoma" w:hAnsi="Tahoma" w:cs="Tahoma"/>
          <w:iCs/>
        </w:rPr>
        <w:t>) E</w:t>
      </w:r>
      <w:r w:rsidR="00CF571A" w:rsidRPr="000936ED">
        <w:rPr>
          <w:rFonts w:ascii="Tahoma" w:hAnsi="Tahoma" w:cs="Tahoma"/>
          <w:iCs/>
        </w:rPr>
        <w:t>lektronikus formában megőrzi és hozzáférhetővé teszi a települési könyvtárak éves szak</w:t>
      </w:r>
      <w:r w:rsidR="00981284" w:rsidRPr="000936ED">
        <w:rPr>
          <w:rFonts w:ascii="Tahoma" w:hAnsi="Tahoma" w:cs="Tahoma"/>
          <w:iCs/>
        </w:rPr>
        <w:t>mai beszámolóját és munkatervét.</w:t>
      </w:r>
    </w:p>
    <w:p w14:paraId="4A893572" w14:textId="77777777" w:rsidR="000C2A16" w:rsidRPr="000936ED" w:rsidRDefault="000C2A16" w:rsidP="00187CC1">
      <w:pPr>
        <w:pStyle w:val="Szvegtrzs"/>
        <w:spacing w:line="360" w:lineRule="auto"/>
        <w:rPr>
          <w:rFonts w:ascii="Tahoma" w:hAnsi="Tahoma" w:cs="Tahoma"/>
          <w:b w:val="0"/>
          <w:bCs w:val="0"/>
        </w:rPr>
      </w:pPr>
    </w:p>
    <w:p w14:paraId="0CD420AC" w14:textId="154D5324" w:rsidR="000C2A16" w:rsidRPr="000936ED" w:rsidRDefault="00DB7E58" w:rsidP="0023174A">
      <w:pPr>
        <w:pStyle w:val="Cmsor2"/>
        <w:spacing w:line="360" w:lineRule="auto"/>
        <w:jc w:val="left"/>
        <w:rPr>
          <w:rFonts w:ascii="Tahoma" w:hAnsi="Tahoma" w:cs="Tahoma"/>
        </w:rPr>
      </w:pPr>
      <w:bookmarkStart w:id="25" w:name="_Toc176266717"/>
      <w:r w:rsidRPr="000936ED">
        <w:rPr>
          <w:rFonts w:ascii="Tahoma" w:hAnsi="Tahoma" w:cs="Tahoma"/>
        </w:rPr>
        <w:t xml:space="preserve">3. </w:t>
      </w:r>
      <w:r w:rsidR="000C2A16" w:rsidRPr="000936ED">
        <w:rPr>
          <w:rFonts w:ascii="Tahoma" w:hAnsi="Tahoma" w:cs="Tahoma"/>
        </w:rPr>
        <w:t>Kiegészítő feladatai</w:t>
      </w:r>
      <w:r w:rsidR="003602AD" w:rsidRPr="000936ED">
        <w:rPr>
          <w:rFonts w:ascii="Tahoma" w:hAnsi="Tahoma" w:cs="Tahoma"/>
        </w:rPr>
        <w:t>:</w:t>
      </w:r>
      <w:bookmarkEnd w:id="25"/>
    </w:p>
    <w:p w14:paraId="40F61A2F" w14:textId="04F97EB6" w:rsidR="000C2A16" w:rsidRPr="000936ED" w:rsidRDefault="0036049C" w:rsidP="0023174A">
      <w:pPr>
        <w:pStyle w:val="Listaszerbekezds"/>
        <w:numPr>
          <w:ilvl w:val="0"/>
          <w:numId w:val="31"/>
        </w:numPr>
        <w:tabs>
          <w:tab w:val="left" w:pos="426"/>
        </w:tabs>
        <w:spacing w:line="360" w:lineRule="auto"/>
        <w:ind w:left="0" w:firstLine="0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B</w:t>
      </w:r>
      <w:r w:rsidR="000C2A16" w:rsidRPr="000936ED">
        <w:rPr>
          <w:rFonts w:ascii="Tahoma" w:hAnsi="Tahoma" w:cs="Tahoma"/>
        </w:rPr>
        <w:t xml:space="preserve">izományba átvett és saját </w:t>
      </w:r>
      <w:r w:rsidR="00533966" w:rsidRPr="000936ED">
        <w:rPr>
          <w:rFonts w:ascii="Tahoma" w:hAnsi="Tahoma" w:cs="Tahoma"/>
        </w:rPr>
        <w:t>kiadású, valamint állományából le</w:t>
      </w:r>
      <w:r w:rsidR="000C2A16" w:rsidRPr="000936ED">
        <w:rPr>
          <w:rFonts w:ascii="Tahoma" w:hAnsi="Tahoma" w:cs="Tahoma"/>
        </w:rPr>
        <w:t>selejtezett könyveket és folyóiratokat árusít</w:t>
      </w:r>
      <w:r w:rsidR="00964ACC" w:rsidRPr="000936ED">
        <w:rPr>
          <w:rFonts w:ascii="Tahoma" w:hAnsi="Tahoma" w:cs="Tahoma"/>
        </w:rPr>
        <w:t>.</w:t>
      </w:r>
    </w:p>
    <w:p w14:paraId="7F96CAB1" w14:textId="7547811A" w:rsidR="000C2A16" w:rsidRPr="000936ED" w:rsidRDefault="000C2A16" w:rsidP="0023174A">
      <w:pPr>
        <w:pStyle w:val="Listaszerbekezds"/>
        <w:numPr>
          <w:ilvl w:val="0"/>
          <w:numId w:val="31"/>
        </w:numPr>
        <w:tabs>
          <w:tab w:val="left" w:pos="426"/>
        </w:tabs>
        <w:spacing w:after="120" w:line="360" w:lineRule="auto"/>
        <w:ind w:left="0" w:firstLine="0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Együttműködik az országos szakmai szervezetekkel (Magyar Könyvtárosok Egyesülete, Informatikai és Könyvtári Szövetség, Magyar Olvasás Társaság</w:t>
      </w:r>
      <w:r w:rsidR="00F313ED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- HUNRA).</w:t>
      </w:r>
    </w:p>
    <w:p w14:paraId="56EADE03" w14:textId="51BC5DCF" w:rsidR="000C2A16" w:rsidRPr="000936ED" w:rsidRDefault="000C2A16" w:rsidP="0023174A">
      <w:pPr>
        <w:pStyle w:val="Listaszerbekezds"/>
        <w:numPr>
          <w:ilvl w:val="0"/>
          <w:numId w:val="31"/>
        </w:numPr>
        <w:tabs>
          <w:tab w:val="left" w:pos="426"/>
        </w:tabs>
        <w:spacing w:after="120" w:line="360" w:lineRule="auto"/>
        <w:ind w:left="0" w:firstLine="0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Együttműködik Veszp</w:t>
      </w:r>
      <w:r w:rsidR="008A0BBE" w:rsidRPr="000936ED">
        <w:rPr>
          <w:rFonts w:ascii="Tahoma" w:hAnsi="Tahoma" w:cs="Tahoma"/>
        </w:rPr>
        <w:t xml:space="preserve">rém város és a </w:t>
      </w:r>
      <w:r w:rsidR="00FA68D4" w:rsidRPr="000936ED">
        <w:rPr>
          <w:rFonts w:ascii="Tahoma" w:hAnsi="Tahoma" w:cs="Tahoma"/>
        </w:rPr>
        <w:t>vár</w:t>
      </w:r>
      <w:r w:rsidR="008A0BBE" w:rsidRPr="000936ED">
        <w:rPr>
          <w:rFonts w:ascii="Tahoma" w:hAnsi="Tahoma" w:cs="Tahoma"/>
        </w:rPr>
        <w:t>megye</w:t>
      </w:r>
      <w:r w:rsidRPr="000936ED">
        <w:rPr>
          <w:rFonts w:ascii="Tahoma" w:hAnsi="Tahoma" w:cs="Tahoma"/>
        </w:rPr>
        <w:t xml:space="preserve"> jelentősebb kulturális és köznevelési intézménye</w:t>
      </w:r>
      <w:r w:rsidR="008A0BBE" w:rsidRPr="000936ED">
        <w:rPr>
          <w:rFonts w:ascii="Tahoma" w:hAnsi="Tahoma" w:cs="Tahoma"/>
        </w:rPr>
        <w:t>iv</w:t>
      </w:r>
      <w:r w:rsidRPr="000936ED">
        <w:rPr>
          <w:rFonts w:ascii="Tahoma" w:hAnsi="Tahoma" w:cs="Tahoma"/>
        </w:rPr>
        <w:t>el.</w:t>
      </w:r>
    </w:p>
    <w:p w14:paraId="0B5400B8" w14:textId="145A5700" w:rsidR="000C2A16" w:rsidRPr="000936ED" w:rsidRDefault="000C2A16" w:rsidP="0023174A">
      <w:pPr>
        <w:pStyle w:val="Listaszerbekezds"/>
        <w:numPr>
          <w:ilvl w:val="0"/>
          <w:numId w:val="31"/>
        </w:numPr>
        <w:tabs>
          <w:tab w:val="left" w:pos="426"/>
        </w:tabs>
        <w:spacing w:after="120" w:line="360" w:lineRule="auto"/>
        <w:ind w:left="0" w:firstLine="0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Szervezeti és Működési Szabályzat hatálya kiterjed az intézmény vezetőire</w:t>
      </w:r>
      <w:r w:rsidR="00086AAC" w:rsidRPr="000936ED">
        <w:rPr>
          <w:rFonts w:ascii="Tahoma" w:hAnsi="Tahoma" w:cs="Tahoma"/>
        </w:rPr>
        <w:t xml:space="preserve">, </w:t>
      </w:r>
      <w:r w:rsidR="009C6C26" w:rsidRPr="000936ED">
        <w:rPr>
          <w:rFonts w:ascii="Tahoma" w:hAnsi="Tahoma" w:cs="Tahoma"/>
        </w:rPr>
        <w:t>munkavállalóira</w:t>
      </w:r>
      <w:r w:rsidR="008E7033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és egyéb foglalkoztatottra, valamint az intézményben működő szervezetekre (</w:t>
      </w:r>
      <w:r w:rsidR="00300624" w:rsidRPr="000936ED">
        <w:rPr>
          <w:rFonts w:ascii="Tahoma" w:hAnsi="Tahoma" w:cs="Tahoma"/>
        </w:rPr>
        <w:t xml:space="preserve">pl. </w:t>
      </w:r>
      <w:r w:rsidR="009C6C26" w:rsidRPr="000936ED">
        <w:rPr>
          <w:rFonts w:ascii="Tahoma" w:hAnsi="Tahoma" w:cs="Tahoma"/>
        </w:rPr>
        <w:t>Üzemi tanács</w:t>
      </w:r>
      <w:r w:rsidRPr="000936ED">
        <w:rPr>
          <w:rFonts w:ascii="Tahoma" w:hAnsi="Tahoma" w:cs="Tahoma"/>
        </w:rPr>
        <w:t>) és a könyvtár szolgáltatásait igénybe vevőkre.</w:t>
      </w:r>
    </w:p>
    <w:p w14:paraId="30AC4E57" w14:textId="77777777" w:rsidR="000C2A16" w:rsidRPr="000936ED" w:rsidRDefault="000C2A16" w:rsidP="0023174A">
      <w:pPr>
        <w:pStyle w:val="Szvegtrzs"/>
        <w:numPr>
          <w:ilvl w:val="0"/>
          <w:numId w:val="31"/>
        </w:numPr>
        <w:tabs>
          <w:tab w:val="left" w:pos="360"/>
          <w:tab w:val="left" w:pos="426"/>
        </w:tabs>
        <w:spacing w:after="120" w:line="360" w:lineRule="auto"/>
        <w:ind w:left="0" w:firstLine="0"/>
        <w:jc w:val="both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A SZMSZ előírásai érvényesek az intézmény és telephelyei területén a benntartózkodás, valamint az intézmény által külső helyszínen szervezett rendezvényeken a rendezvények ideje alatt.</w:t>
      </w:r>
    </w:p>
    <w:p w14:paraId="5D461B9F" w14:textId="7779950B" w:rsidR="006A54A8" w:rsidRPr="000936ED" w:rsidRDefault="006A54A8" w:rsidP="0023174A">
      <w:pPr>
        <w:pStyle w:val="Szvegtrzs"/>
        <w:numPr>
          <w:ilvl w:val="0"/>
          <w:numId w:val="31"/>
        </w:numPr>
        <w:tabs>
          <w:tab w:val="left" w:pos="360"/>
        </w:tabs>
        <w:spacing w:after="120" w:line="360" w:lineRule="auto"/>
        <w:ind w:left="0" w:firstLine="0"/>
        <w:jc w:val="both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A Szervezeti és Működési Szabályzat a fenntartó</w:t>
      </w:r>
      <w:r w:rsidR="00300624" w:rsidRPr="000936ED">
        <w:rPr>
          <w:rFonts w:ascii="Tahoma" w:hAnsi="Tahoma" w:cs="Tahoma"/>
          <w:b w:val="0"/>
          <w:bCs w:val="0"/>
        </w:rPr>
        <w:t xml:space="preserve"> és irányító szerv,</w:t>
      </w:r>
      <w:r w:rsidR="006B14B7" w:rsidRPr="000936ED">
        <w:rPr>
          <w:rFonts w:ascii="Tahoma" w:hAnsi="Tahoma" w:cs="Tahoma"/>
          <w:b w:val="0"/>
          <w:bCs w:val="0"/>
        </w:rPr>
        <w:t xml:space="preserve"> valamint átruházott hatáskörben</w:t>
      </w:r>
      <w:r w:rsidR="00533966" w:rsidRPr="000936ED">
        <w:rPr>
          <w:rFonts w:ascii="Tahoma" w:hAnsi="Tahoma" w:cs="Tahoma"/>
          <w:b w:val="0"/>
          <w:bCs w:val="0"/>
        </w:rPr>
        <w:t xml:space="preserve"> </w:t>
      </w:r>
      <w:r w:rsidR="006B14B7" w:rsidRPr="000936ED">
        <w:rPr>
          <w:rFonts w:ascii="Tahoma" w:hAnsi="Tahoma" w:cs="Tahoma"/>
          <w:b w:val="0"/>
          <w:bCs w:val="0"/>
        </w:rPr>
        <w:t>Veszprém Megyei Jogú Város Önkormányzata Közgyűlésének Közjóléti Bizottsága jóváhagyásával</w:t>
      </w:r>
      <w:r w:rsidRPr="000936ED">
        <w:rPr>
          <w:rFonts w:ascii="Tahoma" w:hAnsi="Tahoma" w:cs="Tahoma"/>
          <w:b w:val="0"/>
          <w:bCs w:val="0"/>
        </w:rPr>
        <w:t xml:space="preserve"> lép hatályba</w:t>
      </w:r>
      <w:r w:rsidR="003C46A5" w:rsidRPr="000936ED">
        <w:rPr>
          <w:rFonts w:ascii="Tahoma" w:hAnsi="Tahoma" w:cs="Tahoma"/>
          <w:b w:val="0"/>
          <w:bCs w:val="0"/>
        </w:rPr>
        <w:t>,</w:t>
      </w:r>
      <w:r w:rsidRPr="000936ED">
        <w:rPr>
          <w:rFonts w:ascii="Tahoma" w:hAnsi="Tahoma" w:cs="Tahoma"/>
          <w:b w:val="0"/>
          <w:bCs w:val="0"/>
        </w:rPr>
        <w:t xml:space="preserve"> és visszavonásig érvényes.</w:t>
      </w:r>
    </w:p>
    <w:p w14:paraId="659E8F8E" w14:textId="77777777" w:rsidR="00862DCC" w:rsidRPr="000936ED" w:rsidRDefault="00862DCC" w:rsidP="0083169F">
      <w:pPr>
        <w:pStyle w:val="Cmsor1"/>
        <w:rPr>
          <w:rFonts w:ascii="Tahoma" w:hAnsi="Tahoma" w:cs="Tahoma"/>
          <w:b/>
        </w:rPr>
      </w:pPr>
      <w:bookmarkStart w:id="26" w:name="_Toc524443691"/>
      <w:bookmarkStart w:id="27" w:name="_Toc531876206"/>
      <w:bookmarkStart w:id="28" w:name="_Toc521571549"/>
    </w:p>
    <w:p w14:paraId="0EF630E7" w14:textId="77777777" w:rsidR="009159CC" w:rsidRPr="000936ED" w:rsidRDefault="009159CC" w:rsidP="009159CC">
      <w:pPr>
        <w:rPr>
          <w:rFonts w:ascii="Tahoma" w:hAnsi="Tahoma" w:cs="Tahoma"/>
        </w:rPr>
      </w:pPr>
    </w:p>
    <w:p w14:paraId="15BEBA21" w14:textId="77777777" w:rsidR="009159CC" w:rsidRPr="000936ED" w:rsidRDefault="009159CC" w:rsidP="009159CC">
      <w:pPr>
        <w:rPr>
          <w:rFonts w:ascii="Tahoma" w:hAnsi="Tahoma" w:cs="Tahoma"/>
        </w:rPr>
        <w:sectPr w:rsidR="009159CC" w:rsidRPr="000936ED" w:rsidSect="00521664">
          <w:footerReference w:type="even" r:id="rId14"/>
          <w:footerReference w:type="default" r:id="rId15"/>
          <w:footerReference w:type="first" r:id="rId16"/>
          <w:footnotePr>
            <w:pos w:val="beneathText"/>
          </w:footnotePr>
          <w:type w:val="oddPage"/>
          <w:pgSz w:w="11906" w:h="16838" w:code="9"/>
          <w:pgMar w:top="1418" w:right="1418" w:bottom="1418" w:left="1418" w:header="709" w:footer="720" w:gutter="0"/>
          <w:cols w:space="708"/>
          <w:titlePg/>
          <w:docGrid w:linePitch="360"/>
        </w:sectPr>
      </w:pPr>
    </w:p>
    <w:p w14:paraId="438569C1" w14:textId="77777777" w:rsidR="005D6EF6" w:rsidRDefault="0083169F" w:rsidP="001C0736">
      <w:pPr>
        <w:pStyle w:val="Cmsor1"/>
        <w:spacing w:line="360" w:lineRule="auto"/>
        <w:rPr>
          <w:rFonts w:ascii="Tahoma" w:hAnsi="Tahoma" w:cs="Tahoma"/>
          <w:b/>
          <w:sz w:val="24"/>
        </w:rPr>
      </w:pPr>
      <w:bookmarkStart w:id="29" w:name="_Toc176266718"/>
      <w:r w:rsidRPr="000936ED">
        <w:rPr>
          <w:rFonts w:ascii="Tahoma" w:hAnsi="Tahoma" w:cs="Tahoma"/>
          <w:b/>
          <w:sz w:val="24"/>
        </w:rPr>
        <w:t>IV. Szervezeti felépítés</w:t>
      </w:r>
      <w:bookmarkEnd w:id="26"/>
      <w:bookmarkEnd w:id="27"/>
      <w:r w:rsidR="001712C1" w:rsidRPr="000936ED">
        <w:rPr>
          <w:rFonts w:ascii="Tahoma" w:hAnsi="Tahoma" w:cs="Tahoma"/>
          <w:b/>
          <w:sz w:val="24"/>
        </w:rPr>
        <w:t xml:space="preserve"> (organogram)</w:t>
      </w:r>
      <w:bookmarkEnd w:id="29"/>
    </w:p>
    <w:p w14:paraId="764088EF" w14:textId="24D24205" w:rsidR="005D6EF6" w:rsidRPr="005D6EF6" w:rsidRDefault="005D6EF6" w:rsidP="005D6EF6">
      <w:pPr>
        <w:jc w:val="center"/>
      </w:pPr>
      <w:r>
        <w:rPr>
          <w:rFonts w:ascii="Tahoma" w:hAnsi="Tahoma" w:cs="Tahoma"/>
          <w:b/>
          <w:noProof/>
          <w:lang w:eastAsia="hu-HU"/>
        </w:rPr>
        <w:drawing>
          <wp:inline distT="0" distB="0" distL="0" distR="0" wp14:anchorId="313B83C6" wp14:editId="4CFD337E">
            <wp:extent cx="7299298" cy="516255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RVEZETI FELÉPÍTÉS_2024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9457" cy="516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286E8" w14:textId="6175EC8A" w:rsidR="0083169F" w:rsidRPr="000936ED" w:rsidRDefault="0083169F" w:rsidP="001C0736">
      <w:pPr>
        <w:pStyle w:val="Cmsor1"/>
        <w:spacing w:line="360" w:lineRule="auto"/>
        <w:rPr>
          <w:rFonts w:ascii="Tahoma" w:hAnsi="Tahoma" w:cs="Tahoma"/>
          <w:b/>
        </w:rPr>
      </w:pPr>
    </w:p>
    <w:p w14:paraId="750E3A5C" w14:textId="704AC403" w:rsidR="004C560A" w:rsidRPr="000936ED" w:rsidRDefault="004C560A" w:rsidP="004C560A">
      <w:pPr>
        <w:jc w:val="center"/>
        <w:rPr>
          <w:rFonts w:ascii="Tahoma" w:hAnsi="Tahoma" w:cs="Tahoma"/>
        </w:rPr>
        <w:sectPr w:rsidR="004C560A" w:rsidRPr="000936ED" w:rsidSect="009159CC">
          <w:footnotePr>
            <w:pos w:val="beneathText"/>
          </w:footnotePr>
          <w:pgSz w:w="16838" w:h="11906" w:orient="landscape" w:code="9"/>
          <w:pgMar w:top="1418" w:right="1418" w:bottom="1418" w:left="1418" w:header="709" w:footer="720" w:gutter="0"/>
          <w:cols w:space="708"/>
          <w:titlePg/>
          <w:docGrid w:linePitch="360"/>
        </w:sectPr>
      </w:pPr>
    </w:p>
    <w:bookmarkEnd w:id="28"/>
    <w:p w14:paraId="3DE1D196" w14:textId="77777777" w:rsidR="00AD4CB6" w:rsidRPr="000936ED" w:rsidRDefault="00AD4CB6" w:rsidP="00362B5D">
      <w:pPr>
        <w:rPr>
          <w:rFonts w:ascii="Tahoma" w:hAnsi="Tahoma" w:cs="Tahoma"/>
        </w:rPr>
      </w:pPr>
    </w:p>
    <w:p w14:paraId="1B322C34" w14:textId="11ACD76F" w:rsidR="000C2A16" w:rsidRPr="000936ED" w:rsidRDefault="00DD6047" w:rsidP="008F0CD0">
      <w:pPr>
        <w:pStyle w:val="Cmsor1"/>
        <w:rPr>
          <w:rFonts w:ascii="Tahoma" w:hAnsi="Tahoma" w:cs="Tahoma"/>
          <w:b/>
        </w:rPr>
      </w:pPr>
      <w:bookmarkStart w:id="30" w:name="_Toc521571551"/>
      <w:bookmarkStart w:id="31" w:name="_Toc531876209"/>
      <w:bookmarkStart w:id="32" w:name="_Toc176266719"/>
      <w:r w:rsidRPr="000936ED">
        <w:rPr>
          <w:rFonts w:ascii="Tahoma" w:hAnsi="Tahoma" w:cs="Tahoma"/>
          <w:b/>
        </w:rPr>
        <w:t>V</w:t>
      </w:r>
      <w:r w:rsidR="000C2A16" w:rsidRPr="000936ED">
        <w:rPr>
          <w:rFonts w:ascii="Tahoma" w:hAnsi="Tahoma" w:cs="Tahoma"/>
          <w:b/>
        </w:rPr>
        <w:t>. Szervezeti tagolás</w:t>
      </w:r>
      <w:bookmarkEnd w:id="30"/>
      <w:bookmarkEnd w:id="31"/>
      <w:bookmarkEnd w:id="32"/>
      <w:r w:rsidR="0021799D" w:rsidRPr="000936ED">
        <w:rPr>
          <w:rFonts w:ascii="Tahoma" w:hAnsi="Tahoma" w:cs="Tahoma"/>
          <w:b/>
        </w:rPr>
        <w:t xml:space="preserve"> </w:t>
      </w:r>
    </w:p>
    <w:p w14:paraId="6ED69005" w14:textId="77777777" w:rsidR="008F0CD0" w:rsidRPr="000936ED" w:rsidRDefault="008F0CD0">
      <w:pPr>
        <w:spacing w:line="360" w:lineRule="auto"/>
        <w:jc w:val="both"/>
        <w:rPr>
          <w:rFonts w:ascii="Tahoma" w:hAnsi="Tahoma" w:cs="Tahoma"/>
          <w:b/>
          <w:bCs/>
        </w:rPr>
      </w:pPr>
    </w:p>
    <w:p w14:paraId="385FF472" w14:textId="08E52015" w:rsidR="000C2A16" w:rsidRPr="000936ED" w:rsidRDefault="00881AE5" w:rsidP="007A2841">
      <w:pPr>
        <w:pStyle w:val="Cmsor2"/>
        <w:spacing w:line="360" w:lineRule="auto"/>
        <w:jc w:val="left"/>
        <w:rPr>
          <w:rFonts w:ascii="Tahoma" w:hAnsi="Tahoma" w:cs="Tahoma"/>
        </w:rPr>
      </w:pPr>
      <w:bookmarkStart w:id="33" w:name="_Toc176266720"/>
      <w:r w:rsidRPr="000936ED">
        <w:rPr>
          <w:rFonts w:ascii="Tahoma" w:hAnsi="Tahoma" w:cs="Tahoma"/>
        </w:rPr>
        <w:t xml:space="preserve">1. </w:t>
      </w:r>
      <w:r w:rsidR="000C2A16" w:rsidRPr="000936ED">
        <w:rPr>
          <w:rFonts w:ascii="Tahoma" w:hAnsi="Tahoma" w:cs="Tahoma"/>
        </w:rPr>
        <w:t>Igazgatóság</w:t>
      </w:r>
      <w:bookmarkEnd w:id="33"/>
      <w:r w:rsidR="000C2A16" w:rsidRPr="000936ED">
        <w:rPr>
          <w:rFonts w:ascii="Tahoma" w:hAnsi="Tahoma" w:cs="Tahoma"/>
        </w:rPr>
        <w:t xml:space="preserve"> </w:t>
      </w:r>
    </w:p>
    <w:p w14:paraId="54319127" w14:textId="2AE4635A" w:rsidR="000C2A16" w:rsidRPr="000936ED" w:rsidRDefault="007A2841" w:rsidP="00D13741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>Igazgató (1 fő)</w:t>
      </w:r>
    </w:p>
    <w:p w14:paraId="0C9A79E9" w14:textId="4E2DD04B" w:rsidR="000C2A16" w:rsidRPr="000936ED" w:rsidRDefault="007A2841" w:rsidP="00D13741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8C1EC9" w:rsidRPr="000936ED">
        <w:rPr>
          <w:rFonts w:ascii="Tahoma" w:hAnsi="Tahoma" w:cs="Tahoma"/>
        </w:rPr>
        <w:t>I</w:t>
      </w:r>
      <w:r w:rsidR="000C2A16" w:rsidRPr="000936ED">
        <w:rPr>
          <w:rFonts w:ascii="Tahoma" w:hAnsi="Tahoma" w:cs="Tahoma"/>
        </w:rPr>
        <w:t>gazgatóhelyettes</w:t>
      </w:r>
      <w:r w:rsidR="00F071B6" w:rsidRPr="000936ED">
        <w:rPr>
          <w:rFonts w:ascii="Tahoma" w:hAnsi="Tahoma" w:cs="Tahoma"/>
        </w:rPr>
        <w:t xml:space="preserve"> (</w:t>
      </w:r>
      <w:r w:rsidRPr="000936ED">
        <w:rPr>
          <w:rFonts w:ascii="Tahoma" w:hAnsi="Tahoma" w:cs="Tahoma"/>
        </w:rPr>
        <w:t>1</w:t>
      </w:r>
      <w:r w:rsidR="009159CC" w:rsidRPr="000936ED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>fő)</w:t>
      </w:r>
    </w:p>
    <w:p w14:paraId="1D4392F9" w14:textId="65844E82" w:rsidR="000C2A16" w:rsidRPr="000936ED" w:rsidRDefault="007A2841" w:rsidP="002F39AF">
      <w:pPr>
        <w:numPr>
          <w:ilvl w:val="0"/>
          <w:numId w:val="4"/>
        </w:numPr>
        <w:tabs>
          <w:tab w:val="clear" w:pos="710"/>
          <w:tab w:val="left" w:pos="709"/>
        </w:tabs>
        <w:spacing w:after="120"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>Titkárság (1 fő)</w:t>
      </w:r>
    </w:p>
    <w:p w14:paraId="75D4D1D5" w14:textId="4F941687" w:rsidR="0049416E" w:rsidRPr="000936ED" w:rsidRDefault="0049416E" w:rsidP="0049416E">
      <w:pPr>
        <w:pStyle w:val="Cmsor2"/>
        <w:spacing w:line="360" w:lineRule="auto"/>
        <w:jc w:val="left"/>
        <w:rPr>
          <w:rFonts w:ascii="Tahoma" w:hAnsi="Tahoma" w:cs="Tahoma"/>
        </w:rPr>
      </w:pPr>
      <w:bookmarkStart w:id="34" w:name="_Toc176266721"/>
      <w:r w:rsidRPr="000936ED">
        <w:rPr>
          <w:rFonts w:ascii="Tahoma" w:hAnsi="Tahoma" w:cs="Tahoma"/>
        </w:rPr>
        <w:t>2. Az igazgató által felügyelt csoportok</w:t>
      </w:r>
      <w:bookmarkEnd w:id="34"/>
    </w:p>
    <w:p w14:paraId="067899BB" w14:textId="26385A4F" w:rsidR="0049416E" w:rsidRPr="000936ED" w:rsidRDefault="0049416E" w:rsidP="0049416E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Amerikai Kuckó / American Corner (1 fő)</w:t>
      </w:r>
    </w:p>
    <w:p w14:paraId="3344E418" w14:textId="5AED453D" w:rsidR="0049416E" w:rsidRPr="000936ED" w:rsidRDefault="0049416E" w:rsidP="0049416E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ZUG (3 fő)</w:t>
      </w:r>
    </w:p>
    <w:p w14:paraId="60946497" w14:textId="08C28A98" w:rsidR="007A2841" w:rsidRDefault="0049416E" w:rsidP="007A2841">
      <w:pPr>
        <w:pStyle w:val="Cmsor2"/>
        <w:spacing w:line="360" w:lineRule="auto"/>
        <w:jc w:val="left"/>
        <w:rPr>
          <w:rFonts w:ascii="Tahoma" w:hAnsi="Tahoma" w:cs="Tahoma"/>
        </w:rPr>
      </w:pPr>
      <w:bookmarkStart w:id="35" w:name="_Toc176266722"/>
      <w:r w:rsidRPr="000936ED">
        <w:rPr>
          <w:rFonts w:ascii="Tahoma" w:hAnsi="Tahoma" w:cs="Tahoma"/>
        </w:rPr>
        <w:t>3</w:t>
      </w:r>
      <w:r w:rsidR="007A2841" w:rsidRPr="000936ED">
        <w:rPr>
          <w:rFonts w:ascii="Tahoma" w:hAnsi="Tahoma" w:cs="Tahoma"/>
        </w:rPr>
        <w:t xml:space="preserve">. Az igazgatóhelyettes által felügyelt </w:t>
      </w:r>
      <w:r w:rsidR="00322FCF" w:rsidRPr="007E36E8">
        <w:rPr>
          <w:rFonts w:ascii="Tahoma" w:hAnsi="Tahoma" w:cs="Tahoma"/>
        </w:rPr>
        <w:t xml:space="preserve">osztály és </w:t>
      </w:r>
      <w:r w:rsidR="007A2841" w:rsidRPr="000936ED">
        <w:rPr>
          <w:rFonts w:ascii="Tahoma" w:hAnsi="Tahoma" w:cs="Tahoma"/>
        </w:rPr>
        <w:t>csoportok:</w:t>
      </w:r>
      <w:bookmarkEnd w:id="35"/>
    </w:p>
    <w:p w14:paraId="2A4BA53D" w14:textId="34ADEB78" w:rsidR="00322FCF" w:rsidRPr="007E36E8" w:rsidRDefault="00610872" w:rsidP="00322FCF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7E36E8">
        <w:rPr>
          <w:rFonts w:ascii="Tahoma" w:hAnsi="Tahoma" w:cs="Tahoma"/>
        </w:rPr>
        <w:t xml:space="preserve"> </w:t>
      </w:r>
      <w:r w:rsidR="00322FCF" w:rsidRPr="007E36E8">
        <w:rPr>
          <w:rFonts w:ascii="Tahoma" w:hAnsi="Tahoma" w:cs="Tahoma"/>
        </w:rPr>
        <w:t>Szolgáltatási osztály</w:t>
      </w:r>
      <w:r w:rsidR="005D0887" w:rsidRPr="007E36E8">
        <w:rPr>
          <w:rFonts w:ascii="Tahoma" w:hAnsi="Tahoma" w:cs="Tahoma"/>
        </w:rPr>
        <w:t xml:space="preserve"> </w:t>
      </w:r>
      <w:r w:rsidRPr="007E36E8">
        <w:rPr>
          <w:rFonts w:ascii="Tahoma" w:hAnsi="Tahoma" w:cs="Tahoma"/>
        </w:rPr>
        <w:t>(</w:t>
      </w:r>
      <w:r w:rsidR="00E060F1" w:rsidRPr="007E36E8">
        <w:rPr>
          <w:rFonts w:ascii="Tahoma" w:hAnsi="Tahoma" w:cs="Tahoma"/>
        </w:rPr>
        <w:t>23,</w:t>
      </w:r>
      <w:r w:rsidRPr="007E36E8">
        <w:rPr>
          <w:rFonts w:ascii="Tahoma" w:hAnsi="Tahoma" w:cs="Tahoma"/>
        </w:rPr>
        <w:t>75 fő)</w:t>
      </w:r>
    </w:p>
    <w:p w14:paraId="37E3D8D0" w14:textId="528B3F36" w:rsidR="007A2841" w:rsidRPr="000936ED" w:rsidRDefault="007A2841" w:rsidP="007A2841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Gyűjteményszervezési csoport (5,75) fő</w:t>
      </w:r>
    </w:p>
    <w:p w14:paraId="3B0162E1" w14:textId="0283D85B" w:rsidR="007A2841" w:rsidRPr="000936ED" w:rsidRDefault="007A2841" w:rsidP="007A2841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Könyvtárellátási szolgáltató rendszer és módszertani csoport (</w:t>
      </w:r>
      <w:r w:rsidR="00A90AE8" w:rsidRPr="000936ED">
        <w:rPr>
          <w:rFonts w:ascii="Tahoma" w:hAnsi="Tahoma" w:cs="Tahoma"/>
        </w:rPr>
        <w:t xml:space="preserve">4 </w:t>
      </w:r>
      <w:r w:rsidRPr="000936ED">
        <w:rPr>
          <w:rFonts w:ascii="Tahoma" w:hAnsi="Tahoma" w:cs="Tahoma"/>
        </w:rPr>
        <w:t>fő)</w:t>
      </w:r>
    </w:p>
    <w:p w14:paraId="29A5097C" w14:textId="40DDF2C2" w:rsidR="007A2841" w:rsidRPr="000936ED" w:rsidRDefault="007A2841" w:rsidP="007A2841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Marketing csoport (3 fő)</w:t>
      </w:r>
    </w:p>
    <w:p w14:paraId="2647AC8A" w14:textId="6D4E82B8" w:rsidR="00F35DE9" w:rsidRPr="000936ED" w:rsidRDefault="0049416E" w:rsidP="00F35DE9">
      <w:pPr>
        <w:pStyle w:val="Cmsor2"/>
        <w:spacing w:line="360" w:lineRule="auto"/>
        <w:jc w:val="left"/>
        <w:rPr>
          <w:rFonts w:ascii="Tahoma" w:hAnsi="Tahoma" w:cs="Tahoma"/>
        </w:rPr>
      </w:pPr>
      <w:bookmarkStart w:id="36" w:name="_Toc176266723"/>
      <w:r w:rsidRPr="000936ED">
        <w:rPr>
          <w:rFonts w:ascii="Tahoma" w:hAnsi="Tahoma" w:cs="Tahoma"/>
        </w:rPr>
        <w:t>4. S</w:t>
      </w:r>
      <w:r w:rsidR="00F35DE9" w:rsidRPr="000936ED">
        <w:rPr>
          <w:rFonts w:ascii="Tahoma" w:hAnsi="Tahoma" w:cs="Tahoma"/>
        </w:rPr>
        <w:t>zolgáltatási osztály:</w:t>
      </w:r>
      <w:bookmarkEnd w:id="36"/>
    </w:p>
    <w:p w14:paraId="4A8D6417" w14:textId="5200AEE4" w:rsidR="001C0736" w:rsidRPr="000936ED" w:rsidRDefault="001C0736" w:rsidP="001C0736">
      <w:pPr>
        <w:numPr>
          <w:ilvl w:val="0"/>
          <w:numId w:val="4"/>
        </w:numPr>
        <w:tabs>
          <w:tab w:val="left" w:pos="633"/>
          <w:tab w:val="left" w:pos="993"/>
          <w:tab w:val="left" w:pos="1276"/>
        </w:tabs>
        <w:spacing w:line="360" w:lineRule="auto"/>
        <w:ind w:left="633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osztályvezető (1 fő)</w:t>
      </w:r>
    </w:p>
    <w:p w14:paraId="26B2EC72" w14:textId="0A82D773" w:rsidR="00F35DE9" w:rsidRPr="000936ED" w:rsidRDefault="00A90AE8" w:rsidP="00F35DE9">
      <w:pPr>
        <w:numPr>
          <w:ilvl w:val="0"/>
          <w:numId w:val="4"/>
        </w:numPr>
        <w:tabs>
          <w:tab w:val="left" w:pos="633"/>
          <w:tab w:val="left" w:pos="993"/>
          <w:tab w:val="left" w:pos="1276"/>
        </w:tabs>
        <w:spacing w:line="360" w:lineRule="auto"/>
        <w:ind w:left="633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F35DE9" w:rsidRPr="000936ED">
        <w:rPr>
          <w:rFonts w:ascii="Tahoma" w:hAnsi="Tahoma" w:cs="Tahoma"/>
        </w:rPr>
        <w:t>Általános tájékoztatás és kölcsönzési adminisztráció csoport (4 fő)</w:t>
      </w:r>
    </w:p>
    <w:p w14:paraId="3925A1BD" w14:textId="4B36CCA0" w:rsidR="00F35DE9" w:rsidRPr="000936ED" w:rsidRDefault="00A90AE8" w:rsidP="00F35DE9">
      <w:pPr>
        <w:numPr>
          <w:ilvl w:val="0"/>
          <w:numId w:val="4"/>
        </w:numPr>
        <w:tabs>
          <w:tab w:val="left" w:pos="633"/>
          <w:tab w:val="left" w:pos="993"/>
          <w:tab w:val="left" w:pos="1276"/>
        </w:tabs>
        <w:spacing w:line="360" w:lineRule="auto"/>
        <w:ind w:left="633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F35DE9" w:rsidRPr="000936ED">
        <w:rPr>
          <w:rFonts w:ascii="Tahoma" w:hAnsi="Tahoma" w:cs="Tahoma"/>
        </w:rPr>
        <w:t>Gyermek- és Ifjúsági Könyvtár csoport (</w:t>
      </w:r>
      <w:r w:rsidR="00610872" w:rsidRPr="007E36E8">
        <w:rPr>
          <w:rFonts w:ascii="Tahoma" w:hAnsi="Tahoma" w:cs="Tahoma"/>
        </w:rPr>
        <w:t xml:space="preserve">3,5 </w:t>
      </w:r>
      <w:r w:rsidR="00F35DE9" w:rsidRPr="000936ED">
        <w:rPr>
          <w:rFonts w:ascii="Tahoma" w:hAnsi="Tahoma" w:cs="Tahoma"/>
        </w:rPr>
        <w:t>fő)</w:t>
      </w:r>
    </w:p>
    <w:p w14:paraId="73BA9EB5" w14:textId="26753DAC" w:rsidR="00F35DE9" w:rsidRPr="000936ED" w:rsidRDefault="00A90AE8" w:rsidP="00F35DE9">
      <w:pPr>
        <w:numPr>
          <w:ilvl w:val="0"/>
          <w:numId w:val="4"/>
        </w:numPr>
        <w:tabs>
          <w:tab w:val="left" w:pos="633"/>
          <w:tab w:val="left" w:pos="993"/>
          <w:tab w:val="left" w:pos="1276"/>
        </w:tabs>
        <w:spacing w:line="360" w:lineRule="auto"/>
        <w:ind w:left="633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F35DE9" w:rsidRPr="000936ED">
        <w:rPr>
          <w:rFonts w:ascii="Tahoma" w:hAnsi="Tahoma" w:cs="Tahoma"/>
        </w:rPr>
        <w:t>Olvasószolgálat és szaktájékoztatás csoport (</w:t>
      </w:r>
      <w:r w:rsidR="00610872" w:rsidRPr="007E36E8">
        <w:rPr>
          <w:rFonts w:ascii="Tahoma" w:hAnsi="Tahoma" w:cs="Tahoma"/>
        </w:rPr>
        <w:t xml:space="preserve">6,75 </w:t>
      </w:r>
      <w:r w:rsidR="00F35DE9" w:rsidRPr="000936ED">
        <w:rPr>
          <w:rFonts w:ascii="Tahoma" w:hAnsi="Tahoma" w:cs="Tahoma"/>
        </w:rPr>
        <w:t>fő)</w:t>
      </w:r>
    </w:p>
    <w:p w14:paraId="596777CB" w14:textId="77777777" w:rsidR="00F35DE9" w:rsidRPr="000936ED" w:rsidRDefault="00F35DE9" w:rsidP="00F35DE9">
      <w:pPr>
        <w:numPr>
          <w:ilvl w:val="2"/>
          <w:numId w:val="7"/>
        </w:numPr>
        <w:tabs>
          <w:tab w:val="clear" w:pos="2160"/>
          <w:tab w:val="left" w:pos="1276"/>
          <w:tab w:val="num" w:pos="1701"/>
        </w:tabs>
        <w:spacing w:line="360" w:lineRule="auto"/>
        <w:ind w:hanging="742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Olvasóterem, folyóirat-olvasó, reprográfia </w:t>
      </w:r>
    </w:p>
    <w:p w14:paraId="716B9244" w14:textId="77777777" w:rsidR="00F35DE9" w:rsidRPr="000936ED" w:rsidRDefault="00F35DE9" w:rsidP="00F35DE9">
      <w:pPr>
        <w:numPr>
          <w:ilvl w:val="2"/>
          <w:numId w:val="7"/>
        </w:numPr>
        <w:tabs>
          <w:tab w:val="clear" w:pos="2160"/>
          <w:tab w:val="left" w:pos="1276"/>
          <w:tab w:val="num" w:pos="1701"/>
        </w:tabs>
        <w:spacing w:line="360" w:lineRule="auto"/>
        <w:ind w:left="1701" w:hanging="316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Szabadpolcos kiválasztó (böngésző) tér, szaktájékoztatás, idegen nyelvű részleg, raktár </w:t>
      </w:r>
    </w:p>
    <w:p w14:paraId="46D72DA5" w14:textId="77777777" w:rsidR="00F35DE9" w:rsidRPr="000936ED" w:rsidRDefault="00F35DE9" w:rsidP="00F35DE9">
      <w:pPr>
        <w:numPr>
          <w:ilvl w:val="2"/>
          <w:numId w:val="7"/>
        </w:numPr>
        <w:tabs>
          <w:tab w:val="clear" w:pos="2160"/>
          <w:tab w:val="left" w:pos="1276"/>
          <w:tab w:val="num" w:pos="1701"/>
        </w:tabs>
        <w:spacing w:line="360" w:lineRule="auto"/>
        <w:ind w:hanging="742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Zenemű- és médiagyűjtemény </w:t>
      </w:r>
    </w:p>
    <w:p w14:paraId="47FEDEFE" w14:textId="7ACBA5BB" w:rsidR="00F35DE9" w:rsidRPr="000936ED" w:rsidRDefault="00A90AE8" w:rsidP="00F35DE9">
      <w:pPr>
        <w:numPr>
          <w:ilvl w:val="0"/>
          <w:numId w:val="4"/>
        </w:numPr>
        <w:tabs>
          <w:tab w:val="left" w:pos="633"/>
          <w:tab w:val="left" w:pos="993"/>
          <w:tab w:val="left" w:pos="1276"/>
        </w:tabs>
        <w:spacing w:line="360" w:lineRule="auto"/>
        <w:ind w:left="633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F35DE9" w:rsidRPr="000936ED">
        <w:rPr>
          <w:rFonts w:ascii="Tahoma" w:hAnsi="Tahoma" w:cs="Tahoma"/>
        </w:rPr>
        <w:t xml:space="preserve">Veszprém </w:t>
      </w:r>
      <w:r w:rsidR="00BA253A" w:rsidRPr="007E36E8">
        <w:rPr>
          <w:rFonts w:ascii="Tahoma" w:hAnsi="Tahoma" w:cs="Tahoma"/>
        </w:rPr>
        <w:t xml:space="preserve">Vármegyei Helyismereti Gyűjtemény </w:t>
      </w:r>
      <w:r w:rsidR="00F35DE9" w:rsidRPr="000936ED">
        <w:rPr>
          <w:rFonts w:ascii="Tahoma" w:hAnsi="Tahoma" w:cs="Tahoma"/>
        </w:rPr>
        <w:t>csoport (</w:t>
      </w:r>
      <w:r w:rsidRPr="000936ED">
        <w:rPr>
          <w:rFonts w:ascii="Tahoma" w:hAnsi="Tahoma" w:cs="Tahoma"/>
        </w:rPr>
        <w:t>3</w:t>
      </w:r>
      <w:r w:rsidR="00F35DE9" w:rsidRPr="000936ED">
        <w:rPr>
          <w:rFonts w:ascii="Tahoma" w:hAnsi="Tahoma" w:cs="Tahoma"/>
        </w:rPr>
        <w:t xml:space="preserve"> fő)</w:t>
      </w:r>
    </w:p>
    <w:p w14:paraId="17BD9E20" w14:textId="264411DB" w:rsidR="00F35DE9" w:rsidRPr="000936ED" w:rsidRDefault="00A90AE8" w:rsidP="00F35DE9">
      <w:pPr>
        <w:numPr>
          <w:ilvl w:val="0"/>
          <w:numId w:val="4"/>
        </w:numPr>
        <w:tabs>
          <w:tab w:val="left" w:pos="633"/>
          <w:tab w:val="left" w:pos="993"/>
          <w:tab w:val="left" w:pos="1276"/>
        </w:tabs>
        <w:spacing w:line="360" w:lineRule="auto"/>
        <w:ind w:left="633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Fiókkönyvtárak (</w:t>
      </w:r>
      <w:r w:rsidR="00610872" w:rsidRPr="007E36E8">
        <w:rPr>
          <w:rFonts w:ascii="Tahoma" w:hAnsi="Tahoma" w:cs="Tahoma"/>
        </w:rPr>
        <w:t>5,5</w:t>
      </w:r>
      <w:r w:rsidR="00F35DE9" w:rsidRPr="007E36E8">
        <w:rPr>
          <w:rFonts w:ascii="Tahoma" w:hAnsi="Tahoma" w:cs="Tahoma"/>
        </w:rPr>
        <w:t xml:space="preserve"> </w:t>
      </w:r>
      <w:r w:rsidR="00F35DE9" w:rsidRPr="000936ED">
        <w:rPr>
          <w:rFonts w:ascii="Tahoma" w:hAnsi="Tahoma" w:cs="Tahoma"/>
        </w:rPr>
        <w:t>fő)</w:t>
      </w:r>
    </w:p>
    <w:p w14:paraId="446A1E31" w14:textId="4125C62E" w:rsidR="000C2A16" w:rsidRPr="000936ED" w:rsidRDefault="0049416E" w:rsidP="00A90AE8">
      <w:pPr>
        <w:pStyle w:val="Cmsor2"/>
        <w:spacing w:line="360" w:lineRule="auto"/>
        <w:jc w:val="left"/>
        <w:rPr>
          <w:rFonts w:ascii="Tahoma" w:hAnsi="Tahoma" w:cs="Tahoma"/>
        </w:rPr>
      </w:pPr>
      <w:bookmarkStart w:id="37" w:name="_Toc176266724"/>
      <w:r w:rsidRPr="000936ED">
        <w:rPr>
          <w:rFonts w:ascii="Tahoma" w:hAnsi="Tahoma" w:cs="Tahoma"/>
        </w:rPr>
        <w:t>5</w:t>
      </w:r>
      <w:r w:rsidR="00881AE5" w:rsidRPr="000936ED">
        <w:rPr>
          <w:rFonts w:ascii="Tahoma" w:hAnsi="Tahoma" w:cs="Tahoma"/>
        </w:rPr>
        <w:t xml:space="preserve">. </w:t>
      </w:r>
      <w:r w:rsidR="000D7319" w:rsidRPr="000936ED">
        <w:rPr>
          <w:rFonts w:ascii="Tahoma" w:hAnsi="Tahoma" w:cs="Tahoma"/>
        </w:rPr>
        <w:t>Ügyviteli és üzemeltetési osztály</w:t>
      </w:r>
      <w:bookmarkEnd w:id="37"/>
      <w:r w:rsidR="000D7319" w:rsidRPr="000936ED">
        <w:rPr>
          <w:rFonts w:ascii="Tahoma" w:hAnsi="Tahoma" w:cs="Tahoma"/>
        </w:rPr>
        <w:t xml:space="preserve"> </w:t>
      </w:r>
    </w:p>
    <w:p w14:paraId="36151F6F" w14:textId="34404B7A" w:rsidR="000226F7" w:rsidRPr="000936ED" w:rsidRDefault="00A90AE8" w:rsidP="000226F7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0226F7" w:rsidRPr="000936ED">
        <w:rPr>
          <w:rFonts w:ascii="Tahoma" w:hAnsi="Tahoma" w:cs="Tahoma"/>
        </w:rPr>
        <w:t>Osztályvezető (1 fő)</w:t>
      </w:r>
    </w:p>
    <w:p w14:paraId="6363B2CC" w14:textId="219C686E" w:rsidR="009159CC" w:rsidRPr="000936ED" w:rsidRDefault="00A90AE8" w:rsidP="000226F7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9159CC" w:rsidRPr="000936ED">
        <w:rPr>
          <w:rFonts w:ascii="Tahoma" w:hAnsi="Tahoma" w:cs="Tahoma"/>
        </w:rPr>
        <w:t>Üzemeltetés (5 fő)</w:t>
      </w:r>
    </w:p>
    <w:p w14:paraId="02CF3546" w14:textId="085F0707" w:rsidR="009159CC" w:rsidRPr="000936ED" w:rsidRDefault="00A90AE8" w:rsidP="000226F7">
      <w:pPr>
        <w:numPr>
          <w:ilvl w:val="0"/>
          <w:numId w:val="4"/>
        </w:numPr>
        <w:tabs>
          <w:tab w:val="clear" w:pos="710"/>
          <w:tab w:val="left" w:pos="709"/>
        </w:tabs>
        <w:spacing w:line="360" w:lineRule="auto"/>
        <w:ind w:left="709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9159CC" w:rsidRPr="000936ED">
        <w:rPr>
          <w:rFonts w:ascii="Tahoma" w:hAnsi="Tahoma" w:cs="Tahoma"/>
        </w:rPr>
        <w:t xml:space="preserve">Ügyvitel </w:t>
      </w:r>
      <w:r w:rsidR="000D7319" w:rsidRPr="000936ED">
        <w:rPr>
          <w:rFonts w:ascii="Tahoma" w:hAnsi="Tahoma" w:cs="Tahoma"/>
        </w:rPr>
        <w:t>(4 fő)</w:t>
      </w:r>
    </w:p>
    <w:p w14:paraId="28527995" w14:textId="77777777" w:rsidR="00A90AE8" w:rsidRPr="000936ED" w:rsidRDefault="00A90AE8" w:rsidP="00C17CF3">
      <w:pPr>
        <w:pStyle w:val="Cmsor1"/>
        <w:rPr>
          <w:rFonts w:ascii="Tahoma" w:hAnsi="Tahoma" w:cs="Tahoma"/>
          <w:b/>
        </w:rPr>
      </w:pPr>
      <w:bookmarkStart w:id="38" w:name="_Toc521571552"/>
      <w:bookmarkStart w:id="39" w:name="_Toc531876210"/>
    </w:p>
    <w:p w14:paraId="7F0F2177" w14:textId="77777777" w:rsidR="00A90AE8" w:rsidRDefault="00A90AE8" w:rsidP="00C17CF3">
      <w:pPr>
        <w:pStyle w:val="Cmsor1"/>
        <w:rPr>
          <w:rFonts w:ascii="Tahoma" w:hAnsi="Tahoma" w:cs="Tahoma"/>
          <w:b/>
        </w:rPr>
      </w:pPr>
    </w:p>
    <w:p w14:paraId="3BE27CC1" w14:textId="77777777" w:rsidR="0023174A" w:rsidRPr="0023174A" w:rsidRDefault="0023174A" w:rsidP="0023174A"/>
    <w:p w14:paraId="7CC38BCB" w14:textId="77777777" w:rsidR="000C2A16" w:rsidRPr="000936ED" w:rsidRDefault="00C17CF3" w:rsidP="00C17CF3">
      <w:pPr>
        <w:pStyle w:val="Cmsor1"/>
        <w:rPr>
          <w:rFonts w:ascii="Tahoma" w:hAnsi="Tahoma" w:cs="Tahoma"/>
          <w:b/>
        </w:rPr>
      </w:pPr>
      <w:bookmarkStart w:id="40" w:name="_Toc176266725"/>
      <w:r w:rsidRPr="000936ED">
        <w:rPr>
          <w:rFonts w:ascii="Tahoma" w:hAnsi="Tahoma" w:cs="Tahoma"/>
          <w:b/>
        </w:rPr>
        <w:t>V</w:t>
      </w:r>
      <w:r w:rsidR="00BC6CC6" w:rsidRPr="000936ED">
        <w:rPr>
          <w:rFonts w:ascii="Tahoma" w:hAnsi="Tahoma" w:cs="Tahoma"/>
          <w:b/>
        </w:rPr>
        <w:t>I</w:t>
      </w:r>
      <w:r w:rsidRPr="000936ED">
        <w:rPr>
          <w:rFonts w:ascii="Tahoma" w:hAnsi="Tahoma" w:cs="Tahoma"/>
          <w:b/>
        </w:rPr>
        <w:t xml:space="preserve">. </w:t>
      </w:r>
      <w:r w:rsidR="000C2A16" w:rsidRPr="000936ED">
        <w:rPr>
          <w:rFonts w:ascii="Tahoma" w:hAnsi="Tahoma" w:cs="Tahoma"/>
          <w:b/>
        </w:rPr>
        <w:t>Az intézmény feladatrendszere</w:t>
      </w:r>
      <w:bookmarkEnd w:id="38"/>
      <w:bookmarkEnd w:id="39"/>
      <w:bookmarkEnd w:id="40"/>
    </w:p>
    <w:p w14:paraId="74D6E09B" w14:textId="77777777" w:rsidR="000C2A16" w:rsidRPr="000936ED" w:rsidRDefault="000C2A16">
      <w:pPr>
        <w:pStyle w:val="WW-NormlWeb"/>
        <w:spacing w:before="0" w:after="0" w:line="360" w:lineRule="auto"/>
        <w:rPr>
          <w:rFonts w:ascii="Tahoma" w:hAnsi="Tahoma" w:cs="Tahoma"/>
          <w:b/>
          <w:bCs/>
          <w:lang w:val="hu-HU"/>
        </w:rPr>
      </w:pPr>
    </w:p>
    <w:p w14:paraId="72738FDE" w14:textId="77777777" w:rsidR="000C2A16" w:rsidRPr="000936ED" w:rsidRDefault="00C17CF3" w:rsidP="00DD6047">
      <w:pPr>
        <w:pStyle w:val="Cmsor2"/>
        <w:rPr>
          <w:rFonts w:ascii="Tahoma" w:hAnsi="Tahoma" w:cs="Tahoma"/>
        </w:rPr>
      </w:pPr>
      <w:bookmarkStart w:id="41" w:name="_Toc521571553"/>
      <w:bookmarkStart w:id="42" w:name="_Toc531876211"/>
      <w:bookmarkStart w:id="43" w:name="_Toc176266726"/>
      <w:r w:rsidRPr="000936ED">
        <w:rPr>
          <w:rFonts w:ascii="Tahoma" w:hAnsi="Tahoma" w:cs="Tahoma"/>
        </w:rPr>
        <w:t xml:space="preserve">1. </w:t>
      </w:r>
      <w:r w:rsidR="000C2A16" w:rsidRPr="000936ED">
        <w:rPr>
          <w:rFonts w:ascii="Tahoma" w:hAnsi="Tahoma" w:cs="Tahoma"/>
        </w:rPr>
        <w:t>Az irányítás szintjei és résztvevői</w:t>
      </w:r>
      <w:bookmarkEnd w:id="41"/>
      <w:bookmarkEnd w:id="42"/>
      <w:bookmarkEnd w:id="43"/>
    </w:p>
    <w:p w14:paraId="566337B3" w14:textId="77777777" w:rsidR="00D75820" w:rsidRPr="000936ED" w:rsidRDefault="00D75820" w:rsidP="00D75820">
      <w:pPr>
        <w:rPr>
          <w:rFonts w:ascii="Tahoma" w:hAnsi="Tahoma" w:cs="Tahoma"/>
        </w:rPr>
      </w:pPr>
    </w:p>
    <w:p w14:paraId="375CB834" w14:textId="019B5EC8" w:rsidR="000C2A16" w:rsidRPr="000936ED" w:rsidRDefault="00C007C5" w:rsidP="00EE1565">
      <w:pPr>
        <w:pStyle w:val="WW-NormlWeb"/>
        <w:spacing w:before="0" w:after="0" w:line="360" w:lineRule="auto"/>
        <w:rPr>
          <w:rFonts w:ascii="Tahoma" w:hAnsi="Tahoma" w:cs="Tahoma"/>
          <w:lang w:val="hu-HU"/>
        </w:rPr>
      </w:pPr>
      <w:bookmarkStart w:id="44" w:name="_Toc176266727"/>
      <w:r w:rsidRPr="000936ED">
        <w:rPr>
          <w:rStyle w:val="Cmsor3Char"/>
          <w:rFonts w:ascii="Tahoma" w:hAnsi="Tahoma" w:cs="Tahoma"/>
        </w:rPr>
        <w:t xml:space="preserve">1. </w:t>
      </w:r>
      <w:r w:rsidR="00EE1565" w:rsidRPr="000936ED">
        <w:rPr>
          <w:rStyle w:val="Cmsor3Char"/>
          <w:rFonts w:ascii="Tahoma" w:hAnsi="Tahoma" w:cs="Tahoma"/>
        </w:rPr>
        <w:t>V</w:t>
      </w:r>
      <w:r w:rsidR="000C2A16" w:rsidRPr="000936ED">
        <w:rPr>
          <w:rStyle w:val="Cmsor3Char"/>
          <w:rFonts w:ascii="Tahoma" w:hAnsi="Tahoma" w:cs="Tahoma"/>
        </w:rPr>
        <w:t>ezető</w:t>
      </w:r>
      <w:r w:rsidR="008E7033" w:rsidRPr="000936ED">
        <w:rPr>
          <w:rStyle w:val="Cmsor3Char"/>
          <w:rFonts w:ascii="Tahoma" w:hAnsi="Tahoma" w:cs="Tahoma"/>
        </w:rPr>
        <w:t xml:space="preserve"> </w:t>
      </w:r>
      <w:r w:rsidR="00EE1565" w:rsidRPr="000936ED">
        <w:rPr>
          <w:rStyle w:val="Cmsor3Char"/>
          <w:rFonts w:ascii="Tahoma" w:hAnsi="Tahoma" w:cs="Tahoma"/>
        </w:rPr>
        <w:t>állású munkavállalók</w:t>
      </w:r>
      <w:bookmarkEnd w:id="44"/>
      <w:r w:rsidR="000C2A16" w:rsidRPr="000936ED">
        <w:rPr>
          <w:rFonts w:ascii="Tahoma" w:hAnsi="Tahoma" w:cs="Tahoma"/>
          <w:lang w:val="hu-HU"/>
        </w:rPr>
        <w:t>:</w:t>
      </w:r>
    </w:p>
    <w:p w14:paraId="7B136520" w14:textId="77777777" w:rsidR="000C2A16" w:rsidRPr="000936ED" w:rsidRDefault="000C2A16" w:rsidP="00EE1565">
      <w:pPr>
        <w:pStyle w:val="WW-NormlWeb"/>
        <w:tabs>
          <w:tab w:val="left" w:pos="284"/>
        </w:tabs>
        <w:spacing w:before="0" w:after="0" w:line="360" w:lineRule="auto"/>
        <w:jc w:val="both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bCs/>
          <w:lang w:val="hu-HU"/>
        </w:rPr>
        <w:tab/>
        <w:t>Igazgató</w:t>
      </w:r>
      <w:r w:rsidRPr="000936ED">
        <w:rPr>
          <w:rFonts w:ascii="Tahoma" w:hAnsi="Tahoma" w:cs="Tahoma"/>
          <w:lang w:val="hu-HU"/>
        </w:rPr>
        <w:t xml:space="preserve"> </w:t>
      </w:r>
      <w:r w:rsidRPr="000936ED">
        <w:rPr>
          <w:rFonts w:ascii="Tahoma" w:hAnsi="Tahoma" w:cs="Tahoma"/>
          <w:lang w:val="hu-HU"/>
        </w:rPr>
        <w:tab/>
      </w:r>
      <w:r w:rsidRPr="000936ED">
        <w:rPr>
          <w:rFonts w:ascii="Tahoma" w:hAnsi="Tahoma" w:cs="Tahoma"/>
          <w:lang w:val="hu-HU"/>
        </w:rPr>
        <w:tab/>
      </w:r>
      <w:r w:rsidR="009249A0" w:rsidRPr="000936ED">
        <w:rPr>
          <w:rFonts w:ascii="Tahoma" w:hAnsi="Tahoma" w:cs="Tahoma"/>
          <w:lang w:val="hu-HU"/>
        </w:rPr>
        <w:tab/>
      </w:r>
    </w:p>
    <w:p w14:paraId="321B6C58" w14:textId="7991BAA5" w:rsidR="000C2A16" w:rsidRPr="000936ED" w:rsidRDefault="008C1EC9" w:rsidP="0083169F">
      <w:pPr>
        <w:pStyle w:val="WW-NormlWeb"/>
        <w:tabs>
          <w:tab w:val="left" w:pos="2127"/>
        </w:tabs>
        <w:spacing w:before="0" w:after="0" w:line="276" w:lineRule="auto"/>
        <w:ind w:left="2268" w:hanging="1984"/>
        <w:jc w:val="both"/>
        <w:rPr>
          <w:rFonts w:ascii="Tahoma" w:eastAsia="Times New Roman" w:hAnsi="Tahoma" w:cs="Tahoma"/>
          <w:i/>
          <w:iCs/>
          <w:lang w:val="hu-HU"/>
        </w:rPr>
      </w:pPr>
      <w:r w:rsidRPr="000936ED">
        <w:rPr>
          <w:rFonts w:ascii="Tahoma" w:hAnsi="Tahoma" w:cs="Tahoma"/>
          <w:bCs/>
          <w:lang w:val="hu-HU"/>
        </w:rPr>
        <w:t>I</w:t>
      </w:r>
      <w:r w:rsidR="000C2A16" w:rsidRPr="000936ED">
        <w:rPr>
          <w:rFonts w:ascii="Tahoma" w:hAnsi="Tahoma" w:cs="Tahoma"/>
          <w:bCs/>
          <w:lang w:val="hu-HU"/>
        </w:rPr>
        <w:t>gazgatóhelyettes</w:t>
      </w:r>
      <w:r w:rsidR="000C2A16" w:rsidRPr="000936ED">
        <w:rPr>
          <w:rFonts w:ascii="Tahoma" w:hAnsi="Tahoma" w:cs="Tahoma"/>
          <w:lang w:val="hu-HU"/>
        </w:rPr>
        <w:t xml:space="preserve"> </w:t>
      </w:r>
      <w:r w:rsidRPr="000936ED">
        <w:rPr>
          <w:rFonts w:ascii="Tahoma" w:hAnsi="Tahoma" w:cs="Tahoma"/>
          <w:lang w:val="hu-HU"/>
        </w:rPr>
        <w:tab/>
      </w:r>
      <w:r w:rsidRPr="000936ED">
        <w:rPr>
          <w:rFonts w:ascii="Tahoma" w:hAnsi="Tahoma" w:cs="Tahoma"/>
          <w:lang w:val="hu-HU"/>
        </w:rPr>
        <w:tab/>
      </w:r>
      <w:r w:rsidRPr="000936ED">
        <w:rPr>
          <w:rFonts w:ascii="Tahoma" w:hAnsi="Tahoma" w:cs="Tahoma"/>
          <w:lang w:val="hu-HU"/>
        </w:rPr>
        <w:tab/>
      </w:r>
    </w:p>
    <w:p w14:paraId="61183F36" w14:textId="77777777" w:rsidR="008C1EC9" w:rsidRPr="000936ED" w:rsidRDefault="008C1EC9" w:rsidP="008F0CD0">
      <w:pPr>
        <w:rPr>
          <w:rFonts w:ascii="Tahoma" w:hAnsi="Tahoma" w:cs="Tahoma"/>
          <w:b/>
          <w:i/>
        </w:rPr>
      </w:pPr>
    </w:p>
    <w:p w14:paraId="7A3DF340" w14:textId="57E99917" w:rsidR="000C2A16" w:rsidRPr="000936ED" w:rsidRDefault="0023174A" w:rsidP="00EE1565">
      <w:pPr>
        <w:spacing w:line="360" w:lineRule="auto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Az i</w:t>
      </w:r>
      <w:r w:rsidR="000C2A16" w:rsidRPr="000936ED">
        <w:rPr>
          <w:rFonts w:ascii="Tahoma" w:hAnsi="Tahoma" w:cs="Tahoma"/>
          <w:b/>
          <w:i/>
        </w:rPr>
        <w:t>gazgató feladatai és hatásköre</w:t>
      </w:r>
      <w:r w:rsidR="008F0CD0" w:rsidRPr="000936ED">
        <w:rPr>
          <w:rFonts w:ascii="Tahoma" w:hAnsi="Tahoma" w:cs="Tahoma"/>
          <w:b/>
          <w:i/>
        </w:rPr>
        <w:t>:</w:t>
      </w:r>
    </w:p>
    <w:p w14:paraId="35A9C906" w14:textId="77777777" w:rsidR="000C2A16" w:rsidRPr="000936ED" w:rsidRDefault="000C2A16" w:rsidP="00EE1565">
      <w:pPr>
        <w:pStyle w:val="WW-NormlWeb"/>
        <w:spacing w:before="0" w:after="0" w:line="360" w:lineRule="auto"/>
        <w:jc w:val="both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lang w:val="hu-HU"/>
        </w:rPr>
        <w:t xml:space="preserve">Az intézmény felelős vezetőjeként - a </w:t>
      </w:r>
      <w:r w:rsidR="00F9542B" w:rsidRPr="000936ED">
        <w:rPr>
          <w:rFonts w:ascii="Tahoma" w:hAnsi="Tahoma" w:cs="Tahoma"/>
          <w:lang w:val="hu-HU"/>
        </w:rPr>
        <w:t xml:space="preserve">jogszabályok és </w:t>
      </w:r>
      <w:r w:rsidRPr="000936ED">
        <w:rPr>
          <w:rFonts w:ascii="Tahoma" w:hAnsi="Tahoma" w:cs="Tahoma"/>
          <w:lang w:val="hu-HU"/>
        </w:rPr>
        <w:t>Veszprém Megyei Jogú Város Önkormányzata alapító okiratát és aktuális rendeleteit</w:t>
      </w:r>
      <w:r w:rsidR="00531B5E" w:rsidRPr="000936ED">
        <w:rPr>
          <w:rFonts w:ascii="Tahoma" w:hAnsi="Tahoma" w:cs="Tahoma"/>
          <w:lang w:val="hu-HU"/>
        </w:rPr>
        <w:t>,</w:t>
      </w:r>
      <w:r w:rsidRPr="000936ED">
        <w:rPr>
          <w:rFonts w:ascii="Tahoma" w:hAnsi="Tahoma" w:cs="Tahoma"/>
          <w:lang w:val="hu-HU"/>
        </w:rPr>
        <w:t xml:space="preserve"> határozatait figyelembe véve - irányítja és ellenőrzi az intézmény munkáját.</w:t>
      </w:r>
    </w:p>
    <w:p w14:paraId="4D91BEE0" w14:textId="77777777" w:rsidR="000C2A16" w:rsidRPr="000936ED" w:rsidRDefault="000C2A16" w:rsidP="00412D1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vezeti az intézményt, felelős az intézmény</w:t>
      </w:r>
      <w:r w:rsidR="0002668F" w:rsidRPr="000936ED">
        <w:rPr>
          <w:rFonts w:ascii="Tahoma" w:hAnsi="Tahoma" w:cs="Tahoma"/>
        </w:rPr>
        <w:t xml:space="preserve"> működéséért és gazdálkodásáért</w:t>
      </w:r>
    </w:p>
    <w:p w14:paraId="6B546D17" w14:textId="77777777" w:rsidR="000C2A16" w:rsidRPr="000936ED" w:rsidRDefault="000C2A16" w:rsidP="00412D1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biztosítja az intézmény működéséhez szükséges személyi és tárgy</w:t>
      </w:r>
      <w:r w:rsidR="0002668F" w:rsidRPr="000936ED">
        <w:rPr>
          <w:rFonts w:ascii="Tahoma" w:hAnsi="Tahoma" w:cs="Tahoma"/>
        </w:rPr>
        <w:t>i feltételeket</w:t>
      </w:r>
    </w:p>
    <w:p w14:paraId="20EA03C4" w14:textId="77777777" w:rsidR="000C2A16" w:rsidRPr="000936ED" w:rsidRDefault="000C2A16" w:rsidP="00412D1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képviseli az intézményt külső szervek előtt</w:t>
      </w:r>
    </w:p>
    <w:p w14:paraId="4C9F4C25" w14:textId="77777777" w:rsidR="000C2A16" w:rsidRPr="000936ED" w:rsidRDefault="000C2A16" w:rsidP="00412D1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tervezi, szervezi, irányítja és ellenőrzi az intézmény szakmai és gazdasági m</w:t>
      </w:r>
      <w:r w:rsidR="0002668F" w:rsidRPr="000936ED">
        <w:rPr>
          <w:rFonts w:ascii="Tahoma" w:hAnsi="Tahoma" w:cs="Tahoma"/>
        </w:rPr>
        <w:t>űködésének valamennyi területét</w:t>
      </w:r>
    </w:p>
    <w:p w14:paraId="16390E65" w14:textId="77777777" w:rsidR="000C2A16" w:rsidRPr="000936ED" w:rsidRDefault="000C2A16" w:rsidP="00412D1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g</w:t>
      </w:r>
      <w:r w:rsidR="0002668F" w:rsidRPr="000936ED">
        <w:rPr>
          <w:rFonts w:ascii="Tahoma" w:hAnsi="Tahoma" w:cs="Tahoma"/>
        </w:rPr>
        <w:t>yakorolja a munkáltatói jogokat</w:t>
      </w:r>
    </w:p>
    <w:p w14:paraId="25EA0233" w14:textId="77777777" w:rsidR="000C2A16" w:rsidRPr="000936ED" w:rsidRDefault="000C2A16" w:rsidP="00412D10">
      <w:pPr>
        <w:pStyle w:val="WW-NormlWeb"/>
        <w:numPr>
          <w:ilvl w:val="0"/>
          <w:numId w:val="5"/>
        </w:numPr>
        <w:tabs>
          <w:tab w:val="left" w:pos="720"/>
        </w:tabs>
        <w:spacing w:before="0" w:after="0" w:line="360" w:lineRule="auto"/>
        <w:ind w:left="720" w:hanging="360"/>
        <w:jc w:val="both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lang w:val="hu-HU"/>
        </w:rPr>
        <w:t xml:space="preserve">kulturális szakemberek szervezett továbbképzésének </w:t>
      </w:r>
      <w:r w:rsidR="0002668F" w:rsidRPr="000936ED">
        <w:rPr>
          <w:rFonts w:ascii="Tahoma" w:hAnsi="Tahoma" w:cs="Tahoma"/>
          <w:lang w:val="hu-HU"/>
        </w:rPr>
        <w:t>és beiskolázásának bonyolítása</w:t>
      </w:r>
    </w:p>
    <w:p w14:paraId="1D631946" w14:textId="77777777" w:rsidR="000C2A16" w:rsidRPr="000936ED" w:rsidRDefault="000C2A16" w:rsidP="00412D1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  <w:sz w:val="14"/>
          <w:szCs w:val="14"/>
        </w:rPr>
      </w:pPr>
      <w:r w:rsidRPr="000936ED">
        <w:rPr>
          <w:rFonts w:ascii="Tahoma" w:hAnsi="Tahoma" w:cs="Tahoma"/>
        </w:rPr>
        <w:t>ellátja az intézmény működését érintő jogszabályokban, önkormányzati rendeletekben és döntésekben a ve</w:t>
      </w:r>
      <w:r w:rsidR="0002668F" w:rsidRPr="000936ED">
        <w:rPr>
          <w:rFonts w:ascii="Tahoma" w:hAnsi="Tahoma" w:cs="Tahoma"/>
        </w:rPr>
        <w:t>zető részére előírt feladatokat</w:t>
      </w:r>
    </w:p>
    <w:p w14:paraId="7DCD557D" w14:textId="77777777" w:rsidR="000C2A16" w:rsidRPr="000936ED" w:rsidRDefault="000C2A16" w:rsidP="00412D1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  <w:sz w:val="14"/>
          <w:szCs w:val="14"/>
        </w:rPr>
        <w:t> </w:t>
      </w:r>
      <w:r w:rsidRPr="000936ED">
        <w:rPr>
          <w:rFonts w:ascii="Tahoma" w:hAnsi="Tahoma" w:cs="Tahoma"/>
        </w:rPr>
        <w:t xml:space="preserve">felelős a belső </w:t>
      </w:r>
      <w:r w:rsidR="0002668F" w:rsidRPr="000936ED">
        <w:rPr>
          <w:rFonts w:ascii="Tahoma" w:hAnsi="Tahoma" w:cs="Tahoma"/>
        </w:rPr>
        <w:t>kontrollrendszer működtetéséért</w:t>
      </w:r>
    </w:p>
    <w:p w14:paraId="49558C0E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elkészíti (elkészítteti) az intézmény SZMSZ-ét, kötelezően előírt szabályzatait, továbbá az intézmény működését segítő egyéb szabályzatoka</w:t>
      </w:r>
      <w:r w:rsidR="0002668F" w:rsidRPr="000936ED">
        <w:rPr>
          <w:rFonts w:ascii="Tahoma" w:hAnsi="Tahoma" w:cs="Tahoma"/>
        </w:rPr>
        <w:t>t, rendelkezéseket, ügyrendeket</w:t>
      </w:r>
    </w:p>
    <w:p w14:paraId="71EAC16F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kapcsolatot tart a társintézményekkel, helyi, területi és országos szakmai </w:t>
      </w:r>
      <w:r w:rsidR="00601CBC" w:rsidRPr="000936ED">
        <w:rPr>
          <w:rFonts w:ascii="Tahoma" w:hAnsi="Tahoma" w:cs="Tahoma"/>
        </w:rPr>
        <w:t xml:space="preserve">és kulturális </w:t>
      </w:r>
      <w:r w:rsidR="0002668F" w:rsidRPr="000936ED">
        <w:rPr>
          <w:rFonts w:ascii="Tahoma" w:hAnsi="Tahoma" w:cs="Tahoma"/>
        </w:rPr>
        <w:t>szervezetekkel, intézményekkel</w:t>
      </w:r>
    </w:p>
    <w:p w14:paraId="560BC30C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kapcsolatot tart nemzetközi</w:t>
      </w:r>
      <w:r w:rsidR="0002668F" w:rsidRPr="000936ED">
        <w:rPr>
          <w:rFonts w:ascii="Tahoma" w:hAnsi="Tahoma" w:cs="Tahoma"/>
        </w:rPr>
        <w:t xml:space="preserve"> intézményekkel, szervezetekkel</w:t>
      </w:r>
    </w:p>
    <w:p w14:paraId="1C4689CA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támogatja az intézmény munkáját segítő testületek, szervezetek, közösségek tevékenységét</w:t>
      </w:r>
    </w:p>
    <w:p w14:paraId="5920C979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folyamatosan értékeli a vezetés, a szervezeti egységek, az in</w:t>
      </w:r>
      <w:r w:rsidR="0002668F" w:rsidRPr="000936ED">
        <w:rPr>
          <w:rFonts w:ascii="Tahoma" w:hAnsi="Tahoma" w:cs="Tahoma"/>
        </w:rPr>
        <w:t>tézmény tevékenységét, munkáját</w:t>
      </w:r>
    </w:p>
    <w:p w14:paraId="57FEDB68" w14:textId="77777777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használói panaszkezelés</w:t>
      </w:r>
    </w:p>
    <w:p w14:paraId="59DDFE8C" w14:textId="77777777" w:rsidR="000C2A16" w:rsidRPr="000936ED" w:rsidRDefault="000C2A16" w:rsidP="00412D10">
      <w:pPr>
        <w:pStyle w:val="WW-NormlWeb"/>
        <w:numPr>
          <w:ilvl w:val="0"/>
          <w:numId w:val="5"/>
        </w:numPr>
        <w:tabs>
          <w:tab w:val="left" w:pos="720"/>
        </w:tabs>
        <w:spacing w:before="0" w:after="0" w:line="360" w:lineRule="auto"/>
        <w:ind w:left="714" w:hanging="357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lang w:val="hu-HU"/>
        </w:rPr>
        <w:t>vagyonnyilatkoz</w:t>
      </w:r>
      <w:r w:rsidR="0002668F" w:rsidRPr="000936ED">
        <w:rPr>
          <w:rFonts w:ascii="Tahoma" w:hAnsi="Tahoma" w:cs="Tahoma"/>
          <w:lang w:val="hu-HU"/>
        </w:rPr>
        <w:t>at-tételre kötelezett</w:t>
      </w:r>
    </w:p>
    <w:p w14:paraId="347B27A9" w14:textId="58E172E3" w:rsidR="002A4E8C" w:rsidRPr="000936ED" w:rsidRDefault="002A4E8C" w:rsidP="00412D10">
      <w:pPr>
        <w:pStyle w:val="WW-NormlWeb"/>
        <w:numPr>
          <w:ilvl w:val="0"/>
          <w:numId w:val="5"/>
        </w:numPr>
        <w:tabs>
          <w:tab w:val="left" w:pos="720"/>
        </w:tabs>
        <w:spacing w:before="0" w:after="0" w:line="360" w:lineRule="auto"/>
        <w:ind w:left="714" w:hanging="357"/>
        <w:jc w:val="both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lang w:val="hu-HU"/>
        </w:rPr>
        <w:t>az intézmény igazgatóját a</w:t>
      </w:r>
      <w:r w:rsidR="00412D10" w:rsidRPr="000936ED">
        <w:rPr>
          <w:rFonts w:ascii="Tahoma" w:hAnsi="Tahoma" w:cs="Tahoma"/>
          <w:lang w:val="hu-HU"/>
        </w:rPr>
        <w:t>z</w:t>
      </w:r>
      <w:r w:rsidR="00CD6353" w:rsidRPr="000936ED">
        <w:rPr>
          <w:rFonts w:ascii="Tahoma" w:hAnsi="Tahoma" w:cs="Tahoma"/>
          <w:lang w:val="hu-HU"/>
        </w:rPr>
        <w:t xml:space="preserve"> igazgatóhelyettes teljes</w:t>
      </w:r>
      <w:r w:rsidRPr="000936ED">
        <w:rPr>
          <w:rFonts w:ascii="Tahoma" w:hAnsi="Tahoma" w:cs="Tahoma"/>
          <w:lang w:val="hu-HU"/>
        </w:rPr>
        <w:t xml:space="preserve"> jogkörrel – beleértve a munkáltatói jogok gyakorlását is – helyettesíti</w:t>
      </w:r>
    </w:p>
    <w:p w14:paraId="73AD6053" w14:textId="197D698A" w:rsidR="002A4E8C" w:rsidRPr="000936ED" w:rsidRDefault="002A4E8C" w:rsidP="00042075">
      <w:pPr>
        <w:pStyle w:val="WW-NormlWeb"/>
        <w:numPr>
          <w:ilvl w:val="0"/>
          <w:numId w:val="5"/>
        </w:numPr>
        <w:tabs>
          <w:tab w:val="left" w:pos="720"/>
        </w:tabs>
        <w:spacing w:before="0" w:after="120" w:line="360" w:lineRule="auto"/>
        <w:ind w:left="714" w:hanging="357"/>
        <w:jc w:val="both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lang w:val="hu-HU"/>
        </w:rPr>
        <w:t>Az igazgató és a</w:t>
      </w:r>
      <w:r w:rsidR="00ED6083" w:rsidRPr="000936ED">
        <w:rPr>
          <w:rFonts w:ascii="Tahoma" w:hAnsi="Tahoma" w:cs="Tahoma"/>
          <w:lang w:val="hu-HU"/>
        </w:rPr>
        <w:t>z</w:t>
      </w:r>
      <w:r w:rsidRPr="000936ED">
        <w:rPr>
          <w:rFonts w:ascii="Tahoma" w:hAnsi="Tahoma" w:cs="Tahoma"/>
          <w:lang w:val="hu-HU"/>
        </w:rPr>
        <w:t xml:space="preserve"> igazgatóhelyettes együttes akadályoztatása vagy tartós távolléte, összeférhetetlenség fennállása, az igazgatói és a</w:t>
      </w:r>
      <w:r w:rsidR="00ED6083" w:rsidRPr="000936ED">
        <w:rPr>
          <w:rFonts w:ascii="Tahoma" w:hAnsi="Tahoma" w:cs="Tahoma"/>
          <w:lang w:val="hu-HU"/>
        </w:rPr>
        <w:t>z</w:t>
      </w:r>
      <w:r w:rsidRPr="000936ED">
        <w:rPr>
          <w:rFonts w:ascii="Tahoma" w:hAnsi="Tahoma" w:cs="Tahoma"/>
          <w:lang w:val="hu-HU"/>
        </w:rPr>
        <w:t xml:space="preserve"> igazgatóhelyettesi álláshelyek együttes betöltetlensége esetén az igazgatót teljes jogkörrel – beleértve a munkáltatói jogok gyakorlását is –</w:t>
      </w:r>
      <w:r w:rsidR="00AD08BF" w:rsidRPr="000936ED">
        <w:rPr>
          <w:rFonts w:ascii="Tahoma" w:hAnsi="Tahoma" w:cs="Tahoma"/>
          <w:lang w:val="hu-HU"/>
        </w:rPr>
        <w:t xml:space="preserve"> az </w:t>
      </w:r>
      <w:r w:rsidR="00ED6083" w:rsidRPr="000936ED">
        <w:rPr>
          <w:rFonts w:ascii="Tahoma" w:hAnsi="Tahoma" w:cs="Tahoma"/>
          <w:lang w:val="hu-HU"/>
        </w:rPr>
        <w:t>Ügyviteli és üzemeltetési osztályvezető</w:t>
      </w:r>
      <w:r w:rsidR="00ED6083" w:rsidRPr="000936ED">
        <w:rPr>
          <w:rFonts w:ascii="Tahoma" w:hAnsi="Tahoma" w:cs="Tahoma"/>
          <w:color w:val="FF0000"/>
          <w:lang w:val="hu-HU"/>
        </w:rPr>
        <w:t xml:space="preserve"> </w:t>
      </w:r>
      <w:r w:rsidRPr="000936ED">
        <w:rPr>
          <w:rFonts w:ascii="Tahoma" w:hAnsi="Tahoma" w:cs="Tahoma"/>
          <w:lang w:val="hu-HU"/>
        </w:rPr>
        <w:t xml:space="preserve">helyettesíti. </w:t>
      </w:r>
    </w:p>
    <w:p w14:paraId="5D553980" w14:textId="77777777" w:rsidR="000C2A16" w:rsidRPr="000936ED" w:rsidRDefault="000C2A16" w:rsidP="00A90145">
      <w:pPr>
        <w:pStyle w:val="WW-Felsorols2"/>
        <w:numPr>
          <w:ilvl w:val="0"/>
          <w:numId w:val="0"/>
        </w:numPr>
        <w:tabs>
          <w:tab w:val="left" w:pos="-28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  <w:b/>
          <w:bCs/>
        </w:rPr>
        <w:t>Gondoskodik:</w:t>
      </w:r>
    </w:p>
    <w:p w14:paraId="298BCC54" w14:textId="6878CEB6" w:rsidR="000C2A16" w:rsidRPr="000936ED" w:rsidRDefault="000C2A16" w:rsidP="00CD635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intézmény költségvetésének, munka- és </w:t>
      </w:r>
      <w:r w:rsidR="00AD4CB6" w:rsidRPr="000936ED">
        <w:rPr>
          <w:rFonts w:ascii="Tahoma" w:hAnsi="Tahoma" w:cs="Tahoma"/>
        </w:rPr>
        <w:t>felújítási</w:t>
      </w:r>
      <w:r w:rsidR="00CD6353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tervének el</w:t>
      </w:r>
      <w:r w:rsidR="0002668F" w:rsidRPr="000936ED">
        <w:rPr>
          <w:rFonts w:ascii="Tahoma" w:hAnsi="Tahoma" w:cs="Tahoma"/>
        </w:rPr>
        <w:t>készítéséről és végrehajtásáról</w:t>
      </w:r>
      <w:r w:rsidRPr="000936ED">
        <w:rPr>
          <w:rFonts w:ascii="Tahoma" w:hAnsi="Tahoma" w:cs="Tahoma"/>
        </w:rPr>
        <w:t xml:space="preserve"> </w:t>
      </w:r>
    </w:p>
    <w:p w14:paraId="732A6A69" w14:textId="7D9F0B62" w:rsidR="000C2A16" w:rsidRPr="000936ED" w:rsidRDefault="000C2A16" w:rsidP="00CD635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minden fórumon el</w:t>
      </w:r>
      <w:r w:rsidR="0002668F" w:rsidRPr="000936ED">
        <w:rPr>
          <w:rFonts w:ascii="Tahoma" w:hAnsi="Tahoma" w:cs="Tahoma"/>
        </w:rPr>
        <w:t>látja az intézmény képviseletét</w:t>
      </w:r>
      <w:r w:rsidRPr="000936ED">
        <w:rPr>
          <w:rFonts w:ascii="Tahoma" w:hAnsi="Tahoma" w:cs="Tahoma"/>
        </w:rPr>
        <w:t xml:space="preserve"> </w:t>
      </w:r>
    </w:p>
    <w:p w14:paraId="3D412B51" w14:textId="5984A4B0" w:rsidR="000C2A16" w:rsidRPr="000936ED" w:rsidRDefault="000C2A16" w:rsidP="00CD635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fenntartó által kért jel</w:t>
      </w:r>
      <w:r w:rsidR="0002668F" w:rsidRPr="000936ED">
        <w:rPr>
          <w:rFonts w:ascii="Tahoma" w:hAnsi="Tahoma" w:cs="Tahoma"/>
        </w:rPr>
        <w:t>entések elkészítését biztosítja</w:t>
      </w:r>
      <w:r w:rsidRPr="000936ED">
        <w:rPr>
          <w:rFonts w:ascii="Tahoma" w:hAnsi="Tahoma" w:cs="Tahoma"/>
        </w:rPr>
        <w:t xml:space="preserve"> </w:t>
      </w:r>
    </w:p>
    <w:p w14:paraId="08278EEE" w14:textId="50AED7F7" w:rsidR="000C2A16" w:rsidRPr="000936ED" w:rsidRDefault="000C2A16" w:rsidP="00CD635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irányítja az intézmény személyügyi munkáját és elkészíti a közvetlenül hozzátartozó vezetők és b</w:t>
      </w:r>
      <w:r w:rsidR="0002668F" w:rsidRPr="000936ED">
        <w:rPr>
          <w:rFonts w:ascii="Tahoma" w:hAnsi="Tahoma" w:cs="Tahoma"/>
        </w:rPr>
        <w:t>eosztottak munkaköri leírásait</w:t>
      </w:r>
    </w:p>
    <w:p w14:paraId="70A30564" w14:textId="5EA00B60" w:rsidR="000C2A16" w:rsidRPr="000936ED" w:rsidRDefault="000C2A16" w:rsidP="00CD635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jóváhagyja</w:t>
      </w:r>
      <w:r w:rsidR="0002668F" w:rsidRPr="000936ED">
        <w:rPr>
          <w:rFonts w:ascii="Tahoma" w:hAnsi="Tahoma" w:cs="Tahoma"/>
        </w:rPr>
        <w:t xml:space="preserve"> a dolgozók munkaköri leírásait</w:t>
      </w:r>
      <w:r w:rsidRPr="000936ED">
        <w:rPr>
          <w:rFonts w:ascii="Tahoma" w:hAnsi="Tahoma" w:cs="Tahoma"/>
        </w:rPr>
        <w:t xml:space="preserve"> </w:t>
      </w:r>
    </w:p>
    <w:p w14:paraId="3912D1BA" w14:textId="3CE14A40" w:rsidR="000C2A16" w:rsidRPr="000936ED" w:rsidRDefault="000C2A16" w:rsidP="00CD635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intézményi ügyekben történő </w:t>
      </w:r>
      <w:r w:rsidR="0002668F" w:rsidRPr="000936ED">
        <w:rPr>
          <w:rFonts w:ascii="Tahoma" w:hAnsi="Tahoma" w:cs="Tahoma"/>
        </w:rPr>
        <w:t>levelezésben aláírási joga van</w:t>
      </w:r>
    </w:p>
    <w:p w14:paraId="2204A4EA" w14:textId="29EA5411" w:rsidR="000C2A16" w:rsidRPr="000936ED" w:rsidRDefault="000C2A16" w:rsidP="00CD635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after="12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felelős kiadóként </w:t>
      </w:r>
      <w:r w:rsidR="0002668F" w:rsidRPr="000936ED">
        <w:rPr>
          <w:rFonts w:ascii="Tahoma" w:hAnsi="Tahoma" w:cs="Tahoma"/>
        </w:rPr>
        <w:t>jegyzi az intézmény kiadványait</w:t>
      </w:r>
      <w:r w:rsidRPr="000936ED">
        <w:rPr>
          <w:rFonts w:ascii="Tahoma" w:hAnsi="Tahoma" w:cs="Tahoma"/>
        </w:rPr>
        <w:t xml:space="preserve"> </w:t>
      </w:r>
    </w:p>
    <w:p w14:paraId="27375E68" w14:textId="77777777" w:rsidR="000C2A16" w:rsidRPr="000936ED" w:rsidRDefault="000C2A16" w:rsidP="00A90145">
      <w:pPr>
        <w:pStyle w:val="WW-NormlWeb"/>
        <w:spacing w:before="0" w:after="0" w:line="360" w:lineRule="auto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b/>
          <w:bCs/>
          <w:lang w:val="hu-HU"/>
        </w:rPr>
        <w:t>Felelősséggel tartozik</w:t>
      </w:r>
      <w:r w:rsidRPr="000936ED">
        <w:rPr>
          <w:rFonts w:ascii="Tahoma" w:hAnsi="Tahoma" w:cs="Tahoma"/>
          <w:lang w:val="hu-HU"/>
        </w:rPr>
        <w:t>:</w:t>
      </w:r>
    </w:p>
    <w:p w14:paraId="122D7481" w14:textId="77777777" w:rsidR="000260E0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 xml:space="preserve"> munkáltató által kiadott munkaköri l</w:t>
      </w:r>
      <w:r w:rsidRPr="000936ED">
        <w:rPr>
          <w:rFonts w:ascii="Tahoma" w:hAnsi="Tahoma" w:cs="Tahoma"/>
        </w:rPr>
        <w:t>eírásban foglaltak betartásáért</w:t>
      </w:r>
    </w:p>
    <w:p w14:paraId="74DB3F98" w14:textId="77777777" w:rsidR="000260E0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>z intézmény szakmai tevékenységének megszervezéséért</w:t>
      </w:r>
    </w:p>
    <w:p w14:paraId="1A23960B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C2A16" w:rsidRPr="000936ED">
        <w:rPr>
          <w:rFonts w:ascii="Tahoma" w:hAnsi="Tahoma" w:cs="Tahoma"/>
        </w:rPr>
        <w:t>z intézmény költségv</w:t>
      </w:r>
      <w:r w:rsidRPr="000936ED">
        <w:rPr>
          <w:rFonts w:ascii="Tahoma" w:hAnsi="Tahoma" w:cs="Tahoma"/>
        </w:rPr>
        <w:t>etési kereteinek a betartásáért</w:t>
      </w:r>
      <w:r w:rsidR="000C2A16" w:rsidRPr="000936ED">
        <w:rPr>
          <w:rFonts w:ascii="Tahoma" w:hAnsi="Tahoma" w:cs="Tahoma"/>
        </w:rPr>
        <w:t xml:space="preserve"> </w:t>
      </w:r>
    </w:p>
    <w:p w14:paraId="623FE628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tulajdon védelméért</w:t>
      </w:r>
      <w:r w:rsidR="000C2A16" w:rsidRPr="000936ED">
        <w:rPr>
          <w:rFonts w:ascii="Tahoma" w:hAnsi="Tahoma" w:cs="Tahoma"/>
        </w:rPr>
        <w:t xml:space="preserve"> </w:t>
      </w:r>
    </w:p>
    <w:p w14:paraId="486D7548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C2A16" w:rsidRPr="000936ED">
        <w:rPr>
          <w:rFonts w:ascii="Tahoma" w:hAnsi="Tahoma" w:cs="Tahoma"/>
        </w:rPr>
        <w:t xml:space="preserve"> belső kontrollrendszer,</w:t>
      </w:r>
      <w:r w:rsidRPr="000936ED">
        <w:rPr>
          <w:rFonts w:ascii="Tahoma" w:hAnsi="Tahoma" w:cs="Tahoma"/>
        </w:rPr>
        <w:t xml:space="preserve"> az ellenőrzés megszervezéséért</w:t>
      </w:r>
      <w:r w:rsidR="000C2A16" w:rsidRPr="000936ED">
        <w:rPr>
          <w:rFonts w:ascii="Tahoma" w:hAnsi="Tahoma" w:cs="Tahoma"/>
        </w:rPr>
        <w:t xml:space="preserve"> </w:t>
      </w:r>
    </w:p>
    <w:p w14:paraId="2A392273" w14:textId="77777777" w:rsidR="000C2A16" w:rsidRPr="000936ED" w:rsidRDefault="0002668F" w:rsidP="0002668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>Szervezeti és Működési Szabályzat és egyéb szabályzatok</w:t>
      </w:r>
      <w:r w:rsidR="009249A0" w:rsidRPr="000936ED">
        <w:rPr>
          <w:rFonts w:ascii="Tahoma" w:hAnsi="Tahoma" w:cs="Tahoma"/>
        </w:rPr>
        <w:t>, függelékek</w:t>
      </w:r>
      <w:r w:rsidR="00F9542B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aktualizálásáért</w:t>
      </w:r>
      <w:r w:rsidR="000C2A16" w:rsidRPr="000936ED">
        <w:rPr>
          <w:rFonts w:ascii="Tahoma" w:hAnsi="Tahoma" w:cs="Tahoma"/>
        </w:rPr>
        <w:t xml:space="preserve"> </w:t>
      </w:r>
    </w:p>
    <w:p w14:paraId="6CEB60B4" w14:textId="77777777" w:rsidR="006B528B" w:rsidRPr="000936ED" w:rsidRDefault="0002668F" w:rsidP="00EE1565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after="12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6B528B" w:rsidRPr="000936ED">
        <w:rPr>
          <w:rFonts w:ascii="Tahoma" w:hAnsi="Tahoma" w:cs="Tahoma"/>
        </w:rPr>
        <w:t>z intézményre vonatkozó munkavédelmi és tűzv</w:t>
      </w:r>
      <w:r w:rsidRPr="000936ED">
        <w:rPr>
          <w:rFonts w:ascii="Tahoma" w:hAnsi="Tahoma" w:cs="Tahoma"/>
        </w:rPr>
        <w:t>édelmi előírások betartatásáért</w:t>
      </w:r>
    </w:p>
    <w:p w14:paraId="2F09467F" w14:textId="77777777" w:rsidR="00ED6083" w:rsidRPr="000936ED" w:rsidRDefault="00ED6083" w:rsidP="00ED6083">
      <w:pPr>
        <w:pStyle w:val="WW-Felsorols2"/>
        <w:numPr>
          <w:ilvl w:val="0"/>
          <w:numId w:val="0"/>
        </w:numPr>
        <w:tabs>
          <w:tab w:val="left" w:pos="1003"/>
        </w:tabs>
        <w:spacing w:before="0" w:after="120" w:line="360" w:lineRule="auto"/>
        <w:rPr>
          <w:rFonts w:ascii="Tahoma" w:hAnsi="Tahoma" w:cs="Tahoma"/>
        </w:rPr>
      </w:pPr>
    </w:p>
    <w:p w14:paraId="5E586B6A" w14:textId="2867DC95" w:rsidR="00ED6083" w:rsidRPr="000936ED" w:rsidRDefault="00ED6083" w:rsidP="00ED6083">
      <w:pPr>
        <w:spacing w:line="360" w:lineRule="auto"/>
        <w:rPr>
          <w:rFonts w:ascii="Tahoma" w:hAnsi="Tahoma" w:cs="Tahoma"/>
          <w:b/>
          <w:i/>
        </w:rPr>
      </w:pPr>
      <w:r w:rsidRPr="000936ED">
        <w:rPr>
          <w:rFonts w:ascii="Tahoma" w:hAnsi="Tahoma" w:cs="Tahoma"/>
          <w:b/>
          <w:i/>
        </w:rPr>
        <w:t>Az igazgatóhelyettes feladatai és hatásköre:</w:t>
      </w:r>
    </w:p>
    <w:p w14:paraId="7D07DC17" w14:textId="2A0D8C0B" w:rsidR="00125433" w:rsidRPr="000936ED" w:rsidRDefault="0012543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irányítja és </w:t>
      </w:r>
      <w:r w:rsidR="00ED6083" w:rsidRPr="000936ED">
        <w:rPr>
          <w:rFonts w:ascii="Tahoma" w:hAnsi="Tahoma" w:cs="Tahoma"/>
        </w:rPr>
        <w:t xml:space="preserve">megszervezi </w:t>
      </w:r>
      <w:r w:rsidRPr="000936ED">
        <w:rPr>
          <w:rFonts w:ascii="Tahoma" w:hAnsi="Tahoma" w:cs="Tahoma"/>
        </w:rPr>
        <w:t>a Könyvtárellátási Szolgáltató Rendszer munkáját</w:t>
      </w:r>
      <w:r w:rsidR="00ED6083" w:rsidRPr="000936ED">
        <w:rPr>
          <w:rFonts w:ascii="Tahoma" w:hAnsi="Tahoma" w:cs="Tahoma"/>
        </w:rPr>
        <w:t xml:space="preserve"> </w:t>
      </w:r>
    </w:p>
    <w:p w14:paraId="011DA2B2" w14:textId="64C23851" w:rsidR="00ED6083" w:rsidRPr="000936ED" w:rsidRDefault="0012543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irányítja és megszervezi </w:t>
      </w:r>
      <w:r w:rsidR="00ED6083" w:rsidRPr="000936ED">
        <w:rPr>
          <w:rFonts w:ascii="Tahoma" w:hAnsi="Tahoma" w:cs="Tahoma"/>
        </w:rPr>
        <w:t>a könyvtári feltáró, feldolgozó munkát</w:t>
      </w:r>
    </w:p>
    <w:p w14:paraId="68F72A54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irányítja az informatikai fejlesztéseket</w:t>
      </w:r>
    </w:p>
    <w:p w14:paraId="6D1FC409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irányítja az állománymenedzsmenttel kapcsolatos feladatokat</w:t>
      </w:r>
    </w:p>
    <w:p w14:paraId="76B08BAC" w14:textId="1ADC222A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kapcsolatot tart könyv-nagykereskedelmi cégekkel, figyelemmel kíséri a könyvpiac újdonságait és koordinálja a dokumentum</w:t>
      </w:r>
      <w:r w:rsidR="00954E05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 xml:space="preserve">beszerzést </w:t>
      </w:r>
    </w:p>
    <w:p w14:paraId="23BAEAB7" w14:textId="77777777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irányítja a könyvtár marketingtevékenységét</w:t>
      </w:r>
    </w:p>
    <w:p w14:paraId="6DEB2FCE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kapcsolatot tart a társintézményekkel, helyi, területi és országos szakmai és kulturális szervezetekkel, intézményekkel</w:t>
      </w:r>
    </w:p>
    <w:p w14:paraId="7295E872" w14:textId="60023058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kapcsolattartás a Szolgáltatási </w:t>
      </w:r>
      <w:r w:rsidR="00F11E7E" w:rsidRPr="000936ED">
        <w:rPr>
          <w:rFonts w:ascii="Tahoma" w:hAnsi="Tahoma" w:cs="Tahoma"/>
        </w:rPr>
        <w:t>osztályvezetővel</w:t>
      </w:r>
      <w:r w:rsidRPr="000936ED">
        <w:rPr>
          <w:rFonts w:ascii="Tahoma" w:hAnsi="Tahoma" w:cs="Tahoma"/>
        </w:rPr>
        <w:t>, az Ügyviteli és üzemeltetési osztály vezetőjével és a csoportvezetőkkel</w:t>
      </w:r>
    </w:p>
    <w:p w14:paraId="7C034BEE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kulturális és szakmai szolgáltatásokról egyeztet, engedélyez</w:t>
      </w:r>
    </w:p>
    <w:p w14:paraId="2584E6AB" w14:textId="37A2E76A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Veszprém </w:t>
      </w:r>
      <w:r w:rsidR="0023174A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megyei települési nyilvános könyvtárak számára módszertani támogatást nyújt</w:t>
      </w:r>
    </w:p>
    <w:p w14:paraId="7691F5AD" w14:textId="7B4684A8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térségi munkák végzése, a </w:t>
      </w:r>
      <w:r w:rsidR="00AD08BF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megyében működő könyvtárak tevékenységének összehangolása, hálózatfejlesztés</w:t>
      </w:r>
    </w:p>
    <w:p w14:paraId="588AD998" w14:textId="37AAD98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látogatja a </w:t>
      </w:r>
      <w:r w:rsidR="003E2A4E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megyében működő települési nyilvános könyvtárakat, szakmai tanácsaival segíti a munkájukat</w:t>
      </w:r>
    </w:p>
    <w:p w14:paraId="61CA7DD9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tanácskozásokat, továbbképzéseket, tapasztalatcseréket szervez</w:t>
      </w:r>
    </w:p>
    <w:p w14:paraId="304AE1AC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segíti a könyvtárak reklám és módszertani kiadványainak szerkesztését </w:t>
      </w:r>
    </w:p>
    <w:p w14:paraId="43C05648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tájékoztat a jogszabályváltozásokról, törvényekről, rendeletekről, pályázati lehetőségekről</w:t>
      </w:r>
    </w:p>
    <w:p w14:paraId="44BAD6FB" w14:textId="26DDF6DF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részt vesz a pályázatok előkészítésében, megírásában, a sikeres pályázatok bonyolításában, különös tekintettel a </w:t>
      </w:r>
      <w:r w:rsidR="005738F7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megyei módszertani munkát segítő, a kistelepülési könyvtári ellátás támogatását szolgáló pályázati lehetőségekre és az informatikai fejlesztésekre</w:t>
      </w:r>
    </w:p>
    <w:p w14:paraId="4ED63852" w14:textId="77777777" w:rsidR="00ED6083" w:rsidRPr="000936ED" w:rsidRDefault="00ED6083" w:rsidP="00F11E7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részt vesz a kistelepülések közösségi és könyvtár-szakmai munkájában, az igazgató távollétében képviseli az intézményt a kistelepüléseken</w:t>
      </w:r>
    </w:p>
    <w:p w14:paraId="0B3B732A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intézményi ügyekben történő levelezésben munkamegosztáson alapuló aláírási joga van </w:t>
      </w:r>
    </w:p>
    <w:p w14:paraId="02BDCFC7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vagyonnyilatkozat-tételre kötelezett</w:t>
      </w:r>
    </w:p>
    <w:p w14:paraId="46D8BDA4" w14:textId="080FA065" w:rsidR="00ED6083" w:rsidRPr="000936ED" w:rsidRDefault="00F11E7E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ED6083" w:rsidRPr="000936ED">
        <w:rPr>
          <w:rFonts w:ascii="Tahoma" w:hAnsi="Tahoma" w:cs="Tahoma"/>
        </w:rPr>
        <w:t xml:space="preserve">z igazgató akadályoztatása vagy tartós távolléte, összeférhetetlenség fennállása, az igazgatói </w:t>
      </w:r>
      <w:r w:rsidRPr="000936ED">
        <w:rPr>
          <w:rFonts w:ascii="Tahoma" w:hAnsi="Tahoma" w:cs="Tahoma"/>
        </w:rPr>
        <w:t>álláshely</w:t>
      </w:r>
      <w:r w:rsidR="00ED6083" w:rsidRPr="000936ED">
        <w:rPr>
          <w:rFonts w:ascii="Tahoma" w:hAnsi="Tahoma" w:cs="Tahoma"/>
        </w:rPr>
        <w:t xml:space="preserve"> betöltetlensége esetén az igazgatót teljes jogkörrel – beleértve a munkáltatói jogok gyakorlását is – a</w:t>
      </w:r>
      <w:r w:rsidRPr="000936ED">
        <w:rPr>
          <w:rFonts w:ascii="Tahoma" w:hAnsi="Tahoma" w:cs="Tahoma"/>
        </w:rPr>
        <w:t>z</w:t>
      </w:r>
      <w:r w:rsidR="00ED6083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igazgatóhelyettes helyettesíti</w:t>
      </w:r>
    </w:p>
    <w:p w14:paraId="03F006D7" w14:textId="55528A88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after="12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az igazgatói munkakör és a</w:t>
      </w:r>
      <w:r w:rsidR="00F11E7E" w:rsidRPr="000936ED">
        <w:rPr>
          <w:rFonts w:ascii="Tahoma" w:hAnsi="Tahoma" w:cs="Tahoma"/>
        </w:rPr>
        <w:t>z</w:t>
      </w:r>
      <w:r w:rsidRPr="000936ED">
        <w:rPr>
          <w:rFonts w:ascii="Tahoma" w:hAnsi="Tahoma" w:cs="Tahoma"/>
        </w:rPr>
        <w:t xml:space="preserve"> igazgatóhelyettesi munkakör együttes betöltetlensége esetén az Ügyviteli és üzemeltetési osztály vezetője teljes jogkörrel helyettesíti, beleértve a munkajogi következményekkel járó ügyeket is</w:t>
      </w:r>
    </w:p>
    <w:p w14:paraId="2A430A73" w14:textId="77777777" w:rsidR="00ED6083" w:rsidRPr="0077474F" w:rsidRDefault="00ED6083" w:rsidP="00ED6083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ind w:left="720"/>
        <w:rPr>
          <w:rFonts w:ascii="Tahoma" w:hAnsi="Tahoma" w:cs="Tahoma"/>
        </w:rPr>
      </w:pPr>
    </w:p>
    <w:p w14:paraId="68F494EC" w14:textId="77777777" w:rsidR="00ED6083" w:rsidRPr="000936ED" w:rsidRDefault="00ED6083" w:rsidP="00ED6083">
      <w:pPr>
        <w:pStyle w:val="WW-NormlWeb"/>
        <w:spacing w:before="0" w:after="0" w:line="360" w:lineRule="auto"/>
        <w:rPr>
          <w:rFonts w:ascii="Tahoma" w:hAnsi="Tahoma" w:cs="Tahoma"/>
          <w:b/>
          <w:bCs/>
          <w:lang w:val="hu-HU"/>
        </w:rPr>
      </w:pPr>
      <w:r w:rsidRPr="000936ED">
        <w:rPr>
          <w:rFonts w:ascii="Tahoma" w:hAnsi="Tahoma" w:cs="Tahoma"/>
          <w:b/>
          <w:bCs/>
          <w:lang w:val="hu-HU"/>
        </w:rPr>
        <w:t>Felelősséggel tartozik:</w:t>
      </w:r>
    </w:p>
    <w:p w14:paraId="0A0215F4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munkáltató által kiadott munkaköri leírásban foglaltak betartásáért</w:t>
      </w:r>
    </w:p>
    <w:p w14:paraId="0D10DA8E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informatikai fejlesztésekért</w:t>
      </w:r>
    </w:p>
    <w:p w14:paraId="5A9D33CE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könyvtári állomány nyilvántartásával összefüggő feladatok megszervezéséért</w:t>
      </w:r>
    </w:p>
    <w:p w14:paraId="5BD944D8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KSZR-rel összefüggő feladatok megszervezéséért</w:t>
      </w:r>
    </w:p>
    <w:p w14:paraId="3932F899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központi szakmai szolgáltatások kidolgozásáért</w:t>
      </w:r>
    </w:p>
    <w:p w14:paraId="7377CF29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könyvtári továbbképzések szervezéséért</w:t>
      </w:r>
    </w:p>
    <w:p w14:paraId="56533FF8" w14:textId="77777777" w:rsidR="00ED6083" w:rsidRPr="000936ED" w:rsidRDefault="00ED6083" w:rsidP="00ED608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statisztikai adatszolgáltatás megszervezéséért (OSAP)</w:t>
      </w:r>
    </w:p>
    <w:p w14:paraId="0595959B" w14:textId="77777777" w:rsidR="00F11E7E" w:rsidRPr="000936ED" w:rsidRDefault="00F11E7E" w:rsidP="00F11E7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Könyvtárhasználati és szolgáltatási szabályzat és függelékei aktualizálásáért </w:t>
      </w:r>
    </w:p>
    <w:p w14:paraId="498B71B2" w14:textId="77777777" w:rsidR="00F11E7E" w:rsidRPr="0077474F" w:rsidRDefault="00F11E7E" w:rsidP="00F11E7E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ind w:left="720"/>
        <w:rPr>
          <w:rFonts w:ascii="Tahoma" w:hAnsi="Tahoma" w:cs="Tahoma"/>
        </w:rPr>
      </w:pPr>
    </w:p>
    <w:p w14:paraId="523D9DA9" w14:textId="78D2A833" w:rsidR="00DC6640" w:rsidRPr="000936ED" w:rsidRDefault="00C007C5" w:rsidP="000168AD">
      <w:pPr>
        <w:pStyle w:val="WW-NormlWeb"/>
        <w:spacing w:before="0" w:after="0" w:line="360" w:lineRule="auto"/>
        <w:jc w:val="both"/>
        <w:rPr>
          <w:rFonts w:ascii="Tahoma" w:hAnsi="Tahoma" w:cs="Tahoma"/>
          <w:strike/>
          <w:lang w:val="hu-HU"/>
        </w:rPr>
      </w:pPr>
      <w:bookmarkStart w:id="45" w:name="_Toc176266728"/>
      <w:r w:rsidRPr="000936ED">
        <w:rPr>
          <w:rStyle w:val="Cmsor3Char"/>
          <w:rFonts w:ascii="Tahoma" w:hAnsi="Tahoma" w:cs="Tahoma"/>
          <w:lang w:val="hu-HU"/>
        </w:rPr>
        <w:t xml:space="preserve">2. </w:t>
      </w:r>
      <w:r w:rsidR="00505D02" w:rsidRPr="000936ED">
        <w:rPr>
          <w:rStyle w:val="Cmsor3Char"/>
          <w:rFonts w:ascii="Tahoma" w:hAnsi="Tahoma" w:cs="Tahoma"/>
          <w:lang w:val="hu-HU"/>
        </w:rPr>
        <w:t>A</w:t>
      </w:r>
      <w:r w:rsidR="00397CC0" w:rsidRPr="000936ED">
        <w:rPr>
          <w:rStyle w:val="Cmsor3Char"/>
          <w:rFonts w:ascii="Tahoma" w:hAnsi="Tahoma" w:cs="Tahoma"/>
          <w:lang w:val="hu-HU"/>
        </w:rPr>
        <w:t>z</w:t>
      </w:r>
      <w:r w:rsidR="00505D02" w:rsidRPr="000936ED">
        <w:rPr>
          <w:rStyle w:val="Cmsor3Char"/>
          <w:rFonts w:ascii="Tahoma" w:hAnsi="Tahoma" w:cs="Tahoma"/>
          <w:lang w:val="hu-HU"/>
        </w:rPr>
        <w:t xml:space="preserve"> </w:t>
      </w:r>
      <w:r w:rsidR="00FA4F42" w:rsidRPr="000936ED">
        <w:rPr>
          <w:rStyle w:val="Cmsor3Char"/>
          <w:rFonts w:ascii="Tahoma" w:hAnsi="Tahoma" w:cs="Tahoma"/>
          <w:lang w:val="hu-HU"/>
        </w:rPr>
        <w:t>osztály</w:t>
      </w:r>
      <w:r w:rsidR="00125433" w:rsidRPr="000936ED">
        <w:rPr>
          <w:rStyle w:val="Cmsor3Char"/>
          <w:rFonts w:ascii="Tahoma" w:hAnsi="Tahoma" w:cs="Tahoma"/>
          <w:lang w:val="hu-HU"/>
        </w:rPr>
        <w:t>ok</w:t>
      </w:r>
      <w:r w:rsidR="00FA4F42" w:rsidRPr="000936ED">
        <w:rPr>
          <w:rStyle w:val="Cmsor3Char"/>
          <w:rFonts w:ascii="Tahoma" w:hAnsi="Tahoma" w:cs="Tahoma"/>
          <w:lang w:val="hu-HU"/>
        </w:rPr>
        <w:t xml:space="preserve"> </w:t>
      </w:r>
      <w:r w:rsidR="0059411A" w:rsidRPr="000936ED">
        <w:rPr>
          <w:rStyle w:val="Cmsor3Char"/>
          <w:rFonts w:ascii="Tahoma" w:hAnsi="Tahoma" w:cs="Tahoma"/>
          <w:lang w:val="hu-HU"/>
        </w:rPr>
        <w:t>működésé</w:t>
      </w:r>
      <w:r w:rsidR="008038AB" w:rsidRPr="000936ED">
        <w:rPr>
          <w:rStyle w:val="Cmsor3Char"/>
          <w:rFonts w:ascii="Tahoma" w:hAnsi="Tahoma" w:cs="Tahoma"/>
          <w:lang w:val="hu-HU"/>
        </w:rPr>
        <w:t>é</w:t>
      </w:r>
      <w:r w:rsidR="0059411A" w:rsidRPr="000936ED">
        <w:rPr>
          <w:rStyle w:val="Cmsor3Char"/>
          <w:rFonts w:ascii="Tahoma" w:hAnsi="Tahoma" w:cs="Tahoma"/>
          <w:lang w:val="hu-HU"/>
        </w:rPr>
        <w:t>rt felelős munkavállalók</w:t>
      </w:r>
      <w:bookmarkEnd w:id="45"/>
      <w:r w:rsidR="0059411A" w:rsidRPr="000936ED">
        <w:rPr>
          <w:rFonts w:ascii="Tahoma" w:hAnsi="Tahoma" w:cs="Tahoma"/>
          <w:lang w:val="hu-HU"/>
        </w:rPr>
        <w:t>:</w:t>
      </w:r>
      <w:r w:rsidR="0085776A" w:rsidRPr="000936ED">
        <w:rPr>
          <w:rFonts w:ascii="Tahoma" w:hAnsi="Tahoma" w:cs="Tahoma"/>
          <w:lang w:val="hu-HU"/>
        </w:rPr>
        <w:t xml:space="preserve"> </w:t>
      </w:r>
    </w:p>
    <w:p w14:paraId="20D62AEC" w14:textId="12694895" w:rsidR="00F009C3" w:rsidRPr="000936ED" w:rsidRDefault="00F009C3" w:rsidP="0059411A">
      <w:pPr>
        <w:pStyle w:val="WW-NormlWeb"/>
        <w:tabs>
          <w:tab w:val="left" w:pos="284"/>
        </w:tabs>
        <w:spacing w:before="0" w:after="0" w:line="360" w:lineRule="auto"/>
        <w:jc w:val="both"/>
        <w:rPr>
          <w:rFonts w:ascii="Tahoma" w:hAnsi="Tahoma" w:cs="Tahoma"/>
          <w:bCs/>
          <w:lang w:val="hu-HU"/>
        </w:rPr>
      </w:pPr>
      <w:r w:rsidRPr="000936ED">
        <w:rPr>
          <w:rFonts w:ascii="Tahoma" w:hAnsi="Tahoma" w:cs="Tahoma"/>
          <w:bCs/>
          <w:lang w:val="hu-HU"/>
        </w:rPr>
        <w:tab/>
        <w:t>Osztályvezető</w:t>
      </w:r>
      <w:r w:rsidR="00125433" w:rsidRPr="000936ED">
        <w:rPr>
          <w:rFonts w:ascii="Tahoma" w:hAnsi="Tahoma" w:cs="Tahoma"/>
          <w:bCs/>
          <w:lang w:val="hu-HU"/>
        </w:rPr>
        <w:t>k</w:t>
      </w:r>
      <w:r w:rsidR="00FA4F42" w:rsidRPr="000936ED">
        <w:rPr>
          <w:rFonts w:ascii="Tahoma" w:hAnsi="Tahoma" w:cs="Tahoma"/>
          <w:bCs/>
          <w:lang w:val="hu-HU"/>
        </w:rPr>
        <w:t xml:space="preserve"> </w:t>
      </w:r>
    </w:p>
    <w:p w14:paraId="6C1228A2" w14:textId="77777777" w:rsidR="00125433" w:rsidRPr="000936ED" w:rsidRDefault="00125433" w:rsidP="0059411A">
      <w:pPr>
        <w:pStyle w:val="WW-NormlWeb"/>
        <w:tabs>
          <w:tab w:val="left" w:pos="284"/>
        </w:tabs>
        <w:spacing w:before="0" w:after="0" w:line="360" w:lineRule="auto"/>
        <w:jc w:val="both"/>
        <w:rPr>
          <w:rFonts w:ascii="Tahoma" w:hAnsi="Tahoma" w:cs="Tahoma"/>
          <w:bCs/>
          <w:lang w:val="hu-HU"/>
        </w:rPr>
      </w:pPr>
    </w:p>
    <w:p w14:paraId="31A7DD7B" w14:textId="63743CED" w:rsidR="00125433" w:rsidRPr="000936ED" w:rsidRDefault="003C5F6E" w:rsidP="00125433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  <w:b/>
          <w:i/>
        </w:rPr>
        <w:t>A S</w:t>
      </w:r>
      <w:r w:rsidR="00125433" w:rsidRPr="000936ED">
        <w:rPr>
          <w:rFonts w:ascii="Tahoma" w:hAnsi="Tahoma" w:cs="Tahoma"/>
          <w:b/>
          <w:i/>
        </w:rPr>
        <w:t xml:space="preserve">zolgáltatási </w:t>
      </w:r>
      <w:r w:rsidRPr="000936ED">
        <w:rPr>
          <w:rFonts w:ascii="Tahoma" w:hAnsi="Tahoma" w:cs="Tahoma"/>
          <w:b/>
          <w:i/>
        </w:rPr>
        <w:t>osztály</w:t>
      </w:r>
      <w:r w:rsidR="008038AB" w:rsidRPr="000936ED">
        <w:rPr>
          <w:rFonts w:ascii="Tahoma" w:hAnsi="Tahoma" w:cs="Tahoma"/>
          <w:b/>
          <w:i/>
        </w:rPr>
        <w:t xml:space="preserve"> </w:t>
      </w:r>
      <w:r w:rsidRPr="000936ED">
        <w:rPr>
          <w:rFonts w:ascii="Tahoma" w:hAnsi="Tahoma" w:cs="Tahoma"/>
          <w:b/>
          <w:i/>
        </w:rPr>
        <w:t>vezető</w:t>
      </w:r>
      <w:r w:rsidR="008038AB" w:rsidRPr="000936ED">
        <w:rPr>
          <w:rFonts w:ascii="Tahoma" w:hAnsi="Tahoma" w:cs="Tahoma"/>
          <w:b/>
          <w:i/>
        </w:rPr>
        <w:t>jének</w:t>
      </w:r>
      <w:r w:rsidR="00125433" w:rsidRPr="000936ED">
        <w:rPr>
          <w:rFonts w:ascii="Tahoma" w:hAnsi="Tahoma" w:cs="Tahoma"/>
          <w:b/>
          <w:i/>
        </w:rPr>
        <w:t xml:space="preserve"> feladatai és hatásköre</w:t>
      </w:r>
      <w:r w:rsidR="00125433" w:rsidRPr="000936ED">
        <w:rPr>
          <w:rFonts w:ascii="Tahoma" w:hAnsi="Tahoma" w:cs="Tahoma"/>
        </w:rPr>
        <w:t>:</w:t>
      </w:r>
    </w:p>
    <w:p w14:paraId="0FE88756" w14:textId="77777777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nyilvános szolgálatok, a fiókkönyvtárak és egyéb feladatellátó helyek (könyvtárpontok) munkájának szervezése, irányítása, összefogása és ellenőrzése</w:t>
      </w:r>
    </w:p>
    <w:p w14:paraId="54753C17" w14:textId="7CB1526C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kapcsolattartás a</w:t>
      </w:r>
      <w:r w:rsidR="003C5F6E" w:rsidRPr="000936ED">
        <w:rPr>
          <w:rFonts w:ascii="Tahoma" w:hAnsi="Tahoma" w:cs="Tahoma"/>
        </w:rPr>
        <w:t xml:space="preserve">z </w:t>
      </w:r>
      <w:r w:rsidRPr="000936ED">
        <w:rPr>
          <w:rFonts w:ascii="Tahoma" w:hAnsi="Tahoma" w:cs="Tahoma"/>
        </w:rPr>
        <w:t>igazgatóhelyettessel, az Ügyviteli és üzemeltetési osztály vezetőjével és a csoportvezetőkkel</w:t>
      </w:r>
    </w:p>
    <w:p w14:paraId="308F2ADA" w14:textId="12E99CF6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 szakos hallgatók gyakorlati képzésének szervezése, irányítása</w:t>
      </w:r>
    </w:p>
    <w:p w14:paraId="7F6BC7A1" w14:textId="77777777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iskolai közösségi szolgálat intézményi koordinátora</w:t>
      </w:r>
    </w:p>
    <w:p w14:paraId="64D674E8" w14:textId="77777777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olvasásnépszerűsítő programsorozatokat, kampányokat szervez, indít</w:t>
      </w:r>
    </w:p>
    <w:p w14:paraId="5399FAC7" w14:textId="27373294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részt vesz a pályázatok előkészítésében, a sikeres pályázatok bonyolításában</w:t>
      </w:r>
    </w:p>
    <w:p w14:paraId="55368BFE" w14:textId="337A3925" w:rsidR="00125433" w:rsidRPr="000936ED" w:rsidRDefault="00125433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kapcsolatot tart a társintézményekkel, helyi, szakmai és kulturális</w:t>
      </w:r>
      <w:r w:rsidR="000C549D" w:rsidRPr="000936ED">
        <w:rPr>
          <w:rFonts w:ascii="Tahoma" w:hAnsi="Tahoma" w:cs="Tahoma"/>
        </w:rPr>
        <w:t xml:space="preserve"> szervezetekkel, intézményekkel</w:t>
      </w:r>
    </w:p>
    <w:p w14:paraId="72EF206C" w14:textId="75A0B7E2" w:rsidR="000C549D" w:rsidRPr="000936ED" w:rsidRDefault="000C549D" w:rsidP="0012543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helyettesíti az irányítása alatt működő csoportok vezetőit a vezetői feladatok tekintetében</w:t>
      </w:r>
    </w:p>
    <w:p w14:paraId="1B8F3B64" w14:textId="77777777" w:rsidR="003C5F6E" w:rsidRPr="000936ED" w:rsidRDefault="003C5F6E" w:rsidP="003C5F6E">
      <w:pPr>
        <w:pStyle w:val="WW-NormlWeb"/>
        <w:spacing w:before="0" w:after="0" w:line="360" w:lineRule="auto"/>
        <w:rPr>
          <w:rFonts w:ascii="Tahoma" w:hAnsi="Tahoma" w:cs="Tahoma"/>
          <w:lang w:val="hu-HU"/>
        </w:rPr>
      </w:pPr>
      <w:r w:rsidRPr="000936ED">
        <w:rPr>
          <w:rFonts w:ascii="Tahoma" w:hAnsi="Tahoma" w:cs="Tahoma"/>
          <w:b/>
          <w:bCs/>
          <w:lang w:val="hu-HU"/>
        </w:rPr>
        <w:t>Felelősséggel tartozik</w:t>
      </w:r>
      <w:r w:rsidRPr="000936ED">
        <w:rPr>
          <w:rFonts w:ascii="Tahoma" w:hAnsi="Tahoma" w:cs="Tahoma"/>
          <w:lang w:val="hu-HU"/>
        </w:rPr>
        <w:t>:</w:t>
      </w:r>
    </w:p>
    <w:p w14:paraId="60E622EC" w14:textId="77777777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munkáltató által kiadott munkaköri leírásban foglaltak betartásáért</w:t>
      </w:r>
    </w:p>
    <w:p w14:paraId="77D6AF64" w14:textId="77777777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nyilvános szolgálatokat ellátó csoportjainak munkájának megszervezéséért</w:t>
      </w:r>
    </w:p>
    <w:p w14:paraId="0213929B" w14:textId="77777777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olvasásnépszerűsítő, kulturális programsorozatok, kampányok szervezéséért</w:t>
      </w:r>
    </w:p>
    <w:p w14:paraId="43EC00C7" w14:textId="77777777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nyilvános szolgálatok adminisztrációjáért</w:t>
      </w:r>
    </w:p>
    <w:p w14:paraId="4FE69C2D" w14:textId="77777777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nyilvános szolgálatokat érintő pályázatok megvalósításáért</w:t>
      </w:r>
    </w:p>
    <w:p w14:paraId="5D023892" w14:textId="77777777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tulajdon védelméért </w:t>
      </w:r>
    </w:p>
    <w:p w14:paraId="39412B28" w14:textId="3449FF13" w:rsidR="003C5F6E" w:rsidRPr="000936ED" w:rsidRDefault="003C5F6E" w:rsidP="003C5F6E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Könyvtárhasználati és szolgáltatási szabályzat</w:t>
      </w:r>
      <w:r w:rsidR="000C549D" w:rsidRPr="000936ED">
        <w:rPr>
          <w:rFonts w:ascii="Tahoma" w:hAnsi="Tahoma" w:cs="Tahoma"/>
        </w:rPr>
        <w:t xml:space="preserve"> és függelékei aktualizálásának előkészítéséért</w:t>
      </w:r>
      <w:r w:rsidRPr="000936ED">
        <w:rPr>
          <w:rFonts w:ascii="Tahoma" w:hAnsi="Tahoma" w:cs="Tahoma"/>
        </w:rPr>
        <w:t xml:space="preserve"> </w:t>
      </w:r>
    </w:p>
    <w:p w14:paraId="549E3572" w14:textId="77777777" w:rsidR="00125433" w:rsidRPr="000936ED" w:rsidRDefault="00125433" w:rsidP="003C5F6E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ind w:left="720"/>
        <w:rPr>
          <w:rFonts w:ascii="Tahoma" w:hAnsi="Tahoma" w:cs="Tahoma"/>
        </w:rPr>
      </w:pPr>
    </w:p>
    <w:p w14:paraId="0FADCB03" w14:textId="77777777" w:rsidR="00125433" w:rsidRPr="000936ED" w:rsidRDefault="00125433" w:rsidP="0059411A">
      <w:pPr>
        <w:pStyle w:val="WW-NormlWeb"/>
        <w:tabs>
          <w:tab w:val="left" w:pos="284"/>
        </w:tabs>
        <w:spacing w:before="0" w:after="0" w:line="360" w:lineRule="auto"/>
        <w:jc w:val="both"/>
        <w:rPr>
          <w:rFonts w:ascii="Tahoma" w:hAnsi="Tahoma" w:cs="Tahoma"/>
          <w:bCs/>
          <w:lang w:val="hu-HU"/>
        </w:rPr>
      </w:pPr>
    </w:p>
    <w:p w14:paraId="5B4AF87E" w14:textId="2CFA54EA" w:rsidR="000C2A16" w:rsidRPr="000936ED" w:rsidRDefault="00FA4F42" w:rsidP="0059411A">
      <w:pPr>
        <w:spacing w:line="360" w:lineRule="auto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t xml:space="preserve">Az </w:t>
      </w:r>
      <w:r w:rsidR="008038AB" w:rsidRPr="000936ED">
        <w:rPr>
          <w:rFonts w:ascii="Tahoma" w:hAnsi="Tahoma" w:cs="Tahoma"/>
          <w:b/>
        </w:rPr>
        <w:t>Ü</w:t>
      </w:r>
      <w:r w:rsidRPr="000936ED">
        <w:rPr>
          <w:rFonts w:ascii="Tahoma" w:hAnsi="Tahoma" w:cs="Tahoma"/>
          <w:b/>
        </w:rPr>
        <w:t xml:space="preserve">gyviteli és üzemeltetési osztály </w:t>
      </w:r>
      <w:r w:rsidR="000C2A16" w:rsidRPr="000936ED">
        <w:rPr>
          <w:rFonts w:ascii="Tahoma" w:hAnsi="Tahoma" w:cs="Tahoma"/>
          <w:b/>
        </w:rPr>
        <w:t>vezetőjének feladatai és hatásköre</w:t>
      </w:r>
    </w:p>
    <w:p w14:paraId="662BDC27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  <w:strike/>
        </w:rPr>
      </w:pPr>
      <w:r w:rsidRPr="000936ED">
        <w:rPr>
          <w:rFonts w:ascii="Tahoma" w:hAnsi="Tahoma" w:cs="Tahoma"/>
        </w:rPr>
        <w:t>r</w:t>
      </w:r>
      <w:r w:rsidR="000C2A16" w:rsidRPr="000936ED">
        <w:rPr>
          <w:rFonts w:ascii="Tahoma" w:hAnsi="Tahoma" w:cs="Tahoma"/>
        </w:rPr>
        <w:t xml:space="preserve">észt vesz intézményi </w:t>
      </w:r>
      <w:r w:rsidR="00EE15AE" w:rsidRPr="000936ED">
        <w:rPr>
          <w:rFonts w:ascii="Tahoma" w:hAnsi="Tahoma" w:cs="Tahoma"/>
        </w:rPr>
        <w:t xml:space="preserve">rendezvények, programok, kampányok előkészítésében, lebonyolításában, </w:t>
      </w:r>
      <w:r w:rsidR="000C2A16" w:rsidRPr="000936ED">
        <w:rPr>
          <w:rFonts w:ascii="Tahoma" w:hAnsi="Tahoma" w:cs="Tahoma"/>
        </w:rPr>
        <w:t>a rendszerszintű tervezésben</w:t>
      </w:r>
    </w:p>
    <w:p w14:paraId="3BA9B0F7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g</w:t>
      </w:r>
      <w:r w:rsidR="000C2A16" w:rsidRPr="000936ED">
        <w:rPr>
          <w:rFonts w:ascii="Tahoma" w:hAnsi="Tahoma" w:cs="Tahoma"/>
        </w:rPr>
        <w:t>azdasági szakemberként segítséget nyújt az intézmény költségvetésének előkészítésében, adatot szolgáltat a gazdálkodásáról, segíti az intézményvezetőt</w:t>
      </w:r>
    </w:p>
    <w:p w14:paraId="77F6C3AD" w14:textId="5DF091EE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</w:t>
      </w:r>
      <w:r w:rsidR="000C2A16" w:rsidRPr="000936ED">
        <w:rPr>
          <w:rFonts w:ascii="Tahoma" w:hAnsi="Tahoma" w:cs="Tahoma"/>
        </w:rPr>
        <w:t>észt vesz pályázatok költségvetési specifikációjának előkészítésében</w:t>
      </w:r>
    </w:p>
    <w:p w14:paraId="50BDBCC8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</w:t>
      </w:r>
      <w:r w:rsidR="000C2A16" w:rsidRPr="000936ED">
        <w:rPr>
          <w:rFonts w:ascii="Tahoma" w:hAnsi="Tahoma" w:cs="Tahoma"/>
        </w:rPr>
        <w:t>umán erőforrás-menedzsmenttel kapcsolatos feladatok koordinálása</w:t>
      </w:r>
    </w:p>
    <w:p w14:paraId="1A002517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</w:t>
      </w:r>
      <w:r w:rsidR="000C2A16" w:rsidRPr="000936ED">
        <w:rPr>
          <w:rFonts w:ascii="Tahoma" w:hAnsi="Tahoma" w:cs="Tahoma"/>
        </w:rPr>
        <w:t>tatisztikai adatszolgáltatások elő- és elkészítés</w:t>
      </w:r>
      <w:r w:rsidR="0065135A" w:rsidRPr="000936ED">
        <w:rPr>
          <w:rFonts w:ascii="Tahoma" w:hAnsi="Tahoma" w:cs="Tahoma"/>
        </w:rPr>
        <w:t>e</w:t>
      </w:r>
      <w:r w:rsidR="000C2A16" w:rsidRPr="000936ED">
        <w:rPr>
          <w:rFonts w:ascii="Tahoma" w:hAnsi="Tahoma" w:cs="Tahoma"/>
        </w:rPr>
        <w:t>, elkészíttetése</w:t>
      </w:r>
    </w:p>
    <w:p w14:paraId="129BB46E" w14:textId="77777777" w:rsidR="005D2901" w:rsidRPr="003E2A4E" w:rsidRDefault="0002668F" w:rsidP="005D290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  <w:strike/>
        </w:rPr>
      </w:pPr>
      <w:r w:rsidRPr="003E2A4E">
        <w:rPr>
          <w:rFonts w:ascii="Tahoma" w:hAnsi="Tahoma" w:cs="Tahoma"/>
        </w:rPr>
        <w:t>r</w:t>
      </w:r>
      <w:r w:rsidR="005D2901" w:rsidRPr="003E2A4E">
        <w:rPr>
          <w:rFonts w:ascii="Tahoma" w:hAnsi="Tahoma" w:cs="Tahoma"/>
        </w:rPr>
        <w:t>észt vesz esetleges közbeszerzési eljárásokban</w:t>
      </w:r>
    </w:p>
    <w:p w14:paraId="7A65A7F7" w14:textId="18D4A17E" w:rsidR="005D2901" w:rsidRPr="000936ED" w:rsidRDefault="0002668F" w:rsidP="005D290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</w:t>
      </w:r>
      <w:r w:rsidR="005D2901" w:rsidRPr="000936ED">
        <w:rPr>
          <w:rFonts w:ascii="Tahoma" w:hAnsi="Tahoma" w:cs="Tahoma"/>
        </w:rPr>
        <w:t>l</w:t>
      </w:r>
      <w:r w:rsidR="008038AB" w:rsidRPr="000936ED">
        <w:rPr>
          <w:rFonts w:ascii="Tahoma" w:hAnsi="Tahoma" w:cs="Tahoma"/>
        </w:rPr>
        <w:t>őkészíti a belső szabályzatokat</w:t>
      </w:r>
    </w:p>
    <w:p w14:paraId="28E99DED" w14:textId="77777777" w:rsidR="005D2901" w:rsidRPr="000936ED" w:rsidRDefault="0002668F" w:rsidP="005D290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</w:t>
      </w:r>
      <w:r w:rsidR="005D2901" w:rsidRPr="000936ED">
        <w:rPr>
          <w:rFonts w:ascii="Tahoma" w:hAnsi="Tahoma" w:cs="Tahoma"/>
        </w:rPr>
        <w:t>lőkészíti az előirányzat módosításokat</w:t>
      </w:r>
    </w:p>
    <w:p w14:paraId="255C55DB" w14:textId="77777777" w:rsidR="005D2901" w:rsidRPr="000936ED" w:rsidRDefault="0002668F" w:rsidP="005D290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</w:t>
      </w:r>
      <w:r w:rsidR="005D2901" w:rsidRPr="000936ED">
        <w:rPr>
          <w:rFonts w:ascii="Tahoma" w:hAnsi="Tahoma" w:cs="Tahoma"/>
        </w:rPr>
        <w:t>lkészíti az intézmény havi likviditási tervét</w:t>
      </w:r>
    </w:p>
    <w:p w14:paraId="62567458" w14:textId="77777777" w:rsidR="0057296A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</w:t>
      </w:r>
      <w:r w:rsidR="000A4FBE" w:rsidRPr="000936ED">
        <w:rPr>
          <w:rFonts w:ascii="Tahoma" w:hAnsi="Tahoma" w:cs="Tahoma"/>
        </w:rPr>
        <w:t>a</w:t>
      </w:r>
      <w:r w:rsidR="0057296A" w:rsidRPr="000936ED">
        <w:rPr>
          <w:rFonts w:ascii="Tahoma" w:hAnsi="Tahoma" w:cs="Tahoma"/>
        </w:rPr>
        <w:t>gyo</w:t>
      </w:r>
      <w:r w:rsidR="00516731" w:rsidRPr="000936ED">
        <w:rPr>
          <w:rFonts w:ascii="Tahoma" w:hAnsi="Tahoma" w:cs="Tahoma"/>
        </w:rPr>
        <w:t>nnyilatkozat-tételre kötelezett</w:t>
      </w:r>
    </w:p>
    <w:p w14:paraId="29BA403E" w14:textId="3A3B189D" w:rsidR="00F81086" w:rsidRPr="000936ED" w:rsidRDefault="00F81086" w:rsidP="00F81086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igazgató és az igazgatóhelyettes együttes akadályoztatása vagy tartós távolléte, összeférhetetlenség </w:t>
      </w:r>
      <w:r w:rsidR="000A4FBE" w:rsidRPr="000936ED">
        <w:rPr>
          <w:rFonts w:ascii="Tahoma" w:hAnsi="Tahoma" w:cs="Tahoma"/>
        </w:rPr>
        <w:t xml:space="preserve">fennállása, az igazgatói és az </w:t>
      </w:r>
      <w:r w:rsidRPr="000936ED">
        <w:rPr>
          <w:rFonts w:ascii="Tahoma" w:hAnsi="Tahoma" w:cs="Tahoma"/>
        </w:rPr>
        <w:t>igazgatóhelyettesi álláshelyek együttes betöltetlensége esetén az igazgatót teljes jogkörrel – beleértve a munkáltatói jogok gyakorlását is – helyettesíti</w:t>
      </w:r>
      <w:r w:rsidR="0095060F" w:rsidRPr="000936ED">
        <w:rPr>
          <w:rFonts w:ascii="Tahoma" w:hAnsi="Tahoma" w:cs="Tahoma"/>
        </w:rPr>
        <w:t>.</w:t>
      </w:r>
    </w:p>
    <w:p w14:paraId="3067F2F3" w14:textId="77777777" w:rsidR="003E2A4E" w:rsidRDefault="003E2A4E" w:rsidP="00F81086">
      <w:pPr>
        <w:pStyle w:val="WW-NormlWeb"/>
        <w:spacing w:before="0" w:after="0" w:line="360" w:lineRule="auto"/>
        <w:rPr>
          <w:rFonts w:ascii="Tahoma" w:hAnsi="Tahoma" w:cs="Tahoma"/>
          <w:b/>
          <w:bCs/>
          <w:lang w:val="hu-HU"/>
        </w:rPr>
      </w:pPr>
    </w:p>
    <w:p w14:paraId="693F500E" w14:textId="77777777" w:rsidR="00884FA7" w:rsidRPr="000936ED" w:rsidRDefault="00884FA7" w:rsidP="00F81086">
      <w:pPr>
        <w:pStyle w:val="WW-NormlWeb"/>
        <w:spacing w:before="0" w:after="0" w:line="360" w:lineRule="auto"/>
        <w:rPr>
          <w:rFonts w:ascii="Tahoma" w:hAnsi="Tahoma" w:cs="Tahoma"/>
          <w:b/>
          <w:bCs/>
          <w:lang w:val="hu-HU"/>
        </w:rPr>
      </w:pPr>
      <w:r w:rsidRPr="000936ED">
        <w:rPr>
          <w:rFonts w:ascii="Tahoma" w:hAnsi="Tahoma" w:cs="Tahoma"/>
          <w:b/>
          <w:bCs/>
          <w:lang w:val="hu-HU"/>
        </w:rPr>
        <w:t>Felelősséggel tartozik:</w:t>
      </w:r>
    </w:p>
    <w:p w14:paraId="3CEF1881" w14:textId="77777777" w:rsidR="000260E0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 xml:space="preserve"> munkáltató által kiadott munkaköri l</w:t>
      </w:r>
      <w:r w:rsidRPr="000936ED">
        <w:rPr>
          <w:rFonts w:ascii="Tahoma" w:hAnsi="Tahoma" w:cs="Tahoma"/>
        </w:rPr>
        <w:t>eírásban foglaltak betartásáért</w:t>
      </w:r>
    </w:p>
    <w:p w14:paraId="3B8BEA86" w14:textId="77777777" w:rsidR="00E86414" w:rsidRPr="000936ED" w:rsidRDefault="0002668F" w:rsidP="008038AB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k</w:t>
      </w:r>
      <w:r w:rsidR="00E86414" w:rsidRPr="000936ED">
        <w:rPr>
          <w:rFonts w:ascii="Tahoma" w:hAnsi="Tahoma" w:cs="Tahoma"/>
        </w:rPr>
        <w:t xml:space="preserve">öltségvetéssel kapcsolatos feladatok megszervezéséért </w:t>
      </w:r>
    </w:p>
    <w:p w14:paraId="7D524223" w14:textId="6B848CCC" w:rsidR="008038AB" w:rsidRPr="000936ED" w:rsidRDefault="00032B7B" w:rsidP="00844C98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after="12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a belső szabályzatok aktua</w:t>
      </w:r>
      <w:r w:rsidR="008038AB" w:rsidRPr="000936ED">
        <w:rPr>
          <w:rFonts w:ascii="Tahoma" w:hAnsi="Tahoma" w:cs="Tahoma"/>
        </w:rPr>
        <w:t>lizálásáért</w:t>
      </w:r>
    </w:p>
    <w:p w14:paraId="01B0F279" w14:textId="77777777" w:rsidR="00844C98" w:rsidRPr="000936ED" w:rsidRDefault="00844C98" w:rsidP="00844C98">
      <w:pPr>
        <w:spacing w:line="360" w:lineRule="auto"/>
        <w:rPr>
          <w:rFonts w:ascii="Tahoma" w:hAnsi="Tahoma" w:cs="Tahoma"/>
          <w:b/>
        </w:rPr>
      </w:pPr>
    </w:p>
    <w:p w14:paraId="7C52AC9F" w14:textId="082C179B" w:rsidR="000C2A16" w:rsidRPr="000936ED" w:rsidRDefault="00C007C5" w:rsidP="000168AD">
      <w:pPr>
        <w:pStyle w:val="Cmsor3"/>
        <w:spacing w:line="360" w:lineRule="auto"/>
        <w:rPr>
          <w:rFonts w:ascii="Tahoma" w:hAnsi="Tahoma" w:cs="Tahoma"/>
        </w:rPr>
      </w:pPr>
      <w:bookmarkStart w:id="46" w:name="_Toc176266729"/>
      <w:r w:rsidRPr="000936ED">
        <w:rPr>
          <w:rFonts w:ascii="Tahoma" w:hAnsi="Tahoma" w:cs="Tahoma"/>
        </w:rPr>
        <w:t xml:space="preserve">3. </w:t>
      </w:r>
      <w:r w:rsidR="000168AD" w:rsidRPr="000936ED">
        <w:rPr>
          <w:rFonts w:ascii="Tahoma" w:hAnsi="Tahoma" w:cs="Tahoma"/>
        </w:rPr>
        <w:t>A csoportok működéséért felelős munkavállalók</w:t>
      </w:r>
      <w:bookmarkEnd w:id="46"/>
    </w:p>
    <w:p w14:paraId="0AB55776" w14:textId="77777777" w:rsidR="000C2A16" w:rsidRPr="000936ED" w:rsidRDefault="000C2A16" w:rsidP="00884A73">
      <w:pPr>
        <w:numPr>
          <w:ilvl w:val="0"/>
          <w:numId w:val="8"/>
        </w:numPr>
        <w:tabs>
          <w:tab w:val="left" w:pos="851"/>
          <w:tab w:val="left" w:pos="1620"/>
        </w:tabs>
        <w:spacing w:line="360" w:lineRule="auto"/>
        <w:ind w:firstLine="66"/>
        <w:jc w:val="both"/>
        <w:rPr>
          <w:rFonts w:ascii="Tahoma" w:hAnsi="Tahoma" w:cs="Tahoma"/>
          <w:bCs/>
        </w:rPr>
      </w:pPr>
      <w:r w:rsidRPr="000936ED">
        <w:rPr>
          <w:rFonts w:ascii="Tahoma" w:hAnsi="Tahoma" w:cs="Tahoma"/>
          <w:bCs/>
        </w:rPr>
        <w:t>Általános tájékoztatás és kölcsönzési adminisztráció csoport vezetője</w:t>
      </w:r>
    </w:p>
    <w:p w14:paraId="69E91278" w14:textId="29C77B4B" w:rsidR="000C2A16" w:rsidRPr="000936ED" w:rsidRDefault="00FC22CC" w:rsidP="00884A73">
      <w:pPr>
        <w:numPr>
          <w:ilvl w:val="0"/>
          <w:numId w:val="8"/>
        </w:numPr>
        <w:tabs>
          <w:tab w:val="left" w:pos="851"/>
          <w:tab w:val="left" w:pos="1620"/>
        </w:tabs>
        <w:spacing w:line="360" w:lineRule="auto"/>
        <w:ind w:firstLine="66"/>
        <w:jc w:val="both"/>
        <w:rPr>
          <w:rFonts w:ascii="Tahoma" w:hAnsi="Tahoma" w:cs="Tahoma"/>
          <w:bCs/>
        </w:rPr>
      </w:pPr>
      <w:r w:rsidRPr="000936ED">
        <w:rPr>
          <w:rFonts w:ascii="Tahoma" w:hAnsi="Tahoma" w:cs="Tahoma"/>
          <w:bCs/>
        </w:rPr>
        <w:t xml:space="preserve"> </w:t>
      </w:r>
      <w:r w:rsidR="000C2A16" w:rsidRPr="000936ED">
        <w:rPr>
          <w:rFonts w:ascii="Tahoma" w:hAnsi="Tahoma" w:cs="Tahoma"/>
          <w:bCs/>
        </w:rPr>
        <w:t>Gyermek- és Ifjúsági Könyvtár csoport vezetője</w:t>
      </w:r>
    </w:p>
    <w:p w14:paraId="2D76862C" w14:textId="64D1B9DF" w:rsidR="000C2A16" w:rsidRPr="000936ED" w:rsidRDefault="00FC22CC" w:rsidP="00884A73">
      <w:pPr>
        <w:numPr>
          <w:ilvl w:val="0"/>
          <w:numId w:val="8"/>
        </w:numPr>
        <w:tabs>
          <w:tab w:val="left" w:pos="851"/>
          <w:tab w:val="left" w:pos="1620"/>
        </w:tabs>
        <w:spacing w:line="360" w:lineRule="auto"/>
        <w:ind w:firstLine="66"/>
        <w:jc w:val="both"/>
        <w:rPr>
          <w:rFonts w:ascii="Tahoma" w:hAnsi="Tahoma" w:cs="Tahoma"/>
          <w:bCs/>
        </w:rPr>
      </w:pPr>
      <w:r w:rsidRPr="000936ED">
        <w:rPr>
          <w:rFonts w:ascii="Tahoma" w:hAnsi="Tahoma" w:cs="Tahoma"/>
          <w:bCs/>
        </w:rPr>
        <w:t xml:space="preserve"> </w:t>
      </w:r>
      <w:r w:rsidR="000C2A16" w:rsidRPr="000936ED">
        <w:rPr>
          <w:rFonts w:ascii="Tahoma" w:hAnsi="Tahoma" w:cs="Tahoma"/>
          <w:bCs/>
        </w:rPr>
        <w:t xml:space="preserve">Olvasószolgálat és szaktájékoztatás csoport vezetője </w:t>
      </w:r>
    </w:p>
    <w:p w14:paraId="37061423" w14:textId="1C6DBDF3" w:rsidR="000C2A16" w:rsidRPr="000936ED" w:rsidRDefault="00FC22CC" w:rsidP="00884A73">
      <w:pPr>
        <w:numPr>
          <w:ilvl w:val="0"/>
          <w:numId w:val="8"/>
        </w:numPr>
        <w:tabs>
          <w:tab w:val="left" w:pos="851"/>
          <w:tab w:val="left" w:pos="1620"/>
        </w:tabs>
        <w:spacing w:line="360" w:lineRule="auto"/>
        <w:ind w:firstLine="66"/>
        <w:jc w:val="both"/>
        <w:rPr>
          <w:rFonts w:ascii="Tahoma" w:hAnsi="Tahoma" w:cs="Tahoma"/>
          <w:bCs/>
        </w:rPr>
      </w:pPr>
      <w:r w:rsidRPr="000936ED">
        <w:rPr>
          <w:rFonts w:ascii="Tahoma" w:hAnsi="Tahoma" w:cs="Tahoma"/>
          <w:bCs/>
        </w:rPr>
        <w:t xml:space="preserve"> </w:t>
      </w:r>
      <w:r w:rsidR="000C2A16" w:rsidRPr="000936ED">
        <w:rPr>
          <w:rFonts w:ascii="Tahoma" w:hAnsi="Tahoma" w:cs="Tahoma"/>
          <w:bCs/>
        </w:rPr>
        <w:t>Veszprém</w:t>
      </w:r>
      <w:r w:rsidR="00BA253A">
        <w:rPr>
          <w:rFonts w:ascii="Tahoma" w:hAnsi="Tahoma" w:cs="Tahoma"/>
          <w:bCs/>
        </w:rPr>
        <w:t xml:space="preserve"> </w:t>
      </w:r>
      <w:r w:rsidR="00BA253A" w:rsidRPr="007E36E8">
        <w:rPr>
          <w:rFonts w:ascii="Tahoma" w:hAnsi="Tahoma" w:cs="Tahoma"/>
          <w:bCs/>
        </w:rPr>
        <w:t>Vármegyei Helyismereti Gyűjtemény</w:t>
      </w:r>
      <w:r w:rsidR="000C2A16" w:rsidRPr="007E36E8">
        <w:rPr>
          <w:rFonts w:ascii="Tahoma" w:hAnsi="Tahoma" w:cs="Tahoma"/>
          <w:bCs/>
        </w:rPr>
        <w:t xml:space="preserve"> </w:t>
      </w:r>
      <w:r w:rsidR="000C2A16" w:rsidRPr="000936ED">
        <w:rPr>
          <w:rFonts w:ascii="Tahoma" w:hAnsi="Tahoma" w:cs="Tahoma"/>
          <w:bCs/>
        </w:rPr>
        <w:t xml:space="preserve">csoport </w:t>
      </w:r>
      <w:r w:rsidR="000C2A16" w:rsidRPr="000936ED">
        <w:rPr>
          <w:rFonts w:ascii="Tahoma" w:hAnsi="Tahoma" w:cs="Tahoma"/>
        </w:rPr>
        <w:t>vezetője</w:t>
      </w:r>
    </w:p>
    <w:p w14:paraId="7F3F477F" w14:textId="2F649FD8" w:rsidR="000C2A16" w:rsidRPr="000936ED" w:rsidRDefault="00FC22CC" w:rsidP="00884A73">
      <w:pPr>
        <w:numPr>
          <w:ilvl w:val="0"/>
          <w:numId w:val="8"/>
        </w:numPr>
        <w:tabs>
          <w:tab w:val="left" w:pos="851"/>
          <w:tab w:val="left" w:pos="1620"/>
        </w:tabs>
        <w:spacing w:line="360" w:lineRule="auto"/>
        <w:ind w:firstLine="66"/>
        <w:jc w:val="both"/>
        <w:rPr>
          <w:rFonts w:ascii="Tahoma" w:hAnsi="Tahoma" w:cs="Tahoma"/>
          <w:bCs/>
        </w:rPr>
      </w:pPr>
      <w:r w:rsidRPr="000936ED">
        <w:rPr>
          <w:rFonts w:ascii="Tahoma" w:hAnsi="Tahoma" w:cs="Tahoma"/>
          <w:bCs/>
        </w:rPr>
        <w:t xml:space="preserve"> </w:t>
      </w:r>
      <w:r w:rsidR="00FA4F42" w:rsidRPr="000936ED">
        <w:rPr>
          <w:rFonts w:ascii="Tahoma" w:hAnsi="Tahoma" w:cs="Tahoma"/>
          <w:bCs/>
        </w:rPr>
        <w:t>G</w:t>
      </w:r>
      <w:r w:rsidR="000C2A16" w:rsidRPr="000936ED">
        <w:rPr>
          <w:rFonts w:ascii="Tahoma" w:hAnsi="Tahoma" w:cs="Tahoma"/>
          <w:bCs/>
        </w:rPr>
        <w:t>yűjteménys</w:t>
      </w:r>
      <w:r w:rsidR="00FA4F42" w:rsidRPr="000936ED">
        <w:rPr>
          <w:rFonts w:ascii="Tahoma" w:hAnsi="Tahoma" w:cs="Tahoma"/>
          <w:bCs/>
        </w:rPr>
        <w:t>zervezés</w:t>
      </w:r>
      <w:r w:rsidR="00884A73" w:rsidRPr="000936ED">
        <w:rPr>
          <w:rFonts w:ascii="Tahoma" w:hAnsi="Tahoma" w:cs="Tahoma"/>
          <w:bCs/>
        </w:rPr>
        <w:t>i</w:t>
      </w:r>
      <w:r w:rsidR="000C2A16" w:rsidRPr="0077474F">
        <w:rPr>
          <w:rFonts w:ascii="Tahoma" w:hAnsi="Tahoma" w:cs="Tahoma"/>
          <w:bCs/>
        </w:rPr>
        <w:t xml:space="preserve"> </w:t>
      </w:r>
      <w:r w:rsidR="000C2A16" w:rsidRPr="000936ED">
        <w:rPr>
          <w:rFonts w:ascii="Tahoma" w:hAnsi="Tahoma" w:cs="Tahoma"/>
          <w:bCs/>
        </w:rPr>
        <w:t>csoport vezetője</w:t>
      </w:r>
    </w:p>
    <w:p w14:paraId="39A6C999" w14:textId="1E923D3F" w:rsidR="000C2A16" w:rsidRPr="000936ED" w:rsidRDefault="00FC22CC" w:rsidP="00884A73">
      <w:pPr>
        <w:numPr>
          <w:ilvl w:val="0"/>
          <w:numId w:val="8"/>
        </w:numPr>
        <w:tabs>
          <w:tab w:val="left" w:pos="851"/>
          <w:tab w:val="left" w:pos="1620"/>
        </w:tabs>
        <w:spacing w:line="360" w:lineRule="auto"/>
        <w:ind w:firstLine="66"/>
        <w:jc w:val="both"/>
        <w:rPr>
          <w:rFonts w:ascii="Tahoma" w:hAnsi="Tahoma" w:cs="Tahoma"/>
          <w:bCs/>
        </w:rPr>
      </w:pPr>
      <w:r w:rsidRPr="000936ED">
        <w:rPr>
          <w:rFonts w:ascii="Tahoma" w:hAnsi="Tahoma" w:cs="Tahoma"/>
          <w:bCs/>
        </w:rPr>
        <w:t xml:space="preserve"> </w:t>
      </w:r>
      <w:r w:rsidR="00884A73" w:rsidRPr="000936ED">
        <w:rPr>
          <w:rFonts w:ascii="Tahoma" w:hAnsi="Tahoma" w:cs="Tahoma"/>
          <w:bCs/>
        </w:rPr>
        <w:t xml:space="preserve">Könyvtárellátási szolgáltató rendszer </w:t>
      </w:r>
      <w:r w:rsidR="000C2A16" w:rsidRPr="000936ED">
        <w:rPr>
          <w:rFonts w:ascii="Tahoma" w:hAnsi="Tahoma" w:cs="Tahoma"/>
          <w:bCs/>
        </w:rPr>
        <w:t xml:space="preserve">(KSZR) </w:t>
      </w:r>
      <w:r w:rsidR="00884A73" w:rsidRPr="000936ED">
        <w:rPr>
          <w:rFonts w:ascii="Tahoma" w:hAnsi="Tahoma" w:cs="Tahoma"/>
          <w:bCs/>
        </w:rPr>
        <w:t xml:space="preserve">és módszertani </w:t>
      </w:r>
      <w:r w:rsidR="000C2A16" w:rsidRPr="000936ED">
        <w:rPr>
          <w:rFonts w:ascii="Tahoma" w:hAnsi="Tahoma" w:cs="Tahoma"/>
          <w:bCs/>
        </w:rPr>
        <w:t xml:space="preserve">csoport </w:t>
      </w:r>
      <w:r w:rsidR="000C2A16" w:rsidRPr="000936ED">
        <w:rPr>
          <w:rFonts w:ascii="Tahoma" w:hAnsi="Tahoma" w:cs="Tahoma"/>
        </w:rPr>
        <w:t>vezetője</w:t>
      </w:r>
    </w:p>
    <w:p w14:paraId="4E90D32A" w14:textId="7BA0BF82" w:rsidR="00FA4F42" w:rsidRPr="000936ED" w:rsidRDefault="00FC22CC" w:rsidP="00884A73">
      <w:pPr>
        <w:numPr>
          <w:ilvl w:val="0"/>
          <w:numId w:val="8"/>
        </w:numPr>
        <w:tabs>
          <w:tab w:val="left" w:pos="851"/>
          <w:tab w:val="left" w:pos="1620"/>
        </w:tabs>
        <w:spacing w:line="360" w:lineRule="auto"/>
        <w:ind w:firstLine="66"/>
        <w:jc w:val="both"/>
        <w:rPr>
          <w:rFonts w:ascii="Tahoma" w:hAnsi="Tahoma" w:cs="Tahoma"/>
          <w:bCs/>
        </w:rPr>
      </w:pPr>
      <w:r w:rsidRPr="000936ED">
        <w:rPr>
          <w:rFonts w:ascii="Tahoma" w:hAnsi="Tahoma" w:cs="Tahoma"/>
        </w:rPr>
        <w:t xml:space="preserve"> </w:t>
      </w:r>
      <w:r w:rsidR="00FA4F42" w:rsidRPr="000936ED">
        <w:rPr>
          <w:rFonts w:ascii="Tahoma" w:hAnsi="Tahoma" w:cs="Tahoma"/>
        </w:rPr>
        <w:t>Marketing csoport vezetője</w:t>
      </w:r>
    </w:p>
    <w:p w14:paraId="2501D145" w14:textId="77777777" w:rsidR="0085776A" w:rsidRPr="000936ED" w:rsidRDefault="0085776A" w:rsidP="0095060F">
      <w:pPr>
        <w:tabs>
          <w:tab w:val="left" w:pos="1080"/>
          <w:tab w:val="left" w:pos="1620"/>
        </w:tabs>
        <w:spacing w:line="360" w:lineRule="auto"/>
        <w:ind w:left="851"/>
        <w:jc w:val="both"/>
        <w:rPr>
          <w:rFonts w:ascii="Tahoma" w:hAnsi="Tahoma" w:cs="Tahoma"/>
          <w:bCs/>
          <w:color w:val="7030A0"/>
        </w:rPr>
      </w:pPr>
    </w:p>
    <w:p w14:paraId="348DCBF6" w14:textId="378EF72A" w:rsidR="000C2A16" w:rsidRPr="000936ED" w:rsidRDefault="000C2A16" w:rsidP="00844C98">
      <w:pPr>
        <w:spacing w:line="360" w:lineRule="auto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t>A csoportvezető</w:t>
      </w:r>
      <w:r w:rsidR="00844C98" w:rsidRPr="000936ED">
        <w:rPr>
          <w:rFonts w:ascii="Tahoma" w:hAnsi="Tahoma" w:cs="Tahoma"/>
          <w:b/>
        </w:rPr>
        <w:t>k</w:t>
      </w:r>
      <w:r w:rsidRPr="000936ED">
        <w:rPr>
          <w:rFonts w:ascii="Tahoma" w:hAnsi="Tahoma" w:cs="Tahoma"/>
          <w:b/>
        </w:rPr>
        <w:t xml:space="preserve"> feladata</w:t>
      </w:r>
      <w:r w:rsidR="00531AE7" w:rsidRPr="000936ED">
        <w:rPr>
          <w:rFonts w:ascii="Tahoma" w:hAnsi="Tahoma" w:cs="Tahoma"/>
          <w:b/>
        </w:rPr>
        <w:t>i</w:t>
      </w:r>
      <w:r w:rsidR="00884A73" w:rsidRPr="000936ED">
        <w:rPr>
          <w:rFonts w:ascii="Tahoma" w:hAnsi="Tahoma" w:cs="Tahoma"/>
          <w:b/>
        </w:rPr>
        <w:t xml:space="preserve"> és hatáskörü</w:t>
      </w:r>
      <w:r w:rsidR="000260E0" w:rsidRPr="000936ED">
        <w:rPr>
          <w:rFonts w:ascii="Tahoma" w:hAnsi="Tahoma" w:cs="Tahoma"/>
          <w:b/>
        </w:rPr>
        <w:t>k</w:t>
      </w:r>
      <w:r w:rsidRPr="000936ED">
        <w:rPr>
          <w:rFonts w:ascii="Tahoma" w:hAnsi="Tahoma" w:cs="Tahoma"/>
          <w:b/>
        </w:rPr>
        <w:t xml:space="preserve">: </w:t>
      </w:r>
    </w:p>
    <w:p w14:paraId="3ED65E14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hozzá</w:t>
      </w:r>
      <w:r w:rsidR="00320F69" w:rsidRPr="000936ED">
        <w:rPr>
          <w:rFonts w:ascii="Tahoma" w:hAnsi="Tahoma" w:cs="Tahoma"/>
        </w:rPr>
        <w:t>juk</w:t>
      </w:r>
      <w:r w:rsidRPr="000936ED">
        <w:rPr>
          <w:rFonts w:ascii="Tahoma" w:hAnsi="Tahoma" w:cs="Tahoma"/>
        </w:rPr>
        <w:t xml:space="preserve"> tartozó csoport szakmai munkájának megszer</w:t>
      </w:r>
      <w:r w:rsidR="0002668F" w:rsidRPr="000936ED">
        <w:rPr>
          <w:rFonts w:ascii="Tahoma" w:hAnsi="Tahoma" w:cs="Tahoma"/>
        </w:rPr>
        <w:t>vezése, irányítása, ellenőrzése</w:t>
      </w:r>
      <w:r w:rsidRPr="000936ED">
        <w:rPr>
          <w:rFonts w:ascii="Tahoma" w:hAnsi="Tahoma" w:cs="Tahoma"/>
        </w:rPr>
        <w:t xml:space="preserve"> </w:t>
      </w:r>
    </w:p>
    <w:p w14:paraId="40E40A92" w14:textId="77777777" w:rsidR="00B72068" w:rsidRPr="000936ED" w:rsidRDefault="00B72068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munkaköri leírások előkészítése és folyamatos karbantartása</w:t>
      </w:r>
    </w:p>
    <w:p w14:paraId="07764CB3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éves és időszakos beszámoló és munkaterv készítése, statisztikai adatok </w:t>
      </w:r>
      <w:r w:rsidR="00320F69" w:rsidRPr="000936ED">
        <w:rPr>
          <w:rFonts w:ascii="Tahoma" w:hAnsi="Tahoma" w:cs="Tahoma"/>
        </w:rPr>
        <w:t xml:space="preserve">és mutatószámok </w:t>
      </w:r>
      <w:r w:rsidR="0002668F" w:rsidRPr="000936ED">
        <w:rPr>
          <w:rFonts w:ascii="Tahoma" w:hAnsi="Tahoma" w:cs="Tahoma"/>
        </w:rPr>
        <w:t>szolgáltatása határidőre</w:t>
      </w:r>
    </w:p>
    <w:p w14:paraId="60691158" w14:textId="02ACDEE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csoport munkájáról rendszeresen beszámol az intézmény vezetőjének, illetve </w:t>
      </w:r>
      <w:r w:rsidR="00B72068" w:rsidRPr="000936ED">
        <w:rPr>
          <w:rFonts w:ascii="Tahoma" w:hAnsi="Tahoma" w:cs="Tahoma"/>
        </w:rPr>
        <w:t xml:space="preserve">a területért felelős </w:t>
      </w:r>
      <w:r w:rsidR="0002668F" w:rsidRPr="000936ED">
        <w:rPr>
          <w:rFonts w:ascii="Tahoma" w:hAnsi="Tahoma" w:cs="Tahoma"/>
        </w:rPr>
        <w:t>igazgatóhelyettesnek</w:t>
      </w:r>
      <w:r w:rsidR="00884A73" w:rsidRPr="000936ED">
        <w:rPr>
          <w:rFonts w:ascii="Tahoma" w:hAnsi="Tahoma" w:cs="Tahoma"/>
        </w:rPr>
        <w:t xml:space="preserve"> vagy osztályvezetőnek</w:t>
      </w:r>
      <w:r w:rsidRPr="000936ED">
        <w:rPr>
          <w:rFonts w:ascii="Tahoma" w:hAnsi="Tahoma" w:cs="Tahoma"/>
        </w:rPr>
        <w:t xml:space="preserve"> </w:t>
      </w:r>
    </w:p>
    <w:p w14:paraId="39CB3E27" w14:textId="77777777" w:rsidR="00372BE1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nyilvános szolgálatban résztvevők heti beosztás</w:t>
      </w:r>
      <w:r w:rsidR="00372BE1" w:rsidRPr="000936ED">
        <w:rPr>
          <w:rFonts w:ascii="Tahoma" w:hAnsi="Tahoma" w:cs="Tahoma"/>
        </w:rPr>
        <w:t>ának előkészítése</w:t>
      </w:r>
    </w:p>
    <w:p w14:paraId="451C2832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segít</w:t>
      </w:r>
      <w:r w:rsidR="00372BE1" w:rsidRPr="000936ED">
        <w:rPr>
          <w:rFonts w:ascii="Tahoma" w:hAnsi="Tahoma" w:cs="Tahoma"/>
        </w:rPr>
        <w:t>i az intézmény vezetőjét</w:t>
      </w:r>
      <w:r w:rsidRPr="000936ED">
        <w:rPr>
          <w:rFonts w:ascii="Tahoma" w:hAnsi="Tahoma" w:cs="Tahoma"/>
        </w:rPr>
        <w:t xml:space="preserve"> a humánpolit</w:t>
      </w:r>
      <w:r w:rsidR="0002668F" w:rsidRPr="000936ED">
        <w:rPr>
          <w:rFonts w:ascii="Tahoma" w:hAnsi="Tahoma" w:cs="Tahoma"/>
        </w:rPr>
        <w:t>ikai feladatok megoldásában</w:t>
      </w:r>
    </w:p>
    <w:p w14:paraId="643EF1AF" w14:textId="77777777" w:rsidR="000C2A16" w:rsidRPr="000936ED" w:rsidRDefault="00531AE7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munkaidő-</w:t>
      </w:r>
      <w:r w:rsidR="000C2A16" w:rsidRPr="000936ED">
        <w:rPr>
          <w:rFonts w:ascii="Tahoma" w:hAnsi="Tahoma" w:cs="Tahoma"/>
        </w:rPr>
        <w:t>nyilvántartás</w:t>
      </w:r>
    </w:p>
    <w:p w14:paraId="5DCAB983" w14:textId="77777777" w:rsidR="00531AE7" w:rsidRPr="000936ED" w:rsidRDefault="00531AE7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kapcsolattartás az intézmény szervezeti egységeivel</w:t>
      </w:r>
    </w:p>
    <w:p w14:paraId="453BC8DB" w14:textId="77777777" w:rsidR="000C2A16" w:rsidRPr="000936ED" w:rsidRDefault="000C2A16" w:rsidP="00844C98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after="12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pályázatok előkészítése, megvalósítása, a szakmai beszámolók elkészítése</w:t>
      </w:r>
    </w:p>
    <w:p w14:paraId="2195537A" w14:textId="77777777" w:rsidR="00884FA7" w:rsidRPr="000936ED" w:rsidRDefault="00884FA7" w:rsidP="00844C98">
      <w:pPr>
        <w:pStyle w:val="WW-NormlWeb"/>
        <w:spacing w:before="0" w:after="0" w:line="360" w:lineRule="auto"/>
        <w:rPr>
          <w:rFonts w:ascii="Tahoma" w:hAnsi="Tahoma" w:cs="Tahoma"/>
          <w:b/>
          <w:bCs/>
          <w:lang w:val="hu-HU"/>
        </w:rPr>
      </w:pPr>
      <w:r w:rsidRPr="000936ED">
        <w:rPr>
          <w:rFonts w:ascii="Tahoma" w:hAnsi="Tahoma" w:cs="Tahoma"/>
          <w:b/>
          <w:bCs/>
          <w:lang w:val="hu-HU"/>
        </w:rPr>
        <w:t>Felelősséggel tartoz</w:t>
      </w:r>
      <w:r w:rsidR="00844C98" w:rsidRPr="000936ED">
        <w:rPr>
          <w:rFonts w:ascii="Tahoma" w:hAnsi="Tahoma" w:cs="Tahoma"/>
          <w:b/>
          <w:bCs/>
          <w:lang w:val="hu-HU"/>
        </w:rPr>
        <w:t>nak</w:t>
      </w:r>
      <w:r w:rsidRPr="000936ED">
        <w:rPr>
          <w:rFonts w:ascii="Tahoma" w:hAnsi="Tahoma" w:cs="Tahoma"/>
          <w:b/>
          <w:bCs/>
          <w:lang w:val="hu-HU"/>
        </w:rPr>
        <w:t>:</w:t>
      </w:r>
    </w:p>
    <w:p w14:paraId="78B02198" w14:textId="77777777" w:rsidR="000260E0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 xml:space="preserve"> munkáltató által kiadott munkaköri leírásban foglalt</w:t>
      </w:r>
      <w:r w:rsidRPr="000936ED">
        <w:rPr>
          <w:rFonts w:ascii="Tahoma" w:hAnsi="Tahoma" w:cs="Tahoma"/>
        </w:rPr>
        <w:t>ak betartásáért</w:t>
      </w:r>
    </w:p>
    <w:p w14:paraId="1805BFDA" w14:textId="77777777" w:rsidR="00DC6640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C2A16" w:rsidRPr="000936ED">
        <w:rPr>
          <w:rFonts w:ascii="Tahoma" w:hAnsi="Tahoma" w:cs="Tahoma"/>
        </w:rPr>
        <w:t xml:space="preserve"> csoport munkájáért, szakmai tevékenységéért</w:t>
      </w:r>
    </w:p>
    <w:p w14:paraId="2F9DDCF2" w14:textId="77777777" w:rsidR="000260E0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 xml:space="preserve"> munkafolyamatok adminisztrációjának kezeléséért</w:t>
      </w:r>
    </w:p>
    <w:p w14:paraId="56320615" w14:textId="77777777" w:rsidR="000260E0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0260E0" w:rsidRPr="000936ED">
        <w:rPr>
          <w:rFonts w:ascii="Tahoma" w:hAnsi="Tahoma" w:cs="Tahoma"/>
        </w:rPr>
        <w:t xml:space="preserve"> szabályzatokban és eljárásrendekben foglaltak betartatásáért</w:t>
      </w:r>
    </w:p>
    <w:p w14:paraId="5820291F" w14:textId="77777777" w:rsidR="00DC6640" w:rsidRPr="000936ED" w:rsidRDefault="00DC6640" w:rsidP="00DC6640">
      <w:pPr>
        <w:tabs>
          <w:tab w:val="left" w:pos="1080"/>
          <w:tab w:val="left" w:pos="1620"/>
        </w:tabs>
        <w:spacing w:line="360" w:lineRule="auto"/>
        <w:jc w:val="both"/>
        <w:rPr>
          <w:rFonts w:ascii="Tahoma" w:hAnsi="Tahoma" w:cs="Tahoma"/>
        </w:rPr>
      </w:pPr>
    </w:p>
    <w:p w14:paraId="64D66DC4" w14:textId="77777777" w:rsidR="000C2A16" w:rsidRPr="000936ED" w:rsidRDefault="00C17CF3" w:rsidP="00D75820">
      <w:pPr>
        <w:pStyle w:val="Cmsor2"/>
        <w:rPr>
          <w:rFonts w:ascii="Tahoma" w:hAnsi="Tahoma" w:cs="Tahoma"/>
        </w:rPr>
      </w:pPr>
      <w:bookmarkStart w:id="47" w:name="_Toc521571554"/>
      <w:bookmarkStart w:id="48" w:name="_Toc531876212"/>
      <w:bookmarkStart w:id="49" w:name="_Toc176266730"/>
      <w:r w:rsidRPr="000936ED">
        <w:rPr>
          <w:rFonts w:ascii="Tahoma" w:hAnsi="Tahoma" w:cs="Tahoma"/>
        </w:rPr>
        <w:t>2.</w:t>
      </w:r>
      <w:r w:rsidR="008F0CD0" w:rsidRPr="000936ED">
        <w:rPr>
          <w:rFonts w:ascii="Tahoma" w:hAnsi="Tahoma" w:cs="Tahoma"/>
        </w:rPr>
        <w:t xml:space="preserve"> </w:t>
      </w:r>
      <w:r w:rsidR="007D03A6" w:rsidRPr="000936ED">
        <w:rPr>
          <w:rFonts w:ascii="Tahoma" w:hAnsi="Tahoma" w:cs="Tahoma"/>
        </w:rPr>
        <w:t>Szervezeti egységek</w:t>
      </w:r>
      <w:bookmarkEnd w:id="47"/>
      <w:bookmarkEnd w:id="48"/>
      <w:bookmarkEnd w:id="49"/>
    </w:p>
    <w:p w14:paraId="113DDA70" w14:textId="77777777" w:rsidR="00C17CF3" w:rsidRPr="000936ED" w:rsidRDefault="00C17CF3" w:rsidP="00C17CF3">
      <w:pPr>
        <w:rPr>
          <w:rFonts w:ascii="Tahoma" w:hAnsi="Tahoma" w:cs="Tahoma"/>
        </w:rPr>
      </w:pPr>
    </w:p>
    <w:p w14:paraId="6BA06CF8" w14:textId="38124C5A" w:rsidR="0060403F" w:rsidRPr="000936ED" w:rsidRDefault="0060403F" w:rsidP="0060403F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2.1. Az igazgató által felügyelt csoportok:</w:t>
      </w:r>
    </w:p>
    <w:p w14:paraId="6223DFBB" w14:textId="0A8E439B" w:rsidR="0060403F" w:rsidRPr="000936ED" w:rsidRDefault="0077474F" w:rsidP="0060403F">
      <w:pPr>
        <w:pStyle w:val="Cmsor3"/>
        <w:spacing w:line="360" w:lineRule="auto"/>
        <w:rPr>
          <w:rFonts w:ascii="Tahoma" w:hAnsi="Tahoma" w:cs="Tahoma"/>
          <w:bCs/>
          <w:i w:val="0"/>
        </w:rPr>
      </w:pPr>
      <w:bookmarkStart w:id="50" w:name="_Toc176266731"/>
      <w:r>
        <w:rPr>
          <w:rFonts w:ascii="Tahoma" w:hAnsi="Tahoma" w:cs="Tahoma"/>
          <w:bCs/>
          <w:i w:val="0"/>
        </w:rPr>
        <w:t xml:space="preserve">2.1.1 </w:t>
      </w:r>
      <w:r w:rsidR="0060403F" w:rsidRPr="000936ED">
        <w:rPr>
          <w:rFonts w:ascii="Tahoma" w:hAnsi="Tahoma" w:cs="Tahoma"/>
          <w:bCs/>
          <w:i w:val="0"/>
        </w:rPr>
        <w:t>Amerikai Kuckó</w:t>
      </w:r>
      <w:bookmarkEnd w:id="50"/>
      <w:r w:rsidR="0060403F" w:rsidRPr="000936ED">
        <w:rPr>
          <w:rFonts w:ascii="Tahoma" w:hAnsi="Tahoma" w:cs="Tahoma"/>
          <w:bCs/>
          <w:i w:val="0"/>
        </w:rPr>
        <w:t xml:space="preserve"> </w:t>
      </w:r>
    </w:p>
    <w:p w14:paraId="154AF343" w14:textId="77777777" w:rsidR="0060403F" w:rsidRPr="000936ED" w:rsidRDefault="0060403F" w:rsidP="0060403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Amerikai Egyesült Államokkal kapcsolatos ismeretek terjesztése, könyvtári szolgáltatásokkal </w:t>
      </w:r>
    </w:p>
    <w:p w14:paraId="7762FB26" w14:textId="77777777" w:rsidR="0060403F" w:rsidRPr="000936ED" w:rsidRDefault="0060403F" w:rsidP="0060403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amerikai kiadványok, könyvek, folyóiratok helyben olvasása </w:t>
      </w:r>
    </w:p>
    <w:p w14:paraId="2B49C848" w14:textId="77777777" w:rsidR="0060403F" w:rsidRPr="000936ED" w:rsidRDefault="0060403F" w:rsidP="0060403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rendezvények, klubok és táborok szervezése</w:t>
      </w:r>
    </w:p>
    <w:p w14:paraId="48954627" w14:textId="475FC0CF" w:rsidR="0060403F" w:rsidRPr="000936ED" w:rsidRDefault="0060403F" w:rsidP="0060403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együttműködés a Pannon Egyetemmel és a Veszprém </w:t>
      </w:r>
      <w:r w:rsidR="001B0BD6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megyében működő köznevelési intézményekkel</w:t>
      </w:r>
    </w:p>
    <w:p w14:paraId="21B11166" w14:textId="182BA7EE" w:rsidR="0060403F" w:rsidRPr="000936ED" w:rsidRDefault="0060403F" w:rsidP="0060403F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2.1.2 ZUG</w:t>
      </w:r>
    </w:p>
    <w:p w14:paraId="20F5379F" w14:textId="77777777" w:rsidR="0060403F" w:rsidRPr="000936ED" w:rsidRDefault="0060403F" w:rsidP="0060403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közösségi iroda működtetése</w:t>
      </w:r>
    </w:p>
    <w:p w14:paraId="7A637FC3" w14:textId="77777777" w:rsidR="0060403F" w:rsidRPr="000936ED" w:rsidRDefault="0060403F" w:rsidP="0060403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ifjúsági közösségi tér működtetése</w:t>
      </w:r>
    </w:p>
    <w:p w14:paraId="0A8C3174" w14:textId="77777777" w:rsidR="0060403F" w:rsidRPr="000936ED" w:rsidRDefault="0060403F" w:rsidP="0060403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podcast szoba működtetése</w:t>
      </w:r>
    </w:p>
    <w:p w14:paraId="4FE74499" w14:textId="77777777" w:rsidR="006F499F" w:rsidRPr="000936ED" w:rsidRDefault="006F499F" w:rsidP="006F499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könyvtári és kulturális programok szervezésében és lebonyolításában</w:t>
      </w:r>
    </w:p>
    <w:p w14:paraId="763F707B" w14:textId="77777777" w:rsidR="006F499F" w:rsidRPr="000936ED" w:rsidRDefault="006F499F" w:rsidP="006F499F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továbbképzéseken</w:t>
      </w:r>
    </w:p>
    <w:p w14:paraId="3107E75F" w14:textId="77777777" w:rsidR="0060403F" w:rsidRPr="000936ED" w:rsidRDefault="0060403F" w:rsidP="00C17CF3">
      <w:pPr>
        <w:rPr>
          <w:rFonts w:ascii="Tahoma" w:hAnsi="Tahoma" w:cs="Tahoma"/>
        </w:rPr>
      </w:pPr>
    </w:p>
    <w:p w14:paraId="503B11AB" w14:textId="58090811" w:rsidR="00884A73" w:rsidRPr="000936ED" w:rsidRDefault="006A443F" w:rsidP="00C06EB7">
      <w:pPr>
        <w:pStyle w:val="Cmsor3"/>
        <w:spacing w:line="360" w:lineRule="auto"/>
        <w:rPr>
          <w:rFonts w:ascii="Tahoma" w:hAnsi="Tahoma" w:cs="Tahoma"/>
          <w:bCs/>
          <w:i w:val="0"/>
        </w:rPr>
      </w:pPr>
      <w:bookmarkStart w:id="51" w:name="_Toc176266732"/>
      <w:r w:rsidRPr="000936ED">
        <w:rPr>
          <w:rFonts w:ascii="Tahoma" w:hAnsi="Tahoma" w:cs="Tahoma"/>
          <w:bCs/>
          <w:i w:val="0"/>
        </w:rPr>
        <w:t>2.2</w:t>
      </w:r>
      <w:r w:rsidR="00884A73" w:rsidRPr="000936ED">
        <w:rPr>
          <w:rFonts w:ascii="Tahoma" w:hAnsi="Tahoma" w:cs="Tahoma"/>
          <w:bCs/>
          <w:i w:val="0"/>
        </w:rPr>
        <w:t xml:space="preserve"> A</w:t>
      </w:r>
      <w:r w:rsidR="00C06EB7" w:rsidRPr="000936ED">
        <w:rPr>
          <w:rFonts w:ascii="Tahoma" w:hAnsi="Tahoma" w:cs="Tahoma"/>
          <w:bCs/>
          <w:i w:val="0"/>
        </w:rPr>
        <w:t>z</w:t>
      </w:r>
      <w:r w:rsidR="00884A73" w:rsidRPr="000936ED">
        <w:rPr>
          <w:rFonts w:ascii="Tahoma" w:hAnsi="Tahoma" w:cs="Tahoma"/>
          <w:bCs/>
          <w:i w:val="0"/>
        </w:rPr>
        <w:t xml:space="preserve"> igazgatóhelyettes által felügyelt csoportok:</w:t>
      </w:r>
      <w:bookmarkEnd w:id="51"/>
      <w:r w:rsidR="00DF7F36" w:rsidRPr="000936ED">
        <w:rPr>
          <w:rFonts w:ascii="Tahoma" w:hAnsi="Tahoma" w:cs="Tahoma"/>
          <w:bCs/>
          <w:i w:val="0"/>
        </w:rPr>
        <w:t xml:space="preserve"> </w:t>
      </w:r>
    </w:p>
    <w:p w14:paraId="0521B6EC" w14:textId="7DAE5FC1" w:rsidR="00884A73" w:rsidRPr="000936ED" w:rsidRDefault="006A443F" w:rsidP="00884A73">
      <w:pPr>
        <w:pStyle w:val="Cmsor4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2.2</w:t>
      </w:r>
      <w:r w:rsidR="00884A73" w:rsidRPr="000936ED">
        <w:rPr>
          <w:rFonts w:ascii="Tahoma" w:hAnsi="Tahoma" w:cs="Tahoma"/>
          <w:b w:val="0"/>
          <w:bCs w:val="0"/>
        </w:rPr>
        <w:t xml:space="preserve">.1. Gyűjteményszervezési csoport </w:t>
      </w:r>
    </w:p>
    <w:p w14:paraId="7973417D" w14:textId="77777777" w:rsidR="00884A73" w:rsidRPr="000936ED" w:rsidRDefault="00884A73" w:rsidP="00884A73">
      <w:pPr>
        <w:pStyle w:val="Trgymutat"/>
        <w:suppressLineNumbers w:val="0"/>
        <w:spacing w:line="360" w:lineRule="auto"/>
        <w:rPr>
          <w:rFonts w:ascii="Tahoma" w:hAnsi="Tahoma"/>
          <w:bCs/>
          <w:u w:val="single"/>
        </w:rPr>
      </w:pPr>
      <w:r w:rsidRPr="000936ED">
        <w:rPr>
          <w:rFonts w:ascii="Tahoma" w:hAnsi="Tahoma"/>
          <w:bCs/>
          <w:u w:val="single"/>
        </w:rPr>
        <w:t>Információkereső rendszerekkel (IKR) kapcsolatos feladatok:</w:t>
      </w:r>
    </w:p>
    <w:p w14:paraId="55A45CBC" w14:textId="77777777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integrált könyvtári rendszer felügyelete, fejlesztési irányának kialakítása</w:t>
      </w:r>
    </w:p>
    <w:p w14:paraId="1D8669BF" w14:textId="77777777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együttműködés az integrált rendszer magyarországi képviselőivel </w:t>
      </w:r>
    </w:p>
    <w:p w14:paraId="489388DF" w14:textId="7B934841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kapcsolattartás </w:t>
      </w:r>
      <w:r w:rsidR="0060403F" w:rsidRPr="000936ED">
        <w:rPr>
          <w:rFonts w:ascii="Tahoma" w:hAnsi="Tahoma" w:cs="Tahoma"/>
        </w:rPr>
        <w:t>a szakmai szervezetekkel</w:t>
      </w:r>
    </w:p>
    <w:p w14:paraId="5EF6AD99" w14:textId="77777777" w:rsidR="00884A73" w:rsidRPr="000936ED" w:rsidRDefault="00884A73" w:rsidP="00884A73">
      <w:pPr>
        <w:pStyle w:val="Trgymutat"/>
        <w:suppressLineNumbers w:val="0"/>
        <w:spacing w:line="360" w:lineRule="auto"/>
        <w:rPr>
          <w:rFonts w:ascii="Tahoma" w:hAnsi="Tahoma"/>
          <w:bCs/>
          <w:u w:val="single"/>
        </w:rPr>
      </w:pPr>
      <w:r w:rsidRPr="000936ED">
        <w:rPr>
          <w:rFonts w:ascii="Tahoma" w:hAnsi="Tahoma"/>
          <w:bCs/>
          <w:u w:val="single"/>
        </w:rPr>
        <w:t>Gyűjteményszervezési és feldolgozó feladatok:</w:t>
      </w:r>
    </w:p>
    <w:p w14:paraId="29FB66B4" w14:textId="17FD1618" w:rsidR="00C06EB7" w:rsidRPr="000936ED" w:rsidRDefault="003E2A4E" w:rsidP="00C06EB7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Á</w:t>
      </w:r>
      <w:r w:rsidR="00C06EB7" w:rsidRPr="000936ED">
        <w:rPr>
          <w:rFonts w:ascii="Tahoma" w:hAnsi="Tahoma" w:cs="Tahoma"/>
        </w:rPr>
        <w:t xml:space="preserve">llománymenedzsment: </w:t>
      </w:r>
    </w:p>
    <w:p w14:paraId="386EB793" w14:textId="2C9FD385" w:rsidR="00884A73" w:rsidRPr="000936ED" w:rsidRDefault="00884A73" w:rsidP="00C06EB7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könyvtári állomány rendszeres fejlesztése, könyvek és folyóiratok beszerzése a gyűjtőköri szabályzat szerint a csoportvezetőkkel együttműködve</w:t>
      </w:r>
    </w:p>
    <w:p w14:paraId="0504F36E" w14:textId="77777777" w:rsidR="00C06EB7" w:rsidRPr="000936ED" w:rsidRDefault="00C06EB7" w:rsidP="00C06EB7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dezideráta jegyzék készítése és nyilvántartása a hiányzó dokumentumok beszerzése érdekében</w:t>
      </w:r>
    </w:p>
    <w:p w14:paraId="38B20DE3" w14:textId="6C7D7B8C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</w:t>
      </w:r>
      <w:r w:rsidR="0071374E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megyére vonatkozó helyismereti dokumentumok teljességre törekvő gyűjtése, feltárása</w:t>
      </w:r>
    </w:p>
    <w:p w14:paraId="21CB8C5E" w14:textId="77777777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nemzetközi és hazai kiadványcsere szervezése</w:t>
      </w:r>
    </w:p>
    <w:p w14:paraId="18D4AFE4" w14:textId="77777777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könyvek és folyóiratok nyilvántartásba vétele</w:t>
      </w:r>
    </w:p>
    <w:p w14:paraId="09206286" w14:textId="77777777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formai és tartalmi feltárás</w:t>
      </w:r>
    </w:p>
    <w:p w14:paraId="3A706381" w14:textId="77777777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elektronikus katalógus gondozása, folyamatos feltöltése, retrospektív katalogizálás</w:t>
      </w:r>
    </w:p>
    <w:p w14:paraId="04A627E1" w14:textId="77777777" w:rsidR="00884A73" w:rsidRPr="000936ED" w:rsidRDefault="00884A73" w:rsidP="00884A7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tartalmilag elavult, megrongálódott, térített dokumentumok kivezetése az állományból, törlési jegyzékek készítése</w:t>
      </w:r>
    </w:p>
    <w:p w14:paraId="0EE540C4" w14:textId="24F9ABF0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Veszprém </w:t>
      </w:r>
      <w:r w:rsidR="0071374E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megyében a nemzetiségekhez tartozó lakosság könyvellátásának szervezése</w:t>
      </w:r>
    </w:p>
    <w:p w14:paraId="0BF251A2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hátrányos helyzetű használók számára speciális dokumentumok beszerzése</w:t>
      </w:r>
    </w:p>
    <w:p w14:paraId="6A3270B1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részleges és időszakos állomány-ellenőrzések szervezése, lebonyolítása együttműködve az Olvasószolgálat és szaktájékoztatás csoporttal, a Gyermek-és ifjúsági könyvtárral, a Veszprém megyei helyismereti gyűjteménnyel és a fiókkönyvtárakkal</w:t>
      </w:r>
    </w:p>
    <w:p w14:paraId="2C1A2306" w14:textId="1945D641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kötelespéldány-szolgáltatás ellenőrzése, kapcsolattartás a </w:t>
      </w:r>
      <w:r w:rsidR="0071374E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megyében működő nyomdákkal, kiadókkal</w:t>
      </w:r>
    </w:p>
    <w:p w14:paraId="01BE662A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sajtófigyelés </w:t>
      </w:r>
    </w:p>
    <w:p w14:paraId="00620997" w14:textId="391CE061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 állományát érintő pályázatok előkészítése</w:t>
      </w:r>
    </w:p>
    <w:p w14:paraId="4C169F67" w14:textId="6345458C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részvétel a könyvtárszakos hallgatók </w:t>
      </w:r>
      <w:r w:rsidR="00C06EB7" w:rsidRPr="000936ED">
        <w:rPr>
          <w:rFonts w:ascii="Tahoma" w:hAnsi="Tahoma" w:cs="Tahoma"/>
        </w:rPr>
        <w:t xml:space="preserve">és a segédkönyvtáros </w:t>
      </w:r>
      <w:r w:rsidR="0033258D" w:rsidRPr="000936ED">
        <w:rPr>
          <w:rFonts w:ascii="Tahoma" w:hAnsi="Tahoma" w:cs="Tahoma"/>
        </w:rPr>
        <w:t xml:space="preserve">tanfolyamot végzők </w:t>
      </w:r>
      <w:r w:rsidRPr="000936ED">
        <w:rPr>
          <w:rFonts w:ascii="Tahoma" w:hAnsi="Tahoma" w:cs="Tahoma"/>
        </w:rPr>
        <w:t>gyakorlati képzésében</w:t>
      </w:r>
    </w:p>
    <w:p w14:paraId="1AEE1013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belső, helyi és külső szakmai továbbképzések szervezése, részvétel a képzéseken</w:t>
      </w:r>
    </w:p>
    <w:p w14:paraId="58851D2E" w14:textId="7EF9B610" w:rsidR="00F85EAD" w:rsidRPr="000936ED" w:rsidRDefault="006A443F" w:rsidP="00F85EAD">
      <w:pPr>
        <w:pStyle w:val="Cmsor4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2.2</w:t>
      </w:r>
      <w:r w:rsidR="00F85EAD" w:rsidRPr="000936ED">
        <w:rPr>
          <w:rFonts w:ascii="Tahoma" w:hAnsi="Tahoma" w:cs="Tahoma"/>
          <w:b w:val="0"/>
          <w:bCs w:val="0"/>
        </w:rPr>
        <w:t xml:space="preserve">.2. </w:t>
      </w:r>
      <w:r w:rsidR="00C06EB7" w:rsidRPr="000936ED">
        <w:rPr>
          <w:rFonts w:ascii="Tahoma" w:hAnsi="Tahoma" w:cs="Tahoma"/>
          <w:b w:val="0"/>
          <w:bCs w:val="0"/>
        </w:rPr>
        <w:t>Könyvtárellátási szolgáltató rendszer</w:t>
      </w:r>
      <w:r w:rsidR="00F85EAD" w:rsidRPr="000936ED">
        <w:rPr>
          <w:rFonts w:ascii="Tahoma" w:hAnsi="Tahoma" w:cs="Tahoma"/>
          <w:b w:val="0"/>
          <w:bCs w:val="0"/>
        </w:rPr>
        <w:t xml:space="preserve"> (KSZR)</w:t>
      </w:r>
      <w:r w:rsidR="00C06EB7" w:rsidRPr="000936ED">
        <w:rPr>
          <w:rFonts w:ascii="Tahoma" w:hAnsi="Tahoma" w:cs="Tahoma"/>
          <w:b w:val="0"/>
          <w:bCs w:val="0"/>
        </w:rPr>
        <w:t xml:space="preserve"> és módszertani</w:t>
      </w:r>
      <w:r w:rsidR="00F85EAD" w:rsidRPr="000936ED">
        <w:rPr>
          <w:rFonts w:ascii="Tahoma" w:hAnsi="Tahoma" w:cs="Tahoma"/>
          <w:b w:val="0"/>
          <w:bCs w:val="0"/>
        </w:rPr>
        <w:t xml:space="preserve"> csoport</w:t>
      </w:r>
    </w:p>
    <w:p w14:paraId="05BD4528" w14:textId="4B416574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Veszprém </w:t>
      </w:r>
      <w:r w:rsidR="005738F7" w:rsidRPr="000936ED">
        <w:rPr>
          <w:rFonts w:ascii="Tahoma" w:hAnsi="Tahoma" w:cs="Tahoma"/>
        </w:rPr>
        <w:t>vármegyei</w:t>
      </w:r>
      <w:r w:rsidRPr="000936ED">
        <w:rPr>
          <w:rFonts w:ascii="Tahoma" w:hAnsi="Tahoma" w:cs="Tahoma"/>
        </w:rPr>
        <w:t xml:space="preserve"> KSZR (VeKSZR) központi részlege, az ellátási körzetek közötti koordinálást végzik a csoport munkatársai az intézmény vezetőjével és </w:t>
      </w:r>
      <w:r w:rsidR="00EC1946" w:rsidRPr="000936ED">
        <w:rPr>
          <w:rFonts w:ascii="Tahoma" w:hAnsi="Tahoma" w:cs="Tahoma"/>
        </w:rPr>
        <w:t>az</w:t>
      </w:r>
      <w:r w:rsidRPr="000936ED">
        <w:rPr>
          <w:rFonts w:ascii="Tahoma" w:hAnsi="Tahoma" w:cs="Tahoma"/>
        </w:rPr>
        <w:t xml:space="preserve"> igazgatóhelyettessel</w:t>
      </w:r>
    </w:p>
    <w:p w14:paraId="4912C208" w14:textId="27393AB4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megszervezi a </w:t>
      </w:r>
      <w:r w:rsidR="0071374E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megyében működő könyvtári, információs és közösségi helyek működésének feltételeit, bevonva egyes városi könyvtára</w:t>
      </w:r>
      <w:r w:rsidR="00C90D33" w:rsidRPr="000936ED">
        <w:rPr>
          <w:rFonts w:ascii="Tahoma" w:hAnsi="Tahoma" w:cs="Tahoma"/>
        </w:rPr>
        <w:t>ka</w:t>
      </w:r>
      <w:r w:rsidRPr="000936ED">
        <w:rPr>
          <w:rFonts w:ascii="Tahoma" w:hAnsi="Tahoma" w:cs="Tahoma"/>
        </w:rPr>
        <w:t>t</w:t>
      </w:r>
    </w:p>
    <w:p w14:paraId="6FAA9714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csoport végzi a gyűjteményszervezést a kistelepülési könyvtári ellátás keretében a könyvtári szolgáltató helyeknek</w:t>
      </w:r>
    </w:p>
    <w:p w14:paraId="7E72C2DD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központi ellátás számára beszerzett könyveket leltározza, feldolgozza, folyamatosan építi az elektronikus katalógust, retrospektív bibliográfiai munkát végez az elektronikus katalógus feltöltése érdekében</w:t>
      </w:r>
    </w:p>
    <w:p w14:paraId="13AA8802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vezeti és szerkeszti a kistelepülési ellátás nyilvántartásait</w:t>
      </w:r>
    </w:p>
    <w:p w14:paraId="1030619D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végzi az állományapasztási feladatokat, törlési jegyzéket készít</w:t>
      </w:r>
    </w:p>
    <w:p w14:paraId="2B1D6FF2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szervezi a rendszeres könyvcseréket a kistelepülési könyvtárak számára</w:t>
      </w:r>
    </w:p>
    <w:p w14:paraId="235C5B53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gondoskodik a folyamatos kapcsolattartásról a fenntartó önkormányzatokkal, segíti az alapszintű könyvtárosi feladatok ellátására való felkészülést</w:t>
      </w:r>
    </w:p>
    <w:p w14:paraId="292852C6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megszervezi az éves statisztikagyűjtést, elvégzi az ellenőrzést, adatrögzítést </w:t>
      </w:r>
    </w:p>
    <w:p w14:paraId="0AFC44AF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szervezi és végzi a könyvtári szolgáltató helyek esedékes állomány-ellenőrzését, rendezését</w:t>
      </w:r>
    </w:p>
    <w:p w14:paraId="0AE39D62" w14:textId="23D8BF8F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közvetíti a könyvtár szolgáltatásait a könyvtári szolgáltató helyek felé</w:t>
      </w:r>
    </w:p>
    <w:p w14:paraId="591967BB" w14:textId="4D398E04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ellenőrzi, elkészíti és továbbítja a Könyvtári Intézetnek az Eötvös Károly Könyvtár éves könyvtári statisztikáját</w:t>
      </w:r>
    </w:p>
    <w:p w14:paraId="606B5BF4" w14:textId="4589AF7A" w:rsidR="00C06EB7" w:rsidRPr="000936ED" w:rsidRDefault="00C06EB7" w:rsidP="00C06EB7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részvétel a könyvtárszakos hallgatók és a segédkönyvtáros </w:t>
      </w:r>
      <w:r w:rsidR="0033258D" w:rsidRPr="000936ED">
        <w:rPr>
          <w:rFonts w:ascii="Tahoma" w:hAnsi="Tahoma" w:cs="Tahoma"/>
        </w:rPr>
        <w:t>tanfolyamot végzők</w:t>
      </w:r>
      <w:r w:rsidRPr="000936ED">
        <w:rPr>
          <w:rFonts w:ascii="Tahoma" w:hAnsi="Tahoma" w:cs="Tahoma"/>
        </w:rPr>
        <w:t xml:space="preserve"> gyakorlati képzésében</w:t>
      </w:r>
    </w:p>
    <w:p w14:paraId="1D90EBDC" w14:textId="77777777" w:rsidR="007221D9" w:rsidRPr="000936ED" w:rsidRDefault="007221D9" w:rsidP="007221D9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módszertani segítséget nyújt a vármegye önálló könyvtárai számára</w:t>
      </w:r>
    </w:p>
    <w:p w14:paraId="5BB51FD3" w14:textId="77777777" w:rsidR="007221D9" w:rsidRPr="000936ED" w:rsidRDefault="007221D9" w:rsidP="007221D9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segíti az önálló könyvtárak minőségbiztosítási törekvéseit</w:t>
      </w:r>
    </w:p>
    <w:p w14:paraId="4F2D7290" w14:textId="77777777" w:rsidR="007221D9" w:rsidRPr="0077474F" w:rsidRDefault="007221D9" w:rsidP="007221D9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ind w:left="720"/>
        <w:rPr>
          <w:rFonts w:ascii="Tahoma" w:hAnsi="Tahoma" w:cs="Tahoma"/>
        </w:rPr>
      </w:pPr>
    </w:p>
    <w:p w14:paraId="1C318F80" w14:textId="10F7F69D" w:rsidR="00F85EAD" w:rsidRPr="000936ED" w:rsidRDefault="006A443F" w:rsidP="00F85EAD">
      <w:pPr>
        <w:pStyle w:val="Cmsor4"/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2.2</w:t>
      </w:r>
      <w:r w:rsidR="00F85EAD" w:rsidRPr="000936ED">
        <w:rPr>
          <w:rFonts w:ascii="Tahoma" w:hAnsi="Tahoma" w:cs="Tahoma"/>
          <w:b w:val="0"/>
          <w:bCs w:val="0"/>
        </w:rPr>
        <w:t xml:space="preserve">.3 Marketing csoport </w:t>
      </w:r>
    </w:p>
    <w:p w14:paraId="345AE0D1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marketing csoport elsődleges feladata a könyvtár hírnevének növelése, kommunikációs céljainak és eszközeinek összehangolása, az elért eredmények értékeinek kommunikálása a külvilág felé, a jelenleg futó és jövőbeni projektek összehangolt kommunikációja. A csoport felelős az intézmény vezetőségével összhangban fejleszteni a könyvtár külső és belső kommunikációját.</w:t>
      </w:r>
    </w:p>
    <w:p w14:paraId="1D6F7810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csoport felel az intézmény megjelenéséért, arculatáért, a könyvtár közösségi oldalakon való jelenlétéért.</w:t>
      </w:r>
    </w:p>
    <w:p w14:paraId="585DB1E3" w14:textId="50774C1F" w:rsidR="00F85EAD" w:rsidRPr="000936ED" w:rsidRDefault="0033258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t</w:t>
      </w:r>
      <w:r w:rsidR="00F85EAD" w:rsidRPr="000936ED">
        <w:rPr>
          <w:rFonts w:ascii="Tahoma" w:hAnsi="Tahoma" w:cs="Tahoma"/>
        </w:rPr>
        <w:t>ámogatja és segíti a vezetőséget a külső kapcsolatok f</w:t>
      </w:r>
      <w:r w:rsidRPr="000936ED">
        <w:rPr>
          <w:rFonts w:ascii="Tahoma" w:hAnsi="Tahoma" w:cs="Tahoma"/>
        </w:rPr>
        <w:t>elépítésében és megerősítésében</w:t>
      </w:r>
    </w:p>
    <w:p w14:paraId="1D7E3486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könyvtári anyagok, szórólapok, információs füzetek és kiadványok szerkesztése, nyomdai előkészítése</w:t>
      </w:r>
    </w:p>
    <w:p w14:paraId="0DB1B11B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közösségi médiával kapcsolatos feladatok ellátása</w:t>
      </w:r>
    </w:p>
    <w:p w14:paraId="74E403AA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részt vesz a könyvtári és kulturális programok szervezésében, segíti azok kommunikációját</w:t>
      </w:r>
    </w:p>
    <w:p w14:paraId="6A6D8D10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részt vesz könyvtárszakmai rendezvények szervezésében, segíti azok kommunikációját </w:t>
      </w:r>
    </w:p>
    <w:p w14:paraId="59205994" w14:textId="0BB011D0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marketing célú felvételeket készít az eseményekről, projektekről</w:t>
      </w:r>
      <w:r w:rsidR="0033258D" w:rsidRPr="000936ED">
        <w:rPr>
          <w:rFonts w:ascii="Tahoma" w:hAnsi="Tahoma" w:cs="Tahoma"/>
        </w:rPr>
        <w:t>, a könyvtár rendezvényeiről</w:t>
      </w:r>
    </w:p>
    <w:p w14:paraId="49195FC0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elkészíti a sajtóközleményeket</w:t>
      </w:r>
    </w:p>
    <w:p w14:paraId="6D7B328C" w14:textId="376C1A1A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rendszeres kapcsolattartás a helyi és </w:t>
      </w:r>
      <w:r w:rsidR="0033258D" w:rsidRPr="000936ED">
        <w:rPr>
          <w:rFonts w:ascii="Tahoma" w:hAnsi="Tahoma" w:cs="Tahoma"/>
        </w:rPr>
        <w:t xml:space="preserve">az </w:t>
      </w:r>
      <w:r w:rsidRPr="000936ED">
        <w:rPr>
          <w:rFonts w:ascii="Tahoma" w:hAnsi="Tahoma" w:cs="Tahoma"/>
        </w:rPr>
        <w:t>országos sajtó képviselőivel</w:t>
      </w:r>
    </w:p>
    <w:p w14:paraId="2A4F10FC" w14:textId="45E1734F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kapcsolattartás a városban működő más kulturális intézményekkel</w:t>
      </w:r>
    </w:p>
    <w:p w14:paraId="364B4B38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honlap aktualizálása, szerkesztése, egyeztetés a csoportokkal</w:t>
      </w:r>
    </w:p>
    <w:p w14:paraId="01917B9D" w14:textId="6B71B86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programjainak feltöltése a tárhelyekre</w:t>
      </w:r>
    </w:p>
    <w:p w14:paraId="453FE876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segíti a belső kommunikáció fejlesztését</w:t>
      </w:r>
    </w:p>
    <w:p w14:paraId="3FC5DA13" w14:textId="77777777" w:rsidR="00F85EAD" w:rsidRPr="000936ED" w:rsidRDefault="00F85EAD" w:rsidP="00F85EA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nyomon követi és elemzi az intézmény reklámfogásainak hatékonyságát</w:t>
      </w:r>
    </w:p>
    <w:p w14:paraId="5766BBD8" w14:textId="77777777" w:rsidR="0033258D" w:rsidRPr="000936ED" w:rsidRDefault="0033258D" w:rsidP="00D84BC8">
      <w:pPr>
        <w:spacing w:line="360" w:lineRule="auto"/>
        <w:ind w:left="360"/>
        <w:jc w:val="both"/>
        <w:rPr>
          <w:rFonts w:ascii="Tahoma" w:hAnsi="Tahoma" w:cs="Tahoma"/>
        </w:rPr>
      </w:pPr>
    </w:p>
    <w:p w14:paraId="6D50A770" w14:textId="4616C10B" w:rsidR="00C11432" w:rsidRPr="000936ED" w:rsidRDefault="006A443F" w:rsidP="001B519D">
      <w:pPr>
        <w:pStyle w:val="Cmsor3"/>
        <w:spacing w:line="360" w:lineRule="auto"/>
        <w:rPr>
          <w:rFonts w:ascii="Tahoma" w:hAnsi="Tahoma" w:cs="Tahoma"/>
          <w:bCs/>
          <w:i w:val="0"/>
        </w:rPr>
      </w:pPr>
      <w:bookmarkStart w:id="52" w:name="_Toc176266733"/>
      <w:r w:rsidRPr="000936ED">
        <w:rPr>
          <w:rFonts w:ascii="Tahoma" w:hAnsi="Tahoma" w:cs="Tahoma"/>
          <w:bCs/>
          <w:i w:val="0"/>
        </w:rPr>
        <w:t>2.3</w:t>
      </w:r>
      <w:r w:rsidR="001B519D" w:rsidRPr="000936ED">
        <w:rPr>
          <w:rFonts w:ascii="Tahoma" w:hAnsi="Tahoma" w:cs="Tahoma"/>
          <w:bCs/>
          <w:i w:val="0"/>
        </w:rPr>
        <w:t xml:space="preserve"> A S</w:t>
      </w:r>
      <w:r w:rsidR="00C11432" w:rsidRPr="000936ED">
        <w:rPr>
          <w:rFonts w:ascii="Tahoma" w:hAnsi="Tahoma" w:cs="Tahoma"/>
          <w:bCs/>
          <w:i w:val="0"/>
        </w:rPr>
        <w:t xml:space="preserve">zolgáltatási </w:t>
      </w:r>
      <w:r w:rsidR="001B519D" w:rsidRPr="000936ED">
        <w:rPr>
          <w:rFonts w:ascii="Tahoma" w:hAnsi="Tahoma" w:cs="Tahoma"/>
          <w:bCs/>
          <w:i w:val="0"/>
        </w:rPr>
        <w:t xml:space="preserve">osztály vezetője </w:t>
      </w:r>
      <w:r w:rsidR="00C11432" w:rsidRPr="000936ED">
        <w:rPr>
          <w:rFonts w:ascii="Tahoma" w:hAnsi="Tahoma" w:cs="Tahoma"/>
          <w:bCs/>
          <w:i w:val="0"/>
        </w:rPr>
        <w:t>által felügyelt csoportok:</w:t>
      </w:r>
      <w:bookmarkEnd w:id="52"/>
    </w:p>
    <w:p w14:paraId="4A345BFD" w14:textId="6C884E2D" w:rsidR="007D03A6" w:rsidRPr="000936ED" w:rsidRDefault="006A443F" w:rsidP="00844C98">
      <w:pPr>
        <w:pStyle w:val="Cmsor4"/>
        <w:rPr>
          <w:rFonts w:ascii="Tahoma" w:hAnsi="Tahoma" w:cs="Tahoma"/>
          <w:b w:val="0"/>
        </w:rPr>
      </w:pPr>
      <w:bookmarkStart w:id="53" w:name="_Toc531876214"/>
      <w:r w:rsidRPr="000936ED">
        <w:rPr>
          <w:rFonts w:ascii="Tahoma" w:hAnsi="Tahoma" w:cs="Tahoma"/>
          <w:b w:val="0"/>
        </w:rPr>
        <w:t>2.3</w:t>
      </w:r>
      <w:r w:rsidR="00C11432" w:rsidRPr="000936ED">
        <w:rPr>
          <w:rFonts w:ascii="Tahoma" w:hAnsi="Tahoma" w:cs="Tahoma"/>
          <w:b w:val="0"/>
        </w:rPr>
        <w:t xml:space="preserve">.1 </w:t>
      </w:r>
      <w:r w:rsidR="000C2A16" w:rsidRPr="000936ED">
        <w:rPr>
          <w:rFonts w:ascii="Tahoma" w:hAnsi="Tahoma" w:cs="Tahoma"/>
          <w:b w:val="0"/>
        </w:rPr>
        <w:t>Általános tájékoztatás és kölcsönzési adminisztráció</w:t>
      </w:r>
      <w:bookmarkEnd w:id="53"/>
      <w:r w:rsidR="000C2A16" w:rsidRPr="000936ED">
        <w:rPr>
          <w:rFonts w:ascii="Tahoma" w:hAnsi="Tahoma" w:cs="Tahoma"/>
          <w:b w:val="0"/>
        </w:rPr>
        <w:t xml:space="preserve"> </w:t>
      </w:r>
    </w:p>
    <w:p w14:paraId="55B9CCC1" w14:textId="61B0D68D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beiratkozás és a kölcsönzés (ki- és visszavétel, hosszabbítás, felszólítások, előjegyzések, foglalások) bonyolítása</w:t>
      </w:r>
      <w:r w:rsidR="00681DD8" w:rsidRPr="000936ED">
        <w:rPr>
          <w:rFonts w:ascii="Tahoma" w:hAnsi="Tahoma" w:cs="Tahoma"/>
        </w:rPr>
        <w:t xml:space="preserve"> a Könyvtárhasználati és szolgáltatási szabályzat szerint</w:t>
      </w:r>
    </w:p>
    <w:p w14:paraId="5B7DF030" w14:textId="160FDE13" w:rsidR="006723B5" w:rsidRPr="000936ED" w:rsidRDefault="00681DD8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önkölcsönző használatának segítése</w:t>
      </w:r>
    </w:p>
    <w:p w14:paraId="53F0EBC4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általános tájékoztatás a könyvtár és a könyvtári rendszer szolgáltatásairól</w:t>
      </w:r>
    </w:p>
    <w:p w14:paraId="5C91AE5F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statisztika készítése</w:t>
      </w:r>
    </w:p>
    <w:p w14:paraId="5BDB492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olvasói észrevételek, panaszok intézése, továbbítása a vezetőség felé</w:t>
      </w:r>
      <w:r w:rsidR="00725C13" w:rsidRPr="000936ED">
        <w:rPr>
          <w:rFonts w:ascii="Tahoma" w:hAnsi="Tahoma" w:cs="Tahoma"/>
        </w:rPr>
        <w:t xml:space="preserve"> </w:t>
      </w:r>
    </w:p>
    <w:p w14:paraId="06914FEF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hírlap- és folyói</w:t>
      </w:r>
      <w:r w:rsidR="0002668F" w:rsidRPr="000936ED">
        <w:rPr>
          <w:rFonts w:ascii="Tahoma" w:hAnsi="Tahoma" w:cs="Tahoma"/>
        </w:rPr>
        <w:t>ratolvasó rendjének biztosítása</w:t>
      </w:r>
    </w:p>
    <w:p w14:paraId="26CC47B6" w14:textId="77777777" w:rsidR="00681DD8" w:rsidRPr="000936ED" w:rsidRDefault="00681DD8" w:rsidP="00681DD8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elektronikus ügyintézéssel kapcsolatos technikai segítségnyújtás</w:t>
      </w:r>
    </w:p>
    <w:p w14:paraId="0FB4283E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kapcsolattartás az Amerikai Kuckóval</w:t>
      </w:r>
    </w:p>
    <w:p w14:paraId="0D7890A4" w14:textId="77777777" w:rsidR="00C907C5" w:rsidRPr="000936ED" w:rsidRDefault="00C907C5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bizományosi könyvek árusítása</w:t>
      </w:r>
    </w:p>
    <w:p w14:paraId="6551AD4E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csoport tevékenységét érintő pályázatok felkutatása, előkészítése, bonyolítása</w:t>
      </w:r>
    </w:p>
    <w:p w14:paraId="314F3085" w14:textId="6B446C9B" w:rsidR="001B519D" w:rsidRPr="000936ED" w:rsidRDefault="00C11432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részvétel a könyvtár szakos </w:t>
      </w:r>
      <w:r w:rsidR="0002668F" w:rsidRPr="000936ED">
        <w:rPr>
          <w:rFonts w:ascii="Tahoma" w:hAnsi="Tahoma" w:cs="Tahoma"/>
        </w:rPr>
        <w:t xml:space="preserve">hallgatók </w:t>
      </w:r>
      <w:r w:rsidR="001B519D" w:rsidRPr="000936ED">
        <w:rPr>
          <w:rFonts w:ascii="Tahoma" w:hAnsi="Tahoma" w:cs="Tahoma"/>
        </w:rPr>
        <w:t>és a segédkönyvtáros tanfolyamot végzők gyakorlati képzésében</w:t>
      </w:r>
    </w:p>
    <w:p w14:paraId="088C5666" w14:textId="77777777" w:rsidR="00725C13" w:rsidRPr="000936ED" w:rsidRDefault="00725C13" w:rsidP="00725C1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szakmai továbbképzé</w:t>
      </w:r>
      <w:r w:rsidR="0002668F" w:rsidRPr="000936ED">
        <w:rPr>
          <w:rFonts w:ascii="Tahoma" w:hAnsi="Tahoma" w:cs="Tahoma"/>
        </w:rPr>
        <w:t>seken</w:t>
      </w:r>
    </w:p>
    <w:p w14:paraId="0ADB2B19" w14:textId="6690DFD6" w:rsidR="007D03A6" w:rsidRPr="000936ED" w:rsidRDefault="006A443F" w:rsidP="00D75820">
      <w:pPr>
        <w:pStyle w:val="Cmsor4"/>
        <w:rPr>
          <w:rFonts w:ascii="Tahoma" w:hAnsi="Tahoma" w:cs="Tahoma"/>
          <w:b w:val="0"/>
          <w:bCs w:val="0"/>
        </w:rPr>
      </w:pPr>
      <w:bookmarkStart w:id="54" w:name="_Toc531876215"/>
      <w:r w:rsidRPr="000936ED">
        <w:rPr>
          <w:rFonts w:ascii="Tahoma" w:hAnsi="Tahoma" w:cs="Tahoma"/>
          <w:b w:val="0"/>
          <w:bCs w:val="0"/>
        </w:rPr>
        <w:t>2.3</w:t>
      </w:r>
      <w:r w:rsidR="00C11432" w:rsidRPr="000936ED">
        <w:rPr>
          <w:rFonts w:ascii="Tahoma" w:hAnsi="Tahoma" w:cs="Tahoma"/>
          <w:b w:val="0"/>
          <w:bCs w:val="0"/>
        </w:rPr>
        <w:t xml:space="preserve">.2 </w:t>
      </w:r>
      <w:r w:rsidR="000C2A16" w:rsidRPr="000936ED">
        <w:rPr>
          <w:rFonts w:ascii="Tahoma" w:hAnsi="Tahoma" w:cs="Tahoma"/>
          <w:b w:val="0"/>
          <w:bCs w:val="0"/>
        </w:rPr>
        <w:t>Gyermek- és Ifjúsági Könyvtár</w:t>
      </w:r>
      <w:bookmarkEnd w:id="54"/>
    </w:p>
    <w:p w14:paraId="15111FB9" w14:textId="77777777" w:rsidR="003B458A" w:rsidRPr="000936ED" w:rsidRDefault="003B458A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állomány használatának biztosítása a Könyvtárhasználati és sz</w:t>
      </w:r>
      <w:r w:rsidR="0002668F" w:rsidRPr="000936ED">
        <w:rPr>
          <w:rFonts w:ascii="Tahoma" w:hAnsi="Tahoma" w:cs="Tahoma"/>
        </w:rPr>
        <w:t>olgáltatási szabályzat szerint</w:t>
      </w:r>
    </w:p>
    <w:p w14:paraId="4CFAB42E" w14:textId="77777777" w:rsidR="000C2A16" w:rsidRPr="000936ED" w:rsidRDefault="006E23C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együttműködés a gyűjteményszervezést végző csoporttal az olvasói igényeket figyelembe véve, javaslattétel a beszerzendő dokumentumokra</w:t>
      </w:r>
    </w:p>
    <w:p w14:paraId="48DF167C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állomány gondozása, a selejtezés folyamatos végzése, az ehhez kapcsolódó munkafolyamatok végzése</w:t>
      </w:r>
    </w:p>
    <w:p w14:paraId="316E81B8" w14:textId="77777777" w:rsidR="00725C13" w:rsidRPr="000936ED" w:rsidRDefault="00725C13" w:rsidP="00725C13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tartalmilag elavult, megrongálódott dokumentumok </w:t>
      </w:r>
      <w:r w:rsidR="0002668F" w:rsidRPr="000936ED">
        <w:rPr>
          <w:rFonts w:ascii="Tahoma" w:hAnsi="Tahoma" w:cs="Tahoma"/>
        </w:rPr>
        <w:t>kivonása, törlésük előkészítése</w:t>
      </w:r>
    </w:p>
    <w:p w14:paraId="77732E2E" w14:textId="77777777" w:rsidR="000C2A16" w:rsidRPr="000936ED" w:rsidRDefault="0002668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általános és szaktájékoztatás</w:t>
      </w:r>
    </w:p>
    <w:p w14:paraId="18BF9FB6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csoportos foglalkozások szervezése, tartása, (könyvtárbemutatás, rendhagyó órák)</w:t>
      </w:r>
    </w:p>
    <w:p w14:paraId="0A5ECC7B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kapcsolattartás Veszprém városi és a városkörnyéki óvodákkal, iskolákkal, más kultur</w:t>
      </w:r>
      <w:r w:rsidR="0002668F" w:rsidRPr="000936ED">
        <w:rPr>
          <w:rFonts w:ascii="Tahoma" w:hAnsi="Tahoma" w:cs="Tahoma"/>
        </w:rPr>
        <w:t>ális intézményekkel</w:t>
      </w:r>
    </w:p>
    <w:p w14:paraId="71D74979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foglalkozások szervezé</w:t>
      </w:r>
      <w:r w:rsidR="0002668F" w:rsidRPr="000936ED">
        <w:rPr>
          <w:rFonts w:ascii="Tahoma" w:hAnsi="Tahoma" w:cs="Tahoma"/>
        </w:rPr>
        <w:t>se fogyatékkal élő gyermekeknek</w:t>
      </w:r>
    </w:p>
    <w:p w14:paraId="6B2A8909" w14:textId="77777777" w:rsidR="000C2A16" w:rsidRPr="000936ED" w:rsidRDefault="00725C13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gyermek</w:t>
      </w:r>
      <w:r w:rsidR="000C2A16" w:rsidRPr="000936ED">
        <w:rPr>
          <w:rFonts w:ascii="Tahoma" w:hAnsi="Tahoma" w:cs="Tahoma"/>
        </w:rPr>
        <w:t>rendezvények tartása, klubok szervezése</w:t>
      </w:r>
    </w:p>
    <w:p w14:paraId="59D815A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vetélkedők szervezése, bonyolítása</w:t>
      </w:r>
    </w:p>
    <w:p w14:paraId="51C2A8F7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kézműves foglalkozások és könyvtári táborok szervezése</w:t>
      </w:r>
    </w:p>
    <w:p w14:paraId="33D8DFA7" w14:textId="42711A69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gyermekkönyvtárat érintő pályázatok figyelése, előkészítése, megvalósítása</w:t>
      </w:r>
    </w:p>
    <w:p w14:paraId="2208CDEE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gyermekköny</w:t>
      </w:r>
      <w:r w:rsidR="00177CFD" w:rsidRPr="000936ED">
        <w:rPr>
          <w:rFonts w:ascii="Tahoma" w:hAnsi="Tahoma" w:cs="Tahoma"/>
        </w:rPr>
        <w:t>vtári tevékenység dokumentálása</w:t>
      </w:r>
    </w:p>
    <w:p w14:paraId="46D0E925" w14:textId="598DE2FB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kapcsolattartás a városi és a Veszprém </w:t>
      </w:r>
      <w:r w:rsidR="0071374E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megyei könyvtárak gyermekrész</w:t>
      </w:r>
      <w:r w:rsidR="00177CFD" w:rsidRPr="000936ED">
        <w:rPr>
          <w:rFonts w:ascii="Tahoma" w:hAnsi="Tahoma" w:cs="Tahoma"/>
        </w:rPr>
        <w:t>legeivel, gyermekintézményekkel</w:t>
      </w:r>
    </w:p>
    <w:p w14:paraId="578D076F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szakmai és módszertani feladatok ellátása a városi könyvtárak gyermekrészlegei számára</w:t>
      </w:r>
    </w:p>
    <w:p w14:paraId="586302BE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kistelepülési (KSZR) feladatellátás keretében a könyvtári szolgáltató helyeken gyermekek és fiatalok számára programok biztosítása</w:t>
      </w:r>
    </w:p>
    <w:p w14:paraId="696D0F8F" w14:textId="2C7C92FD" w:rsidR="00C907C5" w:rsidRPr="000936ED" w:rsidRDefault="003E2A4E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az időszakos állományellenőrzésben</w:t>
      </w:r>
    </w:p>
    <w:p w14:paraId="17FAC74E" w14:textId="77777777" w:rsidR="00725C13" w:rsidRPr="000936ED" w:rsidRDefault="00725C13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olvasói észrevételek, panaszok továbbítása a vezetőség felé</w:t>
      </w:r>
    </w:p>
    <w:p w14:paraId="0ABCB376" w14:textId="787D2C4A" w:rsidR="00C11432" w:rsidRPr="000936ED" w:rsidRDefault="00C11432" w:rsidP="00C1143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részvétel a könyvtár szakos </w:t>
      </w:r>
      <w:r w:rsidR="00177CFD" w:rsidRPr="000936ED">
        <w:rPr>
          <w:rFonts w:ascii="Tahoma" w:hAnsi="Tahoma" w:cs="Tahoma"/>
        </w:rPr>
        <w:t xml:space="preserve">hallgatók </w:t>
      </w:r>
      <w:r w:rsidR="001B519D" w:rsidRPr="000936ED">
        <w:rPr>
          <w:rFonts w:ascii="Tahoma" w:hAnsi="Tahoma" w:cs="Tahoma"/>
        </w:rPr>
        <w:t>és a segédkönyvtáros tanfolyamot végzők gyakorlati képzésében</w:t>
      </w:r>
    </w:p>
    <w:p w14:paraId="043D6B38" w14:textId="768930E2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</w:t>
      </w:r>
      <w:r w:rsidR="00177CFD" w:rsidRPr="000936ED">
        <w:rPr>
          <w:rFonts w:ascii="Tahoma" w:hAnsi="Tahoma" w:cs="Tahoma"/>
        </w:rPr>
        <w:t>tel a szakmai továbbképzéseke</w:t>
      </w:r>
      <w:r w:rsidR="00517E42">
        <w:rPr>
          <w:rFonts w:ascii="Tahoma" w:hAnsi="Tahoma" w:cs="Tahoma"/>
        </w:rPr>
        <w:t>n</w:t>
      </w:r>
    </w:p>
    <w:p w14:paraId="43470368" w14:textId="0EC43521" w:rsidR="0077474F" w:rsidRDefault="0077474F">
      <w:pPr>
        <w:suppressAutoHyphens w:val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1836DFB9" w14:textId="77777777" w:rsidR="000C2A16" w:rsidRPr="000936ED" w:rsidRDefault="000C2A16">
      <w:pPr>
        <w:spacing w:line="360" w:lineRule="auto"/>
        <w:jc w:val="both"/>
        <w:rPr>
          <w:rFonts w:ascii="Tahoma" w:hAnsi="Tahoma" w:cs="Tahoma"/>
        </w:rPr>
      </w:pPr>
    </w:p>
    <w:p w14:paraId="165A923D" w14:textId="0362342D" w:rsidR="007D03A6" w:rsidRPr="000936ED" w:rsidRDefault="006A443F" w:rsidP="00D75820">
      <w:pPr>
        <w:pStyle w:val="Cmsor4"/>
        <w:rPr>
          <w:rFonts w:ascii="Tahoma" w:hAnsi="Tahoma" w:cs="Tahoma"/>
          <w:b w:val="0"/>
          <w:bCs w:val="0"/>
        </w:rPr>
      </w:pPr>
      <w:bookmarkStart w:id="55" w:name="_Toc531876216"/>
      <w:r w:rsidRPr="000936ED">
        <w:rPr>
          <w:rFonts w:ascii="Tahoma" w:hAnsi="Tahoma" w:cs="Tahoma"/>
          <w:b w:val="0"/>
          <w:bCs w:val="0"/>
        </w:rPr>
        <w:t>2.3</w:t>
      </w:r>
      <w:r w:rsidR="00C11432" w:rsidRPr="000936ED">
        <w:rPr>
          <w:rFonts w:ascii="Tahoma" w:hAnsi="Tahoma" w:cs="Tahoma"/>
          <w:b w:val="0"/>
          <w:bCs w:val="0"/>
        </w:rPr>
        <w:t>.3</w:t>
      </w:r>
      <w:r w:rsidR="000C2A16" w:rsidRPr="000936ED">
        <w:rPr>
          <w:rFonts w:ascii="Tahoma" w:hAnsi="Tahoma" w:cs="Tahoma"/>
          <w:b w:val="0"/>
          <w:bCs w:val="0"/>
        </w:rPr>
        <w:t xml:space="preserve"> Olvasószolgálat és szaktájékoztatás</w:t>
      </w:r>
      <w:bookmarkEnd w:id="55"/>
      <w:r w:rsidR="00FF7742" w:rsidRPr="000936ED">
        <w:rPr>
          <w:rFonts w:ascii="Tahoma" w:hAnsi="Tahoma" w:cs="Tahoma"/>
          <w:b w:val="0"/>
          <w:bCs w:val="0"/>
        </w:rPr>
        <w:t xml:space="preserve"> </w:t>
      </w:r>
    </w:p>
    <w:p w14:paraId="2BA8DF64" w14:textId="77777777" w:rsidR="000C2A16" w:rsidRPr="000936ED" w:rsidRDefault="000C2A16" w:rsidP="006723B5">
      <w:pPr>
        <w:spacing w:line="360" w:lineRule="auto"/>
        <w:rPr>
          <w:rFonts w:ascii="Tahoma" w:hAnsi="Tahoma" w:cs="Tahoma"/>
          <w:i/>
        </w:rPr>
      </w:pPr>
      <w:r w:rsidRPr="000936ED">
        <w:rPr>
          <w:rFonts w:ascii="Tahoma" w:hAnsi="Tahoma" w:cs="Tahoma"/>
          <w:i/>
        </w:rPr>
        <w:t>Szaktájékoztatás</w:t>
      </w:r>
      <w:r w:rsidR="00FF7742" w:rsidRPr="000936ED">
        <w:rPr>
          <w:rFonts w:ascii="Tahoma" w:hAnsi="Tahoma" w:cs="Tahoma"/>
          <w:i/>
        </w:rPr>
        <w:t>, raktár</w:t>
      </w:r>
    </w:p>
    <w:p w14:paraId="088EBFC5" w14:textId="3D7563AE" w:rsidR="000C2A16" w:rsidRPr="000936ED" w:rsidRDefault="006723B5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kölcsönözhető, az olvasótermi</w:t>
      </w:r>
      <w:r w:rsidR="000C2A16" w:rsidRPr="000936ED">
        <w:rPr>
          <w:rFonts w:ascii="Tahoma" w:hAnsi="Tahoma" w:cs="Tahoma"/>
        </w:rPr>
        <w:t xml:space="preserve"> és a raktári állomá</w:t>
      </w:r>
      <w:r w:rsidR="00C11432" w:rsidRPr="000936ED">
        <w:rPr>
          <w:rFonts w:ascii="Tahoma" w:hAnsi="Tahoma" w:cs="Tahoma"/>
        </w:rPr>
        <w:t>ny használatának biztosítása a K</w:t>
      </w:r>
      <w:r w:rsidR="000C2A16" w:rsidRPr="000936ED">
        <w:rPr>
          <w:rFonts w:ascii="Tahoma" w:hAnsi="Tahoma" w:cs="Tahoma"/>
        </w:rPr>
        <w:t xml:space="preserve">önyvtárhasználati </w:t>
      </w:r>
      <w:r w:rsidR="00C11432" w:rsidRPr="000936ED">
        <w:rPr>
          <w:rFonts w:ascii="Tahoma" w:hAnsi="Tahoma" w:cs="Tahoma"/>
        </w:rPr>
        <w:t xml:space="preserve">és szolgáltatási </w:t>
      </w:r>
      <w:r w:rsidR="00177CFD" w:rsidRPr="000936ED">
        <w:rPr>
          <w:rFonts w:ascii="Tahoma" w:hAnsi="Tahoma" w:cs="Tahoma"/>
        </w:rPr>
        <w:t>szabályzat szerint</w:t>
      </w:r>
      <w:r w:rsidR="00725C13" w:rsidRPr="000936ED">
        <w:rPr>
          <w:rFonts w:ascii="Tahoma" w:hAnsi="Tahoma" w:cs="Tahoma"/>
        </w:rPr>
        <w:t xml:space="preserve"> </w:t>
      </w:r>
    </w:p>
    <w:p w14:paraId="675FA422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szaktájékoztatás hagyományos és elektronikus </w:t>
      </w:r>
      <w:r w:rsidR="00177CFD" w:rsidRPr="000936ED">
        <w:rPr>
          <w:rFonts w:ascii="Tahoma" w:hAnsi="Tahoma" w:cs="Tahoma"/>
        </w:rPr>
        <w:t>információhordozók segítségével</w:t>
      </w:r>
    </w:p>
    <w:p w14:paraId="5B2895B3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igény szerint témafi</w:t>
      </w:r>
      <w:r w:rsidR="00177CFD" w:rsidRPr="000936ED">
        <w:rPr>
          <w:rFonts w:ascii="Tahoma" w:hAnsi="Tahoma" w:cs="Tahoma"/>
        </w:rPr>
        <w:t>gyelés, bibliográfiák készítése</w:t>
      </w:r>
    </w:p>
    <w:p w14:paraId="3F03DCB4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ODR tagkönyvtári feladatok teljesítése, könyvtárközi kölcsönzés </w:t>
      </w:r>
      <w:r w:rsidR="00C11432" w:rsidRPr="000936ED">
        <w:rPr>
          <w:rFonts w:ascii="Tahoma" w:hAnsi="Tahoma" w:cs="Tahoma"/>
        </w:rPr>
        <w:t>és telephelyek közötti átkölcsönzés</w:t>
      </w:r>
      <w:r w:rsidR="00C11432" w:rsidRPr="000936ED">
        <w:rPr>
          <w:rFonts w:ascii="Tahoma" w:hAnsi="Tahoma" w:cs="Tahoma"/>
          <w:color w:val="FF0000"/>
        </w:rPr>
        <w:t xml:space="preserve"> </w:t>
      </w:r>
      <w:r w:rsidRPr="000936ED">
        <w:rPr>
          <w:rFonts w:ascii="Tahoma" w:hAnsi="Tahoma" w:cs="Tahoma"/>
        </w:rPr>
        <w:t>bonyolítása, hagyományo</w:t>
      </w:r>
      <w:r w:rsidR="00177CFD" w:rsidRPr="000936ED">
        <w:rPr>
          <w:rFonts w:ascii="Tahoma" w:hAnsi="Tahoma" w:cs="Tahoma"/>
        </w:rPr>
        <w:t>s és elektronikus másolatküldés</w:t>
      </w:r>
    </w:p>
    <w:p w14:paraId="1236B5B8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előjegyzés</w:t>
      </w:r>
      <w:r w:rsidR="00C907C5" w:rsidRPr="000936ED">
        <w:rPr>
          <w:rFonts w:ascii="Tahoma" w:hAnsi="Tahoma" w:cs="Tahoma"/>
        </w:rPr>
        <w:t>ek</w:t>
      </w:r>
      <w:r w:rsidRPr="000936ED">
        <w:rPr>
          <w:rFonts w:ascii="Tahoma" w:hAnsi="Tahoma" w:cs="Tahoma"/>
        </w:rPr>
        <w:t>, foglalások kezelése</w:t>
      </w:r>
    </w:p>
    <w:p w14:paraId="57E5FC87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állomány gondozása, a könyvtári rend fenntartása, áll</w:t>
      </w:r>
      <w:r w:rsidR="00177CFD" w:rsidRPr="000936ED">
        <w:rPr>
          <w:rFonts w:ascii="Tahoma" w:hAnsi="Tahoma" w:cs="Tahoma"/>
        </w:rPr>
        <w:t>ományvédelmi feladatok ellátása</w:t>
      </w:r>
    </w:p>
    <w:p w14:paraId="2D15B916" w14:textId="50895DBB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tartalmilag elavult, megrongálódott</w:t>
      </w:r>
      <w:r w:rsidR="00072C44" w:rsidRPr="000936ED">
        <w:rPr>
          <w:rFonts w:ascii="Tahoma" w:hAnsi="Tahoma" w:cs="Tahoma"/>
        </w:rPr>
        <w:t>, elveszett és térített</w:t>
      </w:r>
      <w:r w:rsidRPr="000936ED">
        <w:rPr>
          <w:rFonts w:ascii="Tahoma" w:hAnsi="Tahoma" w:cs="Tahoma"/>
        </w:rPr>
        <w:t xml:space="preserve"> dokumentumok </w:t>
      </w:r>
      <w:r w:rsidR="00177CFD" w:rsidRPr="000936ED">
        <w:rPr>
          <w:rFonts w:ascii="Tahoma" w:hAnsi="Tahoma" w:cs="Tahoma"/>
        </w:rPr>
        <w:t>kivonása</w:t>
      </w:r>
      <w:r w:rsidR="00072C44" w:rsidRPr="000936ED">
        <w:rPr>
          <w:rFonts w:ascii="Tahoma" w:hAnsi="Tahoma" w:cs="Tahoma"/>
        </w:rPr>
        <w:t xml:space="preserve"> az állományból</w:t>
      </w:r>
      <w:r w:rsidR="00177CFD" w:rsidRPr="000936ED">
        <w:rPr>
          <w:rFonts w:ascii="Tahoma" w:hAnsi="Tahoma" w:cs="Tahoma"/>
        </w:rPr>
        <w:t>, törlésük előkészítése</w:t>
      </w:r>
    </w:p>
    <w:p w14:paraId="356A460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együttműködés a gyűjteményszervezést végző csoporttal az olvasói igényeket figyelembe véve, javaslattéte</w:t>
      </w:r>
      <w:r w:rsidR="00177CFD" w:rsidRPr="000936ED">
        <w:rPr>
          <w:rFonts w:ascii="Tahoma" w:hAnsi="Tahoma" w:cs="Tahoma"/>
        </w:rPr>
        <w:t>l a beszerzendő dokumentumokra</w:t>
      </w:r>
    </w:p>
    <w:p w14:paraId="490C530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az elek</w:t>
      </w:r>
      <w:r w:rsidR="00177CFD" w:rsidRPr="000936ED">
        <w:rPr>
          <w:rFonts w:ascii="Tahoma" w:hAnsi="Tahoma" w:cs="Tahoma"/>
        </w:rPr>
        <w:t>tronikus katalógus gondozásában</w:t>
      </w:r>
    </w:p>
    <w:p w14:paraId="78D92181" w14:textId="7518FE1A" w:rsidR="00C907C5" w:rsidRPr="000936ED" w:rsidRDefault="00E8706A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az időszakos állományellenőrzésben</w:t>
      </w:r>
    </w:p>
    <w:p w14:paraId="3CE75164" w14:textId="7B8C88AC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részvétel a könyvtár szakos </w:t>
      </w:r>
      <w:r w:rsidR="00177CFD" w:rsidRPr="000936ED">
        <w:rPr>
          <w:rFonts w:ascii="Tahoma" w:hAnsi="Tahoma" w:cs="Tahoma"/>
        </w:rPr>
        <w:t xml:space="preserve">hallgatók </w:t>
      </w:r>
      <w:r w:rsidR="00681DD8" w:rsidRPr="000936ED">
        <w:rPr>
          <w:rFonts w:ascii="Tahoma" w:hAnsi="Tahoma" w:cs="Tahoma"/>
        </w:rPr>
        <w:t xml:space="preserve">és a segédkönyvtáros tanfolyamot végzők </w:t>
      </w:r>
      <w:r w:rsidR="00177CFD" w:rsidRPr="000936ED">
        <w:rPr>
          <w:rFonts w:ascii="Tahoma" w:hAnsi="Tahoma" w:cs="Tahoma"/>
        </w:rPr>
        <w:t>gyakorlati képzésében</w:t>
      </w:r>
    </w:p>
    <w:p w14:paraId="112A492A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könyvtárismertető foglalkozások szervezése közép</w:t>
      </w:r>
      <w:r w:rsidR="00177CFD" w:rsidRPr="000936ED">
        <w:rPr>
          <w:rFonts w:ascii="Tahoma" w:hAnsi="Tahoma" w:cs="Tahoma"/>
        </w:rPr>
        <w:t>iskolások és a lakosság számára</w:t>
      </w:r>
    </w:p>
    <w:p w14:paraId="1E458FF3" w14:textId="77777777" w:rsidR="0065135A" w:rsidRPr="000936ED" w:rsidRDefault="0065135A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kistelepülési (KSZR) feladatellátás keretében a könyvtári szolgáltató helyeken programok, olvasásfejlesztéssel kapcsolatos kampányok előkészítése</w:t>
      </w:r>
    </w:p>
    <w:p w14:paraId="6DB01FE3" w14:textId="42DCED5D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Olvasószolgálatot érintő pályázatok figyelése, előkészítése, bonyolítása</w:t>
      </w:r>
    </w:p>
    <w:p w14:paraId="18C433AA" w14:textId="77777777" w:rsidR="000C2A16" w:rsidRPr="000936ED" w:rsidRDefault="00177CFD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továbbképzéseken</w:t>
      </w:r>
    </w:p>
    <w:p w14:paraId="5F4015DA" w14:textId="77777777" w:rsidR="00E8706A" w:rsidRPr="000936ED" w:rsidRDefault="00E8706A" w:rsidP="00E8706A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könyvajánlók készítése</w:t>
      </w:r>
    </w:p>
    <w:p w14:paraId="389331CD" w14:textId="77777777" w:rsidR="00E8706A" w:rsidRPr="000936ED" w:rsidRDefault="00E8706A" w:rsidP="00E8706A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klubok, kézműves foglalkozások szervezése</w:t>
      </w:r>
    </w:p>
    <w:p w14:paraId="01EA44A4" w14:textId="77777777" w:rsidR="00E8706A" w:rsidRPr="000936ED" w:rsidRDefault="00E8706A" w:rsidP="00E8706A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dezideráta jegyzékek készítése, vezetése, hiányzó dokumentumok pótlására</w:t>
      </w:r>
    </w:p>
    <w:p w14:paraId="39FEBF53" w14:textId="119D2317" w:rsidR="000C2A16" w:rsidRPr="000936ED" w:rsidRDefault="00C907C5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idegen nyelvű</w:t>
      </w:r>
      <w:r w:rsidR="000C2A16" w:rsidRPr="000936ED">
        <w:rPr>
          <w:rFonts w:ascii="Tahoma" w:hAnsi="Tahoma" w:cs="Tahoma"/>
        </w:rPr>
        <w:t xml:space="preserve"> állomány folyamatos gondozása</w:t>
      </w:r>
    </w:p>
    <w:p w14:paraId="7CFEA053" w14:textId="77777777" w:rsidR="000C2A16" w:rsidRPr="000936ED" w:rsidRDefault="00C907C5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idegen </w:t>
      </w:r>
      <w:r w:rsidR="000C2A16" w:rsidRPr="000936ED">
        <w:rPr>
          <w:rFonts w:ascii="Tahoma" w:hAnsi="Tahoma" w:cs="Tahoma"/>
        </w:rPr>
        <w:t>nyelvű rendezvények szervezése, bonyolítása</w:t>
      </w:r>
    </w:p>
    <w:p w14:paraId="3A87FEDB" w14:textId="77777777" w:rsidR="000C2A16" w:rsidRPr="000936ED" w:rsidRDefault="000C2A16" w:rsidP="00E3515B">
      <w:pPr>
        <w:tabs>
          <w:tab w:val="left" w:pos="2340"/>
        </w:tabs>
        <w:spacing w:line="360" w:lineRule="auto"/>
        <w:ind w:left="180"/>
        <w:rPr>
          <w:rFonts w:ascii="Tahoma" w:hAnsi="Tahoma" w:cs="Tahoma"/>
        </w:rPr>
      </w:pPr>
    </w:p>
    <w:p w14:paraId="0E48FA2B" w14:textId="77777777" w:rsidR="00FF7742" w:rsidRPr="000936ED" w:rsidRDefault="00FF7742" w:rsidP="00681DD8">
      <w:pPr>
        <w:spacing w:line="360" w:lineRule="auto"/>
        <w:rPr>
          <w:rFonts w:ascii="Tahoma" w:hAnsi="Tahoma" w:cs="Tahoma"/>
          <w:i/>
        </w:rPr>
      </w:pPr>
      <w:r w:rsidRPr="007E4DFE">
        <w:rPr>
          <w:rFonts w:ascii="Tahoma" w:hAnsi="Tahoma" w:cs="Tahoma"/>
          <w:i/>
        </w:rPr>
        <w:t>Központi raktár</w:t>
      </w:r>
      <w:r w:rsidRPr="000936ED">
        <w:rPr>
          <w:rFonts w:ascii="Tahoma" w:hAnsi="Tahoma" w:cs="Tahoma"/>
          <w:i/>
        </w:rPr>
        <w:t xml:space="preserve"> </w:t>
      </w:r>
    </w:p>
    <w:p w14:paraId="20B1F899" w14:textId="77777777" w:rsidR="00FF7742" w:rsidRPr="000936ED" w:rsidRDefault="00FF774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raktári állomány gondozása, folyóiratok rendezése, kezelése</w:t>
      </w:r>
    </w:p>
    <w:p w14:paraId="669AC92A" w14:textId="77777777" w:rsidR="00FF7742" w:rsidRPr="000936ED" w:rsidRDefault="00FF774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használói kérések teljesítése</w:t>
      </w:r>
    </w:p>
    <w:p w14:paraId="5B244A51" w14:textId="77777777" w:rsidR="00FF7742" w:rsidRPr="000936ED" w:rsidRDefault="00FF774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folyóiratok állományba vételében</w:t>
      </w:r>
    </w:p>
    <w:p w14:paraId="1A43DB25" w14:textId="5804D5B5" w:rsidR="00FF7742" w:rsidRPr="000936ED" w:rsidRDefault="00FF774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szükség esetén a dokumentumok </w:t>
      </w:r>
      <w:r w:rsidR="00FF7653" w:rsidRPr="000936ED">
        <w:rPr>
          <w:rFonts w:ascii="Tahoma" w:hAnsi="Tahoma" w:cs="Tahoma"/>
        </w:rPr>
        <w:t>jelzett</w:t>
      </w:r>
      <w:r w:rsidR="004D2CF3" w:rsidRPr="000936ED">
        <w:rPr>
          <w:rFonts w:ascii="Tahoma" w:hAnsi="Tahoma" w:cs="Tahoma"/>
        </w:rPr>
        <w:t>el való ellátása</w:t>
      </w:r>
    </w:p>
    <w:p w14:paraId="383AEC7D" w14:textId="77777777" w:rsidR="00FF7742" w:rsidRPr="000936ED" w:rsidRDefault="00FF774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szükség esetén a könyvek kisebb javítása</w:t>
      </w:r>
    </w:p>
    <w:p w14:paraId="478F4D47" w14:textId="77777777" w:rsidR="00FF7742" w:rsidRPr="000936ED" w:rsidRDefault="00FF774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raktári rend biztosítása az ol</w:t>
      </w:r>
      <w:r w:rsidR="00177CFD" w:rsidRPr="000936ED">
        <w:rPr>
          <w:rFonts w:ascii="Tahoma" w:hAnsi="Tahoma" w:cs="Tahoma"/>
        </w:rPr>
        <w:t>vasói terekben és a raktárakban</w:t>
      </w:r>
    </w:p>
    <w:p w14:paraId="5F947CC6" w14:textId="4C875C04" w:rsidR="00C907C5" w:rsidRPr="000936ED" w:rsidRDefault="00681DD8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az időszakos állományellenőrzésben</w:t>
      </w:r>
    </w:p>
    <w:p w14:paraId="5E83ABEB" w14:textId="77777777" w:rsidR="00FF7742" w:rsidRPr="000936ED" w:rsidRDefault="00177CFD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továbbképzéseken</w:t>
      </w:r>
    </w:p>
    <w:p w14:paraId="7C67371A" w14:textId="77777777" w:rsidR="00FF7742" w:rsidRPr="000936ED" w:rsidRDefault="00FF7742">
      <w:pPr>
        <w:tabs>
          <w:tab w:val="left" w:pos="2340"/>
        </w:tabs>
        <w:spacing w:line="360" w:lineRule="auto"/>
        <w:ind w:left="180"/>
        <w:jc w:val="center"/>
        <w:rPr>
          <w:rFonts w:ascii="Tahoma" w:hAnsi="Tahoma" w:cs="Tahoma"/>
          <w:i/>
        </w:rPr>
      </w:pPr>
    </w:p>
    <w:p w14:paraId="1EB9CD65" w14:textId="77777777" w:rsidR="000C2A16" w:rsidRPr="000936ED" w:rsidRDefault="00C273CF" w:rsidP="00FF7742">
      <w:pPr>
        <w:tabs>
          <w:tab w:val="left" w:pos="2340"/>
        </w:tabs>
        <w:spacing w:line="360" w:lineRule="auto"/>
        <w:ind w:left="180" w:hanging="180"/>
        <w:rPr>
          <w:rFonts w:ascii="Tahoma" w:hAnsi="Tahoma" w:cs="Tahoma"/>
          <w:i/>
        </w:rPr>
      </w:pPr>
      <w:r w:rsidRPr="000936ED">
        <w:rPr>
          <w:rFonts w:ascii="Tahoma" w:hAnsi="Tahoma" w:cs="Tahoma"/>
          <w:i/>
        </w:rPr>
        <w:t>Olvasóterem, folyóiratolvasó</w:t>
      </w:r>
      <w:r w:rsidR="00BC6CEC" w:rsidRPr="000936ED">
        <w:rPr>
          <w:rFonts w:ascii="Tahoma" w:hAnsi="Tahoma" w:cs="Tahoma"/>
          <w:i/>
        </w:rPr>
        <w:t>,</w:t>
      </w:r>
      <w:r w:rsidRPr="000936ED">
        <w:rPr>
          <w:rFonts w:ascii="Tahoma" w:hAnsi="Tahoma" w:cs="Tahoma"/>
          <w:i/>
        </w:rPr>
        <w:t xml:space="preserve"> reprográfia</w:t>
      </w:r>
    </w:p>
    <w:p w14:paraId="5909535D" w14:textId="77777777" w:rsidR="000C2A16" w:rsidRPr="000936ED" w:rsidRDefault="00C273CF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hozzáférés a NAVA</w:t>
      </w:r>
      <w:r w:rsidR="000C2A16" w:rsidRPr="000936ED">
        <w:rPr>
          <w:rFonts w:ascii="Tahoma" w:hAnsi="Tahoma" w:cs="Tahoma"/>
        </w:rPr>
        <w:t xml:space="preserve"> szolgáltatásaihoz</w:t>
      </w:r>
      <w:r w:rsidRPr="000936ED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 xml:space="preserve"> </w:t>
      </w:r>
    </w:p>
    <w:p w14:paraId="55CFEF0D" w14:textId="18AF8FBF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hozz</w:t>
      </w:r>
      <w:r w:rsidR="00C512DE" w:rsidRPr="000936ED">
        <w:rPr>
          <w:rFonts w:ascii="Tahoma" w:hAnsi="Tahoma" w:cs="Tahoma"/>
        </w:rPr>
        <w:t>áférés adatbázisokhoz</w:t>
      </w:r>
    </w:p>
    <w:p w14:paraId="25129E84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hozzáférés kurrens és be</w:t>
      </w:r>
      <w:r w:rsidR="00177CFD" w:rsidRPr="000936ED">
        <w:rPr>
          <w:rFonts w:ascii="Tahoma" w:hAnsi="Tahoma" w:cs="Tahoma"/>
        </w:rPr>
        <w:t>kötött, tékázott folyóiratokhoz</w:t>
      </w:r>
    </w:p>
    <w:p w14:paraId="5657EACB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számítógép</w:t>
      </w:r>
      <w:r w:rsidR="00915EE0" w:rsidRPr="000936ED">
        <w:rPr>
          <w:rFonts w:ascii="Tahoma" w:hAnsi="Tahoma" w:cs="Tahoma"/>
        </w:rPr>
        <w:t>-</w:t>
      </w:r>
      <w:r w:rsidRPr="000936ED">
        <w:rPr>
          <w:rFonts w:ascii="Tahoma" w:hAnsi="Tahoma" w:cs="Tahoma"/>
        </w:rPr>
        <w:t>használat</w:t>
      </w:r>
      <w:r w:rsidR="0065135A" w:rsidRPr="000936ED">
        <w:rPr>
          <w:rFonts w:ascii="Tahoma" w:hAnsi="Tahoma" w:cs="Tahoma"/>
        </w:rPr>
        <w:t xml:space="preserve"> biztosítása</w:t>
      </w:r>
    </w:p>
    <w:p w14:paraId="05D75A79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hozzáférés</w:t>
      </w:r>
      <w:r w:rsidRPr="000936ED">
        <w:rPr>
          <w:rFonts w:ascii="Tahoma" w:hAnsi="Tahoma" w:cs="Tahoma"/>
          <w:color w:val="FF0000"/>
        </w:rPr>
        <w:t xml:space="preserve"> </w:t>
      </w:r>
      <w:r w:rsidRPr="000936ED">
        <w:rPr>
          <w:rFonts w:ascii="Tahoma" w:hAnsi="Tahoma" w:cs="Tahoma"/>
        </w:rPr>
        <w:t>könyvtár</w:t>
      </w:r>
      <w:r w:rsidR="00177CFD" w:rsidRPr="000936ED">
        <w:rPr>
          <w:rFonts w:ascii="Tahoma" w:hAnsi="Tahoma" w:cs="Tahoma"/>
        </w:rPr>
        <w:t>-informatikai szolgáltatásokhoz</w:t>
      </w:r>
      <w:r w:rsidR="00BC6CEC" w:rsidRPr="000936ED">
        <w:rPr>
          <w:rFonts w:ascii="Tahoma" w:hAnsi="Tahoma" w:cs="Tahoma"/>
        </w:rPr>
        <w:t xml:space="preserve"> </w:t>
      </w:r>
    </w:p>
    <w:p w14:paraId="31B67693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felhasznál</w:t>
      </w:r>
      <w:r w:rsidR="00177CFD" w:rsidRPr="000936ED">
        <w:rPr>
          <w:rFonts w:ascii="Tahoma" w:hAnsi="Tahoma" w:cs="Tahoma"/>
        </w:rPr>
        <w:t>óképzési tanfolyamok szervezése</w:t>
      </w:r>
      <w:r w:rsidRPr="000936ED">
        <w:rPr>
          <w:rFonts w:ascii="Tahoma" w:hAnsi="Tahoma" w:cs="Tahoma"/>
        </w:rPr>
        <w:t xml:space="preserve"> </w:t>
      </w:r>
    </w:p>
    <w:p w14:paraId="3FEFBC18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elektronikus ügyintézés</w:t>
      </w:r>
      <w:r w:rsidR="00C11432" w:rsidRPr="000936ED">
        <w:rPr>
          <w:rFonts w:ascii="Tahoma" w:hAnsi="Tahoma" w:cs="Tahoma"/>
        </w:rPr>
        <w:t>sel kapcsolatos technikai segítségnyújtás</w:t>
      </w:r>
    </w:p>
    <w:p w14:paraId="305C730A" w14:textId="77777777" w:rsidR="0033258D" w:rsidRPr="000936ED" w:rsidRDefault="0033258D">
      <w:pPr>
        <w:tabs>
          <w:tab w:val="left" w:pos="900"/>
        </w:tabs>
        <w:spacing w:line="360" w:lineRule="auto"/>
        <w:jc w:val="both"/>
        <w:rPr>
          <w:rFonts w:ascii="Tahoma" w:hAnsi="Tahoma" w:cs="Tahoma"/>
        </w:rPr>
      </w:pPr>
    </w:p>
    <w:p w14:paraId="56F71B25" w14:textId="28A5D602" w:rsidR="000C2A16" w:rsidRPr="000936ED" w:rsidRDefault="000C2A16" w:rsidP="003E2A4E">
      <w:pPr>
        <w:spacing w:line="360" w:lineRule="auto"/>
        <w:rPr>
          <w:rFonts w:ascii="Tahoma" w:hAnsi="Tahoma" w:cs="Tahoma"/>
          <w:i/>
        </w:rPr>
      </w:pPr>
      <w:r w:rsidRPr="000936ED">
        <w:rPr>
          <w:rFonts w:ascii="Tahoma" w:hAnsi="Tahoma" w:cs="Tahoma"/>
          <w:i/>
        </w:rPr>
        <w:t>Zenemű- és médiagyűjtemény</w:t>
      </w:r>
    </w:p>
    <w:p w14:paraId="60D93F5E" w14:textId="77777777" w:rsidR="00001AE3" w:rsidRPr="000936ED" w:rsidRDefault="00001AE3" w:rsidP="005E5F9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DVD-k nyilvántartásba vétele, formai és tartalmi feltárása</w:t>
      </w:r>
    </w:p>
    <w:p w14:paraId="0960ECB1" w14:textId="77777777" w:rsidR="000C2A16" w:rsidRPr="000936ED" w:rsidRDefault="000C2A16" w:rsidP="005E5F9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dezideráta jegyzék készítése, vezetése a hiányzó</w:t>
      </w:r>
      <w:r w:rsidR="00177CFD" w:rsidRPr="000936ED">
        <w:rPr>
          <w:rFonts w:ascii="Tahoma" w:hAnsi="Tahoma" w:cs="Tahoma"/>
        </w:rPr>
        <w:t xml:space="preserve"> dokumentumok pótlása érdekében</w:t>
      </w:r>
    </w:p>
    <w:p w14:paraId="6664F939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médiatári állomány állapotának figyelemmel kísérése, a megrongálódott, elveszett dokumentumok kivezetése az állományb</w:t>
      </w:r>
      <w:r w:rsidR="00177CFD" w:rsidRPr="000936ED">
        <w:rPr>
          <w:rFonts w:ascii="Tahoma" w:hAnsi="Tahoma" w:cs="Tahoma"/>
        </w:rPr>
        <w:t>ól, törlési jegyzékek készítése</w:t>
      </w:r>
    </w:p>
    <w:p w14:paraId="4AB9DF04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témafigyelés, ajánlójegyzékek, bibliográfiák készítése évfordulókhoz</w:t>
      </w:r>
      <w:r w:rsidR="00177CFD" w:rsidRPr="000936ED">
        <w:rPr>
          <w:rFonts w:ascii="Tahoma" w:hAnsi="Tahoma" w:cs="Tahoma"/>
        </w:rPr>
        <w:t>, eseményekhez, rendezvényekhez</w:t>
      </w:r>
      <w:r w:rsidRPr="000936ED">
        <w:rPr>
          <w:rFonts w:ascii="Tahoma" w:hAnsi="Tahoma" w:cs="Tahoma"/>
        </w:rPr>
        <w:t xml:space="preserve"> </w:t>
      </w:r>
    </w:p>
    <w:p w14:paraId="57AD7817" w14:textId="77777777" w:rsidR="000C2A16" w:rsidRPr="000936ED" w:rsidRDefault="00177CFD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szaktájékoztatás</w:t>
      </w:r>
    </w:p>
    <w:p w14:paraId="34E4E9D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előjegyzés felvétele, kezelése</w:t>
      </w:r>
    </w:p>
    <w:p w14:paraId="4CEABA23" w14:textId="4B709954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iskolai csoportok és a lakosság széles köre számára a gyűjtemény bemutatása</w:t>
      </w:r>
    </w:p>
    <w:p w14:paraId="63F3A7EE" w14:textId="297055BE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részvétel a könyvtár szakos hallgatók </w:t>
      </w:r>
      <w:r w:rsidR="00681DD8" w:rsidRPr="000936ED">
        <w:rPr>
          <w:rFonts w:ascii="Tahoma" w:hAnsi="Tahoma" w:cs="Tahoma"/>
        </w:rPr>
        <w:t xml:space="preserve">és a segédkönyvtáros tanfolyamot végzők </w:t>
      </w:r>
      <w:r w:rsidRPr="000936ED">
        <w:rPr>
          <w:rFonts w:ascii="Tahoma" w:hAnsi="Tahoma" w:cs="Tahoma"/>
        </w:rPr>
        <w:t>gyakorlati képzésében</w:t>
      </w:r>
    </w:p>
    <w:p w14:paraId="157E3FC9" w14:textId="33499DFC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kapcsolattartás intézményekkel, iskolákkal, a fogyatékkal élők helyi és országos szervezeteivel, </w:t>
      </w:r>
      <w:r w:rsidR="0071374E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megyei és országos kö</w:t>
      </w:r>
      <w:r w:rsidR="00177CFD" w:rsidRPr="000936ED">
        <w:rPr>
          <w:rFonts w:ascii="Tahoma" w:hAnsi="Tahoma" w:cs="Tahoma"/>
        </w:rPr>
        <w:t>nyvtárak zenei részlegeivel</w:t>
      </w:r>
    </w:p>
    <w:p w14:paraId="2761D232" w14:textId="14BBB8D6" w:rsidR="000C2A16" w:rsidRPr="000936ED" w:rsidRDefault="00E52331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E52331">
        <w:rPr>
          <w:rFonts w:ascii="Tahoma" w:hAnsi="Tahoma" w:cs="Tahoma"/>
        </w:rPr>
        <w:t>részvétel az időszakos állományellenőrzésben</w:t>
      </w:r>
    </w:p>
    <w:p w14:paraId="6EC98946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</w:t>
      </w:r>
      <w:r w:rsidR="00177CFD" w:rsidRPr="000936ED">
        <w:rPr>
          <w:rFonts w:ascii="Tahoma" w:hAnsi="Tahoma" w:cs="Tahoma"/>
        </w:rPr>
        <w:t>étel a szakmai továbbképzéseken</w:t>
      </w:r>
    </w:p>
    <w:p w14:paraId="0C31808C" w14:textId="77777777" w:rsidR="0077474F" w:rsidRDefault="0077474F" w:rsidP="00FF7742">
      <w:pPr>
        <w:tabs>
          <w:tab w:val="left" w:pos="1620"/>
        </w:tabs>
        <w:spacing w:line="360" w:lineRule="auto"/>
        <w:rPr>
          <w:rFonts w:ascii="Tahoma" w:hAnsi="Tahoma" w:cs="Tahoma"/>
          <w:i/>
        </w:rPr>
      </w:pPr>
    </w:p>
    <w:p w14:paraId="44A43CB6" w14:textId="77777777" w:rsidR="00FF7742" w:rsidRPr="000936ED" w:rsidRDefault="00FF7742" w:rsidP="00FF7742">
      <w:pPr>
        <w:tabs>
          <w:tab w:val="left" w:pos="1620"/>
        </w:tabs>
        <w:spacing w:line="360" w:lineRule="auto"/>
        <w:rPr>
          <w:rFonts w:ascii="Tahoma" w:hAnsi="Tahoma" w:cs="Tahoma"/>
          <w:i/>
        </w:rPr>
      </w:pPr>
      <w:r w:rsidRPr="000936ED">
        <w:rPr>
          <w:rFonts w:ascii="Tahoma" w:hAnsi="Tahoma" w:cs="Tahoma"/>
          <w:i/>
        </w:rPr>
        <w:t>Reprográfia</w:t>
      </w:r>
    </w:p>
    <w:p w14:paraId="6BB9FCBD" w14:textId="77777777" w:rsidR="00FF7742" w:rsidRPr="000936ED" w:rsidRDefault="00FF774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másolatkészít</w:t>
      </w:r>
      <w:r w:rsidR="00C907C5" w:rsidRPr="000936ED">
        <w:rPr>
          <w:rFonts w:ascii="Tahoma" w:hAnsi="Tahoma" w:cs="Tahoma"/>
        </w:rPr>
        <w:t>és és digitális másolatok könyvtári dokumentumokból a K</w:t>
      </w:r>
      <w:r w:rsidRPr="000936ED">
        <w:rPr>
          <w:rFonts w:ascii="Tahoma" w:hAnsi="Tahoma" w:cs="Tahoma"/>
        </w:rPr>
        <w:t>önyvtárhasználati</w:t>
      </w:r>
      <w:r w:rsidR="00C907C5" w:rsidRPr="000936ED">
        <w:rPr>
          <w:rFonts w:ascii="Tahoma" w:hAnsi="Tahoma" w:cs="Tahoma"/>
        </w:rPr>
        <w:t xml:space="preserve"> és szolgáltatási</w:t>
      </w:r>
      <w:r w:rsidRPr="000936ED">
        <w:rPr>
          <w:rFonts w:ascii="Tahoma" w:hAnsi="Tahoma" w:cs="Tahoma"/>
        </w:rPr>
        <w:t xml:space="preserve"> szab</w:t>
      </w:r>
      <w:r w:rsidR="00177CFD" w:rsidRPr="000936ED">
        <w:rPr>
          <w:rFonts w:ascii="Tahoma" w:hAnsi="Tahoma" w:cs="Tahoma"/>
        </w:rPr>
        <w:t>ályzatnak megfelelően</w:t>
      </w:r>
    </w:p>
    <w:p w14:paraId="0ED873C1" w14:textId="20DD780D" w:rsidR="00266088" w:rsidRPr="000936ED" w:rsidRDefault="00266088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laminálás, spirálozás</w:t>
      </w:r>
    </w:p>
    <w:p w14:paraId="5921CAB5" w14:textId="77777777" w:rsidR="006E23C2" w:rsidRPr="000936ED" w:rsidRDefault="006E23C2" w:rsidP="006E23C2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ind w:left="720"/>
        <w:rPr>
          <w:rFonts w:ascii="Tahoma" w:hAnsi="Tahoma" w:cs="Tahoma"/>
        </w:rPr>
      </w:pPr>
    </w:p>
    <w:p w14:paraId="006A58E6" w14:textId="340A0AB8" w:rsidR="006E23C2" w:rsidRPr="000936ED" w:rsidRDefault="006A443F" w:rsidP="006E23C2">
      <w:pPr>
        <w:pStyle w:val="Cmsor4"/>
        <w:numPr>
          <w:ilvl w:val="0"/>
          <w:numId w:val="0"/>
        </w:numPr>
        <w:rPr>
          <w:rFonts w:ascii="Tahoma" w:hAnsi="Tahoma" w:cs="Tahoma"/>
          <w:b w:val="0"/>
          <w:bCs w:val="0"/>
        </w:rPr>
      </w:pPr>
      <w:r w:rsidRPr="000936ED">
        <w:rPr>
          <w:rFonts w:ascii="Tahoma" w:hAnsi="Tahoma" w:cs="Tahoma"/>
          <w:b w:val="0"/>
          <w:bCs w:val="0"/>
        </w:rPr>
        <w:t>2.3</w:t>
      </w:r>
      <w:r w:rsidR="006E23C2" w:rsidRPr="000936ED">
        <w:rPr>
          <w:rFonts w:ascii="Tahoma" w:hAnsi="Tahoma" w:cs="Tahoma"/>
          <w:b w:val="0"/>
          <w:bCs w:val="0"/>
        </w:rPr>
        <w:t>.4. Veszprém</w:t>
      </w:r>
      <w:r w:rsidR="00BA253A">
        <w:rPr>
          <w:rFonts w:ascii="Tahoma" w:hAnsi="Tahoma" w:cs="Tahoma"/>
          <w:b w:val="0"/>
          <w:bCs w:val="0"/>
        </w:rPr>
        <w:t xml:space="preserve"> </w:t>
      </w:r>
      <w:r w:rsidR="00BA253A" w:rsidRPr="007E36E8">
        <w:rPr>
          <w:rFonts w:ascii="Tahoma" w:hAnsi="Tahoma" w:cs="Tahoma"/>
          <w:b w:val="0"/>
          <w:bCs w:val="0"/>
        </w:rPr>
        <w:t>Vármegyei Helyismereti Gyűjtemény</w:t>
      </w:r>
      <w:r w:rsidR="006E23C2" w:rsidRPr="007E36E8">
        <w:rPr>
          <w:rFonts w:ascii="Tahoma" w:hAnsi="Tahoma" w:cs="Tahoma"/>
          <w:b w:val="0"/>
          <w:bCs w:val="0"/>
        </w:rPr>
        <w:t xml:space="preserve"> </w:t>
      </w:r>
    </w:p>
    <w:p w14:paraId="0AE12C8D" w14:textId="77777777" w:rsidR="00AC7FB2" w:rsidRPr="000936ED" w:rsidRDefault="00AC7FB2" w:rsidP="00AC7FB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állomány használatának biztosítása a Könyvtárhasználati és s</w:t>
      </w:r>
      <w:r w:rsidR="00177CFD" w:rsidRPr="000936ED">
        <w:rPr>
          <w:rFonts w:ascii="Tahoma" w:hAnsi="Tahoma" w:cs="Tahoma"/>
        </w:rPr>
        <w:t>zolgáltatási szabályzat szerint</w:t>
      </w:r>
      <w:r w:rsidRPr="000936ED">
        <w:rPr>
          <w:rFonts w:ascii="Tahoma" w:hAnsi="Tahoma" w:cs="Tahoma"/>
        </w:rPr>
        <w:t xml:space="preserve"> </w:t>
      </w:r>
    </w:p>
    <w:p w14:paraId="7B76CB27" w14:textId="77777777" w:rsidR="006E23C2" w:rsidRPr="000936ED" w:rsidRDefault="00AC7FB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együttműködés a gyűjteményszervezést végző csoporttal az olvasói igényeket figyelembe véve, javaslattétel a beszerzendő dokumentumokra</w:t>
      </w:r>
    </w:p>
    <w:p w14:paraId="175C89C6" w14:textId="2256D3EC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Veszprém városra, Veszprém </w:t>
      </w:r>
      <w:r w:rsidR="0071374E" w:rsidRPr="000936ED">
        <w:rPr>
          <w:rFonts w:ascii="Tahoma" w:hAnsi="Tahoma" w:cs="Tahoma"/>
        </w:rPr>
        <w:t>vár</w:t>
      </w:r>
      <w:r w:rsidRPr="000936ED">
        <w:rPr>
          <w:rFonts w:ascii="Tahoma" w:hAnsi="Tahoma" w:cs="Tahoma"/>
        </w:rPr>
        <w:t>megyére, a településekre vonatkozó irodalom gyűjtése, őrzése</w:t>
      </w:r>
    </w:p>
    <w:p w14:paraId="0B344B41" w14:textId="52945A15" w:rsidR="00480FBA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helyismereti szaktájékoztatás</w:t>
      </w:r>
    </w:p>
    <w:p w14:paraId="541E30B1" w14:textId="7037A49F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Veszprém Város Települési Értéktár munkájának segítése</w:t>
      </w:r>
    </w:p>
    <w:p w14:paraId="253EE63F" w14:textId="777777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bibliográfia-szerkesztés, igény szerint témafigyelés</w:t>
      </w:r>
    </w:p>
    <w:p w14:paraId="7913C098" w14:textId="777777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folyóiratok állományba vételében</w:t>
      </w:r>
    </w:p>
    <w:p w14:paraId="05D092E4" w14:textId="777777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kiállítások szervezése</w:t>
      </w:r>
    </w:p>
    <w:p w14:paraId="2D9FD81F" w14:textId="777777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helyi napilap (NAPLÓ) és a hetilap (Veszprémi 7 nap) analitikus feltárása válog</w:t>
      </w:r>
      <w:r w:rsidR="00177CFD" w:rsidRPr="000936ED">
        <w:rPr>
          <w:rFonts w:ascii="Tahoma" w:hAnsi="Tahoma" w:cs="Tahoma"/>
        </w:rPr>
        <w:t>atással, sajtóadatbázis építése</w:t>
      </w:r>
    </w:p>
    <w:p w14:paraId="6832E5F1" w14:textId="777777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Digitalizálási tevékenység a Közgyűjteményi Digitalizálási Stratégia elveinek megfelelően</w:t>
      </w:r>
    </w:p>
    <w:p w14:paraId="03AC2FBD" w14:textId="0049F1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könyvtárral kapcsolatos sajtóhírek (elektronikus és nyomtatott) gyűjtése</w:t>
      </w:r>
    </w:p>
    <w:p w14:paraId="179B66E6" w14:textId="77777777" w:rsidR="0003308D" w:rsidRPr="000936ED" w:rsidRDefault="0003308D" w:rsidP="0003308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az időszakos állományellenőrzésben</w:t>
      </w:r>
    </w:p>
    <w:p w14:paraId="1F62A0AD" w14:textId="777777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helyismereti gyűjteményt érintő pályázatok figyelése, előkészítése, bonyolítása, szakmai beszámoló készítése</w:t>
      </w:r>
    </w:p>
    <w:p w14:paraId="25BAD980" w14:textId="77777777" w:rsidR="006E23C2" w:rsidRPr="000936ED" w:rsidRDefault="006E23C2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helyismereti rendezvények szervezésében, lebonyolításában</w:t>
      </w:r>
    </w:p>
    <w:p w14:paraId="473194E6" w14:textId="6C415D54" w:rsidR="00480FBA" w:rsidRPr="000936ED" w:rsidRDefault="00480FBA" w:rsidP="00480FBA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könyvtár szakos hallgatók és a segédkönyvtáros tanfolyamot végzők gyakorlati képzésében</w:t>
      </w:r>
    </w:p>
    <w:p w14:paraId="0C36D660" w14:textId="77777777" w:rsidR="00AC7FB2" w:rsidRPr="000936ED" w:rsidRDefault="00AC7FB2" w:rsidP="00AC7FB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olvasói észrevételek, panaszok továbbítása a vezetőség felé</w:t>
      </w:r>
    </w:p>
    <w:p w14:paraId="2ECAD04E" w14:textId="77777777" w:rsidR="006E23C2" w:rsidRPr="000936ED" w:rsidRDefault="00177CFD" w:rsidP="006E23C2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továbbképzéseken</w:t>
      </w:r>
    </w:p>
    <w:p w14:paraId="35A6195A" w14:textId="77777777" w:rsidR="006E23C2" w:rsidRPr="000936ED" w:rsidRDefault="006E23C2" w:rsidP="006E23C2">
      <w:pPr>
        <w:spacing w:line="360" w:lineRule="auto"/>
        <w:ind w:firstLine="60"/>
        <w:jc w:val="both"/>
        <w:rPr>
          <w:rFonts w:ascii="Tahoma" w:hAnsi="Tahoma" w:cs="Tahoma"/>
        </w:rPr>
      </w:pPr>
    </w:p>
    <w:p w14:paraId="421EC669" w14:textId="3B20AC6D" w:rsidR="007D03A6" w:rsidRPr="000936ED" w:rsidRDefault="006A443F" w:rsidP="00D75820">
      <w:pPr>
        <w:pStyle w:val="Cmsor4"/>
        <w:rPr>
          <w:rFonts w:ascii="Tahoma" w:hAnsi="Tahoma" w:cs="Tahoma"/>
          <w:b w:val="0"/>
          <w:bCs w:val="0"/>
        </w:rPr>
      </w:pPr>
      <w:bookmarkStart w:id="56" w:name="_Toc531876217"/>
      <w:r w:rsidRPr="000936ED">
        <w:rPr>
          <w:rFonts w:ascii="Tahoma" w:hAnsi="Tahoma" w:cs="Tahoma"/>
          <w:b w:val="0"/>
          <w:bCs w:val="0"/>
        </w:rPr>
        <w:t>2.3</w:t>
      </w:r>
      <w:r w:rsidR="006E23C2" w:rsidRPr="000936ED">
        <w:rPr>
          <w:rFonts w:ascii="Tahoma" w:hAnsi="Tahoma" w:cs="Tahoma"/>
          <w:b w:val="0"/>
          <w:bCs w:val="0"/>
        </w:rPr>
        <w:t>.5</w:t>
      </w:r>
      <w:r w:rsidR="00915EE0" w:rsidRPr="000936ED">
        <w:rPr>
          <w:rFonts w:ascii="Tahoma" w:hAnsi="Tahoma" w:cs="Tahoma"/>
          <w:b w:val="0"/>
          <w:bCs w:val="0"/>
        </w:rPr>
        <w:t xml:space="preserve"> </w:t>
      </w:r>
      <w:r w:rsidR="000C2A16" w:rsidRPr="000936ED">
        <w:rPr>
          <w:rFonts w:ascii="Tahoma" w:hAnsi="Tahoma" w:cs="Tahoma"/>
          <w:b w:val="0"/>
          <w:bCs w:val="0"/>
        </w:rPr>
        <w:t>Fiókkönyvtárak</w:t>
      </w:r>
      <w:bookmarkEnd w:id="56"/>
    </w:p>
    <w:p w14:paraId="31AE7440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kölcsönözhető és prezens</w:t>
      </w:r>
      <w:r w:rsidR="00C512DE" w:rsidRPr="000936ED">
        <w:rPr>
          <w:rFonts w:ascii="Tahoma" w:hAnsi="Tahoma" w:cs="Tahoma"/>
        </w:rPr>
        <w:t>z</w:t>
      </w:r>
      <w:r w:rsidRPr="000936ED">
        <w:rPr>
          <w:rFonts w:ascii="Tahoma" w:hAnsi="Tahoma" w:cs="Tahoma"/>
        </w:rPr>
        <w:t xml:space="preserve"> könyvtári állomá</w:t>
      </w:r>
      <w:r w:rsidR="006B76AF" w:rsidRPr="000936ED">
        <w:rPr>
          <w:rFonts w:ascii="Tahoma" w:hAnsi="Tahoma" w:cs="Tahoma"/>
        </w:rPr>
        <w:t>ny használatának biztosítása a K</w:t>
      </w:r>
      <w:r w:rsidRPr="000936ED">
        <w:rPr>
          <w:rFonts w:ascii="Tahoma" w:hAnsi="Tahoma" w:cs="Tahoma"/>
        </w:rPr>
        <w:t xml:space="preserve">önyvtárhasználati </w:t>
      </w:r>
      <w:r w:rsidR="00C907C5" w:rsidRPr="000936ED">
        <w:rPr>
          <w:rFonts w:ascii="Tahoma" w:hAnsi="Tahoma" w:cs="Tahoma"/>
        </w:rPr>
        <w:t xml:space="preserve">és szolgáltatási </w:t>
      </w:r>
      <w:r w:rsidR="00177CFD" w:rsidRPr="000936ED">
        <w:rPr>
          <w:rFonts w:ascii="Tahoma" w:hAnsi="Tahoma" w:cs="Tahoma"/>
        </w:rPr>
        <w:t>szabályzat szerint</w:t>
      </w:r>
    </w:p>
    <w:p w14:paraId="0CAE876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állomány gondozása, folyóiratok rendezése, szükség esetén a dokumentumok jelzetelése, a könyvek kisebb javítása</w:t>
      </w:r>
    </w:p>
    <w:p w14:paraId="1E8C5CB2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tartalmilag elavult, megrongálódott dokumentumok </w:t>
      </w:r>
      <w:r w:rsidR="00177CFD" w:rsidRPr="000936ED">
        <w:rPr>
          <w:rFonts w:ascii="Tahoma" w:hAnsi="Tahoma" w:cs="Tahoma"/>
        </w:rPr>
        <w:t>kivonása, törlésük előkészítése</w:t>
      </w:r>
    </w:p>
    <w:p w14:paraId="09CCE4F2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dezideráta jegyzék vezetése, megküldése a központi könyvtárba</w:t>
      </w:r>
    </w:p>
    <w:p w14:paraId="1477C7F2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beiratko</w:t>
      </w:r>
      <w:r w:rsidR="00177CFD" w:rsidRPr="000936ED">
        <w:rPr>
          <w:rFonts w:ascii="Tahoma" w:hAnsi="Tahoma" w:cs="Tahoma"/>
        </w:rPr>
        <w:t>zás és a kölcsönzés bonyolítása</w:t>
      </w:r>
    </w:p>
    <w:p w14:paraId="523E52F3" w14:textId="77777777" w:rsidR="000C2A16" w:rsidRPr="000936ED" w:rsidRDefault="00177CFD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statisztika készítése</w:t>
      </w:r>
    </w:p>
    <w:p w14:paraId="3C010B6B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olvasói </w:t>
      </w:r>
      <w:r w:rsidR="00177CFD" w:rsidRPr="000936ED">
        <w:rPr>
          <w:rFonts w:ascii="Tahoma" w:hAnsi="Tahoma" w:cs="Tahoma"/>
        </w:rPr>
        <w:t>észrevételek, panaszok intézése</w:t>
      </w:r>
    </w:p>
    <w:p w14:paraId="0F1FEB3B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városrészekben felmerülő használói igények felmérése, közvetítése az intézmény vezetése felé</w:t>
      </w:r>
    </w:p>
    <w:p w14:paraId="568FE45D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iskolai csoportok </w:t>
      </w:r>
      <w:r w:rsidR="00177CFD" w:rsidRPr="000936ED">
        <w:rPr>
          <w:rFonts w:ascii="Tahoma" w:hAnsi="Tahoma" w:cs="Tahoma"/>
        </w:rPr>
        <w:t>számára a gyűjtemény bemutatása</w:t>
      </w:r>
    </w:p>
    <w:p w14:paraId="6938AAE2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kapcsolattartás intézményekkel, iskolákkal, a fogyatékkal élők helyi szervezeteivel </w:t>
      </w:r>
    </w:p>
    <w:p w14:paraId="3E009DE8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raktári rend biztosítása az olvasói terekben és a raktár</w:t>
      </w:r>
      <w:r w:rsidR="00177CFD" w:rsidRPr="000936ED">
        <w:rPr>
          <w:rFonts w:ascii="Tahoma" w:hAnsi="Tahoma" w:cs="Tahoma"/>
        </w:rPr>
        <w:t>akban</w:t>
      </w:r>
    </w:p>
    <w:p w14:paraId="5E6C5269" w14:textId="77777777" w:rsidR="005B4F30" w:rsidRPr="000936ED" w:rsidRDefault="005B4F30" w:rsidP="005B4F3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az időszakos állományellenőrzésben</w:t>
      </w:r>
    </w:p>
    <w:p w14:paraId="623D3867" w14:textId="144B325A" w:rsidR="00480FBA" w:rsidRPr="000936ED" w:rsidRDefault="00480FBA" w:rsidP="00480FBA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a könyvtár szakos hallgatók és a segédkönyvtáros tanfolyamot végzők gyakorlati képzésében</w:t>
      </w:r>
    </w:p>
    <w:p w14:paraId="5210C39D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továbbképzéseken</w:t>
      </w:r>
    </w:p>
    <w:p w14:paraId="7635272F" w14:textId="77777777" w:rsidR="001B519D" w:rsidRPr="000936ED" w:rsidRDefault="001B519D" w:rsidP="001B519D">
      <w:pPr>
        <w:tabs>
          <w:tab w:val="left" w:pos="900"/>
        </w:tabs>
        <w:spacing w:line="360" w:lineRule="auto"/>
        <w:jc w:val="both"/>
        <w:rPr>
          <w:rFonts w:ascii="Tahoma" w:hAnsi="Tahoma" w:cs="Tahoma"/>
        </w:rPr>
      </w:pPr>
    </w:p>
    <w:p w14:paraId="702D1ADA" w14:textId="3449E1F6" w:rsidR="001B519D" w:rsidRPr="000936ED" w:rsidRDefault="005B4F30" w:rsidP="001B519D">
      <w:pPr>
        <w:pStyle w:val="Cmsor3"/>
        <w:spacing w:line="360" w:lineRule="auto"/>
        <w:rPr>
          <w:rFonts w:ascii="Tahoma" w:hAnsi="Tahoma" w:cs="Tahoma"/>
          <w:bCs/>
          <w:i w:val="0"/>
        </w:rPr>
      </w:pPr>
      <w:bookmarkStart w:id="57" w:name="_Toc176266734"/>
      <w:r>
        <w:rPr>
          <w:rFonts w:ascii="Tahoma" w:hAnsi="Tahoma" w:cs="Tahoma"/>
          <w:bCs/>
          <w:i w:val="0"/>
        </w:rPr>
        <w:t>2.4</w:t>
      </w:r>
      <w:r w:rsidR="001B519D" w:rsidRPr="000936ED">
        <w:rPr>
          <w:rFonts w:ascii="Tahoma" w:hAnsi="Tahoma" w:cs="Tahoma"/>
          <w:bCs/>
          <w:i w:val="0"/>
        </w:rPr>
        <w:t xml:space="preserve"> Ügyviteli és üzemeltetési osztály</w:t>
      </w:r>
      <w:bookmarkEnd w:id="57"/>
      <w:r w:rsidR="001B519D" w:rsidRPr="000936ED">
        <w:rPr>
          <w:rFonts w:ascii="Tahoma" w:hAnsi="Tahoma" w:cs="Tahoma"/>
          <w:bCs/>
          <w:i w:val="0"/>
        </w:rPr>
        <w:t xml:space="preserve"> </w:t>
      </w:r>
    </w:p>
    <w:p w14:paraId="0D6C02E0" w14:textId="1994790A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részt vesz a könyvtári és kulturális programok adminisztrációjában</w:t>
      </w:r>
    </w:p>
    <w:p w14:paraId="03B71196" w14:textId="77777777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szerződések előkészítése </w:t>
      </w:r>
    </w:p>
    <w:p w14:paraId="212A628A" w14:textId="77777777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szakmai beszámolóhoz, munkatervhez adatszolgáltatás </w:t>
      </w:r>
    </w:p>
    <w:p w14:paraId="721300B3" w14:textId="77777777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figyelemmel kíséri az osztály feladataihoz kapcsolódó jogszabályváltozásokat</w:t>
      </w:r>
    </w:p>
    <w:p w14:paraId="5E0ED88C" w14:textId="77777777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részvétel továbbképzéseken</w:t>
      </w:r>
    </w:p>
    <w:p w14:paraId="7A966712" w14:textId="2FC113AF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osztály munkatársai (</w:t>
      </w:r>
      <w:r w:rsidR="006D0EBE" w:rsidRPr="007E36E8">
        <w:rPr>
          <w:rFonts w:ascii="Tahoma" w:hAnsi="Tahoma" w:cs="Tahoma"/>
        </w:rPr>
        <w:t xml:space="preserve">vezető gazdasági referens, </w:t>
      </w:r>
      <w:r w:rsidRPr="007E36E8">
        <w:rPr>
          <w:rFonts w:ascii="Tahoma" w:hAnsi="Tahoma" w:cs="Tahoma"/>
        </w:rPr>
        <w:t>a</w:t>
      </w:r>
      <w:r w:rsidR="006D0EBE" w:rsidRPr="007E36E8">
        <w:rPr>
          <w:rFonts w:ascii="Tahoma" w:hAnsi="Tahoma" w:cs="Tahoma"/>
        </w:rPr>
        <w:t xml:space="preserve"> pénzügyi-számviteli </w:t>
      </w:r>
      <w:r w:rsidRPr="000936ED">
        <w:rPr>
          <w:rFonts w:ascii="Tahoma" w:hAnsi="Tahoma" w:cs="Tahoma"/>
        </w:rPr>
        <w:t>ügyintézők</w:t>
      </w:r>
      <w:r w:rsidRPr="00D75A09">
        <w:rPr>
          <w:rFonts w:ascii="Tahoma" w:hAnsi="Tahoma" w:cs="Tahoma"/>
          <w:i/>
        </w:rPr>
        <w:t>)</w:t>
      </w:r>
      <w:r w:rsidRPr="000936ED">
        <w:rPr>
          <w:rFonts w:ascii="Tahoma" w:hAnsi="Tahoma" w:cs="Tahoma"/>
        </w:rPr>
        <w:t xml:space="preserve"> felelősek az intézmény gazdasági ügyeinek folyamatos intézéséért és a naprakész analitikus nyilvántartásokért a hatályos jogszabályokban foglaltak szerint, gondoskodnak az adatszolgáltatásról, végzik az adminisztrációt</w:t>
      </w:r>
    </w:p>
    <w:p w14:paraId="76FD132C" w14:textId="77777777" w:rsidR="001B519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munkaügyi, pénzügyi és statisztikai jelentések készítése, az éves költségvetés összeállítása, az intézményvezető munkájának segítése, részvétel a döntés-előkészítési folyamatokban</w:t>
      </w:r>
    </w:p>
    <w:p w14:paraId="46A5E205" w14:textId="376B427E" w:rsidR="006D0EBE" w:rsidRPr="007E36E8" w:rsidRDefault="006D0EBE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7E36E8">
        <w:rPr>
          <w:rFonts w:ascii="Tahoma" w:hAnsi="Tahoma" w:cs="Tahoma"/>
        </w:rPr>
        <w:t>Gépkocsi ügyintézés és egyéb ügyvitelt, üzemeltetést, kistelepülési ellátást kisegítő munkatárs segíti az ügyviteli munkatársakat, ellátja a gépkocsi ügyintézői feladatokat, ezzel segíti az üzemeltetési munkatársakat, továbbá informatikai tudásával segíti a Veszprém Megyei Könyvtárellátási Szolgáltatási Rendszer (VeKSZR) munkáját, továbbá kapcsolatot tart az intézmény partnereivel és használóival.</w:t>
      </w:r>
    </w:p>
    <w:p w14:paraId="65D58614" w14:textId="77777777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gépjármű üzemeltetése, a munka- és tűzvédelem megszervezése, szabályainak betartása </w:t>
      </w:r>
    </w:p>
    <w:p w14:paraId="4B859A49" w14:textId="77777777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karbantartás, az épületek- és gépjárművek üzemeltetése, a vagyonvédelem, a felújítás biztosítása, a könyvtár üzemeltetésével, műszaki és gondnoki teendőkkel kapcsolatos feladatok ellátása</w:t>
      </w:r>
    </w:p>
    <w:p w14:paraId="5F7CC75F" w14:textId="77777777" w:rsidR="001B519D" w:rsidRPr="000936ED" w:rsidRDefault="001B519D" w:rsidP="001B519D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biztosítják az épületek a berendezések üzemképes állapotát, folyamatos karbantartását, tisztán tartását, takarítását</w:t>
      </w:r>
    </w:p>
    <w:p w14:paraId="7EB1F383" w14:textId="77777777" w:rsidR="006E5E60" w:rsidRPr="000936ED" w:rsidRDefault="006E5E60" w:rsidP="006E5E60">
      <w:pPr>
        <w:rPr>
          <w:rFonts w:ascii="Tahoma" w:hAnsi="Tahoma" w:cs="Tahoma"/>
        </w:rPr>
      </w:pPr>
    </w:p>
    <w:p w14:paraId="0D7F12C9" w14:textId="77777777" w:rsidR="00480FBA" w:rsidRPr="000936ED" w:rsidRDefault="00480FBA" w:rsidP="002169FE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</w:p>
    <w:p w14:paraId="29EC272B" w14:textId="6AF67090" w:rsidR="000C2A16" w:rsidRPr="000936ED" w:rsidRDefault="00D844E6" w:rsidP="00D844E6">
      <w:pPr>
        <w:pStyle w:val="Cmsor2"/>
        <w:spacing w:line="360" w:lineRule="auto"/>
        <w:rPr>
          <w:rFonts w:ascii="Tahoma" w:hAnsi="Tahoma" w:cs="Tahoma"/>
        </w:rPr>
      </w:pPr>
      <w:bookmarkStart w:id="58" w:name="_Toc521571559"/>
      <w:bookmarkStart w:id="59" w:name="_Toc531876224"/>
      <w:bookmarkStart w:id="60" w:name="_Toc176266735"/>
      <w:r w:rsidRPr="000936ED">
        <w:rPr>
          <w:rFonts w:ascii="Tahoma" w:hAnsi="Tahoma" w:cs="Tahoma"/>
        </w:rPr>
        <w:t>3.</w:t>
      </w:r>
      <w:r w:rsidR="00A174EB" w:rsidRPr="000936ED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>Az intézmény munkáját segítő testületek, szervezetek, közösségek</w:t>
      </w:r>
      <w:bookmarkEnd w:id="58"/>
      <w:bookmarkEnd w:id="59"/>
      <w:bookmarkEnd w:id="60"/>
    </w:p>
    <w:p w14:paraId="63A7557D" w14:textId="77777777" w:rsidR="000C2A16" w:rsidRPr="000936ED" w:rsidRDefault="000C2A16" w:rsidP="00D844E6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igazgatói tanács</w:t>
      </w:r>
    </w:p>
    <w:p w14:paraId="25879772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vezetői értekezlet</w:t>
      </w:r>
    </w:p>
    <w:p w14:paraId="5DC9ADA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csoportértekezlet</w:t>
      </w:r>
    </w:p>
    <w:p w14:paraId="1D16E2B1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dolgozói munkaértekezlet</w:t>
      </w:r>
    </w:p>
    <w:p w14:paraId="120354AE" w14:textId="77777777" w:rsidR="00AC7FB2" w:rsidRPr="000936ED" w:rsidRDefault="00AC7FB2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Minőségirányítási tanács</w:t>
      </w:r>
    </w:p>
    <w:p w14:paraId="24D4496A" w14:textId="77777777" w:rsidR="000C2A16" w:rsidRPr="000936ED" w:rsidRDefault="006A3CC3" w:rsidP="00CD499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after="12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üzemi tanács</w:t>
      </w:r>
    </w:p>
    <w:p w14:paraId="7F1135CE" w14:textId="5FA2BF41" w:rsidR="000C2A16" w:rsidRPr="000936ED" w:rsidRDefault="000C2A16" w:rsidP="00CD4990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/>
        </w:rPr>
        <w:t>Igazgatói tanács</w:t>
      </w:r>
      <w:r w:rsidR="00F86617" w:rsidRPr="000936ED">
        <w:rPr>
          <w:rFonts w:ascii="Tahoma" w:hAnsi="Tahoma" w:cs="Tahoma"/>
          <w:i/>
        </w:rPr>
        <w:t xml:space="preserve">: </w:t>
      </w:r>
      <w:r w:rsidRPr="000936ED">
        <w:rPr>
          <w:rFonts w:ascii="Tahoma" w:hAnsi="Tahoma" w:cs="Tahoma"/>
        </w:rPr>
        <w:t>Az igazgató tanácsadó szerveként működik.</w:t>
      </w:r>
      <w:r w:rsidR="00F86617" w:rsidRPr="000936ED">
        <w:rPr>
          <w:rFonts w:ascii="Tahoma" w:hAnsi="Tahoma" w:cs="Tahoma"/>
        </w:rPr>
        <w:t xml:space="preserve"> </w:t>
      </w:r>
      <w:r w:rsidR="00A174EB" w:rsidRPr="000936ED">
        <w:rPr>
          <w:rFonts w:ascii="Tahoma" w:hAnsi="Tahoma" w:cs="Tahoma"/>
        </w:rPr>
        <w:t>T</w:t>
      </w:r>
      <w:r w:rsidRPr="000936ED">
        <w:rPr>
          <w:rFonts w:ascii="Tahoma" w:hAnsi="Tahoma" w:cs="Tahoma"/>
        </w:rPr>
        <w:t>agjai</w:t>
      </w:r>
      <w:r w:rsidR="00A174EB" w:rsidRPr="000936ED">
        <w:rPr>
          <w:rFonts w:ascii="Tahoma" w:hAnsi="Tahoma" w:cs="Tahoma"/>
        </w:rPr>
        <w:t>:</w:t>
      </w:r>
      <w:r w:rsidRPr="000936ED">
        <w:rPr>
          <w:rFonts w:ascii="Tahoma" w:hAnsi="Tahoma" w:cs="Tahoma"/>
        </w:rPr>
        <w:t xml:space="preserve"> igazgató</w:t>
      </w:r>
      <w:r w:rsidR="00A174EB" w:rsidRPr="000936ED">
        <w:rPr>
          <w:rFonts w:ascii="Tahoma" w:hAnsi="Tahoma" w:cs="Tahoma"/>
        </w:rPr>
        <w:t xml:space="preserve">, </w:t>
      </w:r>
      <w:r w:rsidRPr="000936ED">
        <w:rPr>
          <w:rFonts w:ascii="Tahoma" w:hAnsi="Tahoma" w:cs="Tahoma"/>
        </w:rPr>
        <w:t>igazgatóhelyettes</w:t>
      </w:r>
      <w:r w:rsidR="00A174EB" w:rsidRPr="000936ED">
        <w:rPr>
          <w:rFonts w:ascii="Tahoma" w:hAnsi="Tahoma" w:cs="Tahoma"/>
        </w:rPr>
        <w:t xml:space="preserve">, </w:t>
      </w:r>
      <w:r w:rsidR="006B14B7" w:rsidRPr="000936ED">
        <w:rPr>
          <w:rFonts w:ascii="Tahoma" w:hAnsi="Tahoma" w:cs="Tahoma"/>
        </w:rPr>
        <w:t>osztályvezető</w:t>
      </w:r>
      <w:r w:rsidR="00D844E6" w:rsidRPr="000936ED">
        <w:rPr>
          <w:rFonts w:ascii="Tahoma" w:hAnsi="Tahoma" w:cs="Tahoma"/>
        </w:rPr>
        <w:t>k</w:t>
      </w:r>
      <w:r w:rsidR="00634ABC" w:rsidRPr="000936ED">
        <w:rPr>
          <w:rFonts w:ascii="Tahoma" w:hAnsi="Tahoma" w:cs="Tahoma"/>
        </w:rPr>
        <w:t>.</w:t>
      </w:r>
    </w:p>
    <w:p w14:paraId="524A18EB" w14:textId="77777777" w:rsidR="000C2A16" w:rsidRPr="000936ED" w:rsidRDefault="000C2A16" w:rsidP="00F86617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/>
        </w:rPr>
        <w:t>Vezetői értekezlet</w:t>
      </w:r>
      <w:r w:rsidR="00F86617" w:rsidRPr="000936ED">
        <w:rPr>
          <w:rFonts w:ascii="Tahoma" w:hAnsi="Tahoma" w:cs="Tahoma"/>
          <w:i/>
        </w:rPr>
        <w:t xml:space="preserve">: </w:t>
      </w:r>
      <w:r w:rsidRPr="000936ED">
        <w:rPr>
          <w:rFonts w:ascii="Tahoma" w:hAnsi="Tahoma" w:cs="Tahoma"/>
        </w:rPr>
        <w:t>Az intézmény vezetője szükség szerint, de havonta legalább egy alkalommal értekezletet tart.</w:t>
      </w:r>
    </w:p>
    <w:p w14:paraId="116E62D3" w14:textId="77777777" w:rsidR="005B4F30" w:rsidRDefault="005B4F30" w:rsidP="00F86617">
      <w:pPr>
        <w:spacing w:line="360" w:lineRule="auto"/>
        <w:rPr>
          <w:rFonts w:ascii="Tahoma" w:hAnsi="Tahoma" w:cs="Tahoma"/>
        </w:rPr>
      </w:pPr>
    </w:p>
    <w:p w14:paraId="7FAADD96" w14:textId="77777777" w:rsidR="000C2A16" w:rsidRPr="000936ED" w:rsidRDefault="000C2A16" w:rsidP="00F86617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Résztvevők</w:t>
      </w:r>
      <w:r w:rsidR="00A174EB" w:rsidRPr="000936ED">
        <w:rPr>
          <w:rFonts w:ascii="Tahoma" w:hAnsi="Tahoma" w:cs="Tahoma"/>
        </w:rPr>
        <w:t>:</w:t>
      </w:r>
    </w:p>
    <w:p w14:paraId="5903CB1C" w14:textId="77777777" w:rsidR="000C2A16" w:rsidRPr="000936ED" w:rsidRDefault="000C2A16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az igazgatói tanács</w:t>
      </w:r>
      <w:r w:rsidR="00A174EB" w:rsidRPr="000936ED">
        <w:rPr>
          <w:rFonts w:ascii="Tahoma" w:hAnsi="Tahoma" w:cs="Tahoma"/>
        </w:rPr>
        <w:t xml:space="preserve"> tagjai</w:t>
      </w:r>
    </w:p>
    <w:p w14:paraId="0193E8B0" w14:textId="77777777" w:rsidR="000C2A16" w:rsidRPr="000936ED" w:rsidRDefault="00177CFD" w:rsidP="003A5E61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a csoportvezetők</w:t>
      </w:r>
    </w:p>
    <w:p w14:paraId="2252508D" w14:textId="77777777" w:rsidR="000C2A16" w:rsidRPr="000936ED" w:rsidRDefault="000C2A16" w:rsidP="00CD4990">
      <w:pPr>
        <w:pStyle w:val="WW-Felsorols2"/>
        <w:numPr>
          <w:ilvl w:val="0"/>
          <w:numId w:val="5"/>
        </w:numPr>
        <w:tabs>
          <w:tab w:val="left" w:pos="720"/>
          <w:tab w:val="left" w:pos="1003"/>
        </w:tabs>
        <w:spacing w:before="0" w:after="120" w:line="360" w:lineRule="auto"/>
        <w:ind w:left="714" w:hanging="357"/>
        <w:rPr>
          <w:rFonts w:ascii="Tahoma" w:hAnsi="Tahoma" w:cs="Tahoma"/>
        </w:rPr>
      </w:pPr>
      <w:r w:rsidRPr="000936ED">
        <w:rPr>
          <w:rFonts w:ascii="Tahoma" w:hAnsi="Tahoma" w:cs="Tahoma"/>
        </w:rPr>
        <w:t>esetenként az érdekképviseleti szervek vezetői</w:t>
      </w:r>
    </w:p>
    <w:p w14:paraId="4AE8F5EF" w14:textId="5BB50E1F" w:rsidR="000C2A16" w:rsidRPr="000936ED" w:rsidRDefault="000C2A16" w:rsidP="007226AA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/>
        </w:rPr>
        <w:t>Csoportértekezlet</w:t>
      </w:r>
      <w:r w:rsidR="00F86617" w:rsidRPr="000936ED">
        <w:rPr>
          <w:rFonts w:ascii="Tahoma" w:hAnsi="Tahoma" w:cs="Tahoma"/>
          <w:i/>
        </w:rPr>
        <w:t xml:space="preserve">: </w:t>
      </w:r>
      <w:r w:rsidRPr="000936ED">
        <w:rPr>
          <w:rFonts w:ascii="Tahoma" w:hAnsi="Tahoma" w:cs="Tahoma"/>
        </w:rPr>
        <w:t>A csoportok vezetői szükség szerint, de legalább félévent</w:t>
      </w:r>
      <w:r w:rsidR="00D844E6" w:rsidRPr="000936ED">
        <w:rPr>
          <w:rFonts w:ascii="Tahoma" w:hAnsi="Tahoma" w:cs="Tahoma"/>
        </w:rPr>
        <w:t>e csoportértekezletet tartanak.</w:t>
      </w:r>
    </w:p>
    <w:p w14:paraId="662FA674" w14:textId="77777777" w:rsidR="000C2A16" w:rsidRPr="000936ED" w:rsidRDefault="000C2A16" w:rsidP="007226AA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i/>
        </w:rPr>
        <w:t>Dolgozói munkaértekezlet</w:t>
      </w:r>
      <w:r w:rsidR="00F86617" w:rsidRPr="000936ED">
        <w:rPr>
          <w:rFonts w:ascii="Tahoma" w:hAnsi="Tahoma" w:cs="Tahoma"/>
          <w:i/>
        </w:rPr>
        <w:t xml:space="preserve">: </w:t>
      </w:r>
      <w:r w:rsidRPr="000936ED">
        <w:rPr>
          <w:rFonts w:ascii="Tahoma" w:hAnsi="Tahoma" w:cs="Tahoma"/>
        </w:rPr>
        <w:t>Az intézmény vezetője szükség szerint, de évente legalább egy alkalommal összmunkatársi értekezletet tart, melyen részt vesz az intézmény valamennyi dolgozója.</w:t>
      </w:r>
    </w:p>
    <w:p w14:paraId="4D11A361" w14:textId="77777777" w:rsidR="001829BB" w:rsidRPr="000936ED" w:rsidRDefault="001829BB" w:rsidP="00AC7FB2">
      <w:pPr>
        <w:spacing w:after="120" w:line="360" w:lineRule="auto"/>
        <w:jc w:val="both"/>
        <w:rPr>
          <w:rFonts w:ascii="Tahoma" w:hAnsi="Tahoma" w:cs="Tahoma"/>
          <w:i/>
        </w:rPr>
      </w:pPr>
      <w:r w:rsidRPr="000936ED">
        <w:rPr>
          <w:rFonts w:ascii="Tahoma" w:hAnsi="Tahoma" w:cs="Tahoma"/>
          <w:i/>
        </w:rPr>
        <w:t>Minőségirányítási Tanács</w:t>
      </w:r>
    </w:p>
    <w:p w14:paraId="38B5A804" w14:textId="77777777" w:rsidR="001829BB" w:rsidRPr="000936ED" w:rsidRDefault="001829BB" w:rsidP="001829BB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t>Feladata:</w:t>
      </w:r>
    </w:p>
    <w:p w14:paraId="2BFB6AE2" w14:textId="77777777" w:rsidR="001829BB" w:rsidRPr="007E4DFE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7E4DFE">
        <w:rPr>
          <w:rFonts w:ascii="Tahoma" w:hAnsi="Tahoma" w:cs="Tahoma"/>
        </w:rPr>
        <w:t>a</w:t>
      </w:r>
      <w:r w:rsidR="001829BB" w:rsidRPr="007E4DFE">
        <w:rPr>
          <w:rFonts w:ascii="Tahoma" w:hAnsi="Tahoma" w:cs="Tahoma"/>
        </w:rPr>
        <w:t xml:space="preserve"> minőségirányítási rendszer működtetése </w:t>
      </w:r>
    </w:p>
    <w:p w14:paraId="67403A3D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 xml:space="preserve"> minőségpolitika megfogalmazása (felülvizsgálata), közzététele</w:t>
      </w:r>
    </w:p>
    <w:p w14:paraId="260723B5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 xml:space="preserve"> minőségcélok kimunkálása (a könyvtár stratégiai céljaiból levezetett minőségi célok meghatározása, közzététele)</w:t>
      </w:r>
    </w:p>
    <w:p w14:paraId="7AF19FA8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 xml:space="preserve"> célok megvalósításához szükséges eljárások és intézkedések meghatározása (könyvtári éves minőségterv összeállítása, a munkacsoportok éves feladattervének jóváhagyása)</w:t>
      </w:r>
    </w:p>
    <w:p w14:paraId="2286E61F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 xml:space="preserve"> működés minőségét biztosító szabályozottság és szabályosság ellenőrzése (szabályzat-tervezetek véleményezése)</w:t>
      </w:r>
    </w:p>
    <w:p w14:paraId="2C36F0EE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 xml:space="preserve"> könyvtár éves minőségtervének végrehajtásához, a Tanács által kezdeményezett intézkedések megtételéhez elengedhetetlen erőforrások biztosítása, megszerzése</w:t>
      </w:r>
    </w:p>
    <w:p w14:paraId="52C5A0BE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>z erőforrások felhasználásának ellenőrzése és elemzése gazdaságosság, hatékonyság és eredményesség szempontjából</w:t>
      </w:r>
    </w:p>
    <w:p w14:paraId="02B48167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 xml:space="preserve"> minőségcélok megvalósításával megbízott (intézkedésre kötelezett) szervezetek és személyek beszámoltatása</w:t>
      </w:r>
    </w:p>
    <w:p w14:paraId="61D500DE" w14:textId="77777777" w:rsidR="001829BB" w:rsidRPr="000936ED" w:rsidRDefault="00177CFD" w:rsidP="001829BB">
      <w:pPr>
        <w:pStyle w:val="WW-Felsorols2"/>
        <w:numPr>
          <w:ilvl w:val="0"/>
          <w:numId w:val="21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1829BB" w:rsidRPr="000936ED">
        <w:rPr>
          <w:rFonts w:ascii="Tahoma" w:hAnsi="Tahoma" w:cs="Tahoma"/>
        </w:rPr>
        <w:t xml:space="preserve"> KMÉR (Könyvtárak Minőségi Működésének Értékelési Rendszere) alapú szervezeti önértékelés előkészítése, lebonyolítása, eredményeinek hasznosítása</w:t>
      </w:r>
    </w:p>
    <w:p w14:paraId="438F242F" w14:textId="77777777" w:rsidR="001829BB" w:rsidRPr="000936ED" w:rsidRDefault="001829BB" w:rsidP="001829BB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ind w:left="360"/>
        <w:rPr>
          <w:rFonts w:ascii="Tahoma" w:hAnsi="Tahoma" w:cs="Tahoma"/>
        </w:rPr>
      </w:pPr>
    </w:p>
    <w:p w14:paraId="52D204EE" w14:textId="77777777" w:rsidR="005B4F30" w:rsidRDefault="005B4F30" w:rsidP="001829BB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  <w:b/>
        </w:rPr>
      </w:pPr>
    </w:p>
    <w:p w14:paraId="656C0041" w14:textId="77777777" w:rsidR="001829BB" w:rsidRPr="000936ED" w:rsidRDefault="001829BB" w:rsidP="001829BB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t>Hatásköre:</w:t>
      </w:r>
    </w:p>
    <w:p w14:paraId="7B52AE01" w14:textId="77777777" w:rsidR="001829BB" w:rsidRPr="000936ED" w:rsidRDefault="001829BB" w:rsidP="001829BB">
      <w:pPr>
        <w:pStyle w:val="WW-Felsorols2"/>
        <w:numPr>
          <w:ilvl w:val="0"/>
          <w:numId w:val="0"/>
        </w:numPr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Tanács véleményt nyilvánít, javaslatot tesz, vizsgálatot tart, tényeket állapít meg. </w:t>
      </w:r>
    </w:p>
    <w:p w14:paraId="2DEA47E3" w14:textId="77777777" w:rsidR="001829BB" w:rsidRPr="000936ED" w:rsidRDefault="001829BB" w:rsidP="001829BB">
      <w:pPr>
        <w:pStyle w:val="WW-Felsorols2"/>
        <w:numPr>
          <w:ilvl w:val="0"/>
          <w:numId w:val="0"/>
        </w:numPr>
        <w:tabs>
          <w:tab w:val="left" w:pos="426"/>
        </w:tabs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ab/>
      </w:r>
    </w:p>
    <w:p w14:paraId="0FD49C1F" w14:textId="77777777" w:rsidR="001829BB" w:rsidRPr="000936ED" w:rsidRDefault="001829BB" w:rsidP="001829BB">
      <w:pPr>
        <w:pStyle w:val="WW-Felsorols2"/>
        <w:numPr>
          <w:ilvl w:val="0"/>
          <w:numId w:val="0"/>
        </w:numPr>
        <w:tabs>
          <w:tab w:val="left" w:pos="0"/>
        </w:tabs>
        <w:spacing w:before="0" w:line="360" w:lineRule="auto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t xml:space="preserve">A Tanács dönt: </w:t>
      </w:r>
    </w:p>
    <w:p w14:paraId="6A75FDC4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minőségirányítási rendszer elemeinek és működésének meghatározásáról</w:t>
      </w:r>
    </w:p>
    <w:p w14:paraId="4B95445C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 xml:space="preserve">a Tanács munkacsoportjainak összeállításáról, vezetőinek megbízásáról, elfogadja </w:t>
      </w:r>
      <w:r w:rsidR="00D86BC7" w:rsidRPr="000936ED">
        <w:rPr>
          <w:rFonts w:ascii="Tahoma" w:hAnsi="Tahoma" w:cs="Tahoma"/>
          <w:lang w:eastAsia="hu-HU"/>
        </w:rPr>
        <w:t>a</w:t>
      </w:r>
      <w:r w:rsidRPr="000936ED">
        <w:rPr>
          <w:rFonts w:ascii="Tahoma" w:hAnsi="Tahoma" w:cs="Tahoma"/>
          <w:lang w:eastAsia="hu-HU"/>
        </w:rPr>
        <w:t xml:space="preserve"> feladattervüket és</w:t>
      </w:r>
      <w:r w:rsidR="00D86BC7" w:rsidRPr="000936ED">
        <w:rPr>
          <w:rFonts w:ascii="Tahoma" w:hAnsi="Tahoma" w:cs="Tahoma"/>
          <w:lang w:eastAsia="hu-HU"/>
        </w:rPr>
        <w:t xml:space="preserve"> a</w:t>
      </w:r>
      <w:r w:rsidRPr="000936ED">
        <w:rPr>
          <w:rFonts w:ascii="Tahoma" w:hAnsi="Tahoma" w:cs="Tahoma"/>
          <w:lang w:eastAsia="hu-HU"/>
        </w:rPr>
        <w:t xml:space="preserve"> beszámolójukat</w:t>
      </w:r>
    </w:p>
    <w:p w14:paraId="386C5670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Tanács ügyrendjének elfogadásáról</w:t>
      </w:r>
    </w:p>
    <w:p w14:paraId="2F3CD870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minőségpolitika és -nyilatkozat elfogadásáról</w:t>
      </w:r>
    </w:p>
    <w:p w14:paraId="4C47FAAE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minőségcélok elfogadásáról</w:t>
      </w:r>
    </w:p>
    <w:p w14:paraId="0068D5AF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 xml:space="preserve">az éves minőségterv elfogadásáról </w:t>
      </w:r>
    </w:p>
    <w:p w14:paraId="50DA4056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Tanács vezetőjének éves beszámolója elfogadásáról</w:t>
      </w:r>
    </w:p>
    <w:p w14:paraId="5FE31210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Tanács által alapított díj odaítéléséről</w:t>
      </w:r>
    </w:p>
    <w:p w14:paraId="2538CA7A" w14:textId="77777777" w:rsidR="001829BB" w:rsidRPr="000936ED" w:rsidRDefault="001829BB" w:rsidP="000869BA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 xml:space="preserve">a minőségbiztosítást, -fejlesztést szolgáló, a Tanács által teendő beavatkozási javaslatok elfogadásáról (a </w:t>
      </w:r>
      <w:r w:rsidRPr="000936ED">
        <w:rPr>
          <w:rFonts w:ascii="Tahoma" w:hAnsi="Tahoma" w:cs="Tahoma"/>
        </w:rPr>
        <w:t>folyamatgazdák, és munkahelyi vezető felé)</w:t>
      </w:r>
    </w:p>
    <w:p w14:paraId="0EBC7BEC" w14:textId="77777777" w:rsidR="001829BB" w:rsidRPr="000936ED" w:rsidRDefault="001829BB" w:rsidP="000869BA">
      <w:pPr>
        <w:widowControl w:val="0"/>
        <w:numPr>
          <w:ilvl w:val="0"/>
          <w:numId w:val="22"/>
        </w:numPr>
        <w:spacing w:line="360" w:lineRule="auto"/>
        <w:ind w:left="709" w:hanging="425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vezetői és munkatársi teljesítményértékelés szempontjainak meghatározásához teendő javaslatokról</w:t>
      </w:r>
    </w:p>
    <w:p w14:paraId="6FEAB8CA" w14:textId="77777777" w:rsidR="001829BB" w:rsidRPr="000936ED" w:rsidRDefault="001829BB" w:rsidP="001829BB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</w:p>
    <w:p w14:paraId="1AC01618" w14:textId="77777777" w:rsidR="000C2A16" w:rsidRPr="000936ED" w:rsidRDefault="00D86BC7" w:rsidP="00D452D6">
      <w:p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  <w:i/>
        </w:rPr>
        <w:t>Dolgozói érdek</w:t>
      </w:r>
      <w:r w:rsidR="000C2A16" w:rsidRPr="000936ED">
        <w:rPr>
          <w:rFonts w:ascii="Tahoma" w:hAnsi="Tahoma" w:cs="Tahoma"/>
          <w:i/>
        </w:rPr>
        <w:t>képviseleti szervezet</w:t>
      </w:r>
      <w:r w:rsidR="00F86617" w:rsidRPr="000936ED">
        <w:rPr>
          <w:rFonts w:ascii="Tahoma" w:hAnsi="Tahoma" w:cs="Tahoma"/>
          <w:i/>
        </w:rPr>
        <w:t xml:space="preserve">: </w:t>
      </w:r>
      <w:r w:rsidR="003C46A5" w:rsidRPr="000936ED">
        <w:rPr>
          <w:rFonts w:ascii="Tahoma" w:hAnsi="Tahoma" w:cs="Tahoma"/>
        </w:rPr>
        <w:t>Üzemi T</w:t>
      </w:r>
      <w:r w:rsidR="006A3CC3" w:rsidRPr="000936ED">
        <w:rPr>
          <w:rFonts w:ascii="Tahoma" w:hAnsi="Tahoma" w:cs="Tahoma"/>
        </w:rPr>
        <w:t>anács</w:t>
      </w:r>
    </w:p>
    <w:p w14:paraId="561C622C" w14:textId="780CBEE0" w:rsidR="005D6EF6" w:rsidRDefault="005D6EF6">
      <w:pPr>
        <w:suppressAutoHyphens w:val="0"/>
        <w:rPr>
          <w:rFonts w:ascii="Tahoma" w:hAnsi="Tahoma" w:cs="Tahoma"/>
          <w:strike/>
        </w:rPr>
      </w:pPr>
      <w:r>
        <w:rPr>
          <w:rFonts w:ascii="Tahoma" w:hAnsi="Tahoma" w:cs="Tahoma"/>
          <w:strike/>
        </w:rPr>
        <w:br w:type="page"/>
      </w:r>
    </w:p>
    <w:p w14:paraId="1C0395C8" w14:textId="77777777" w:rsidR="001829BB" w:rsidRPr="000936ED" w:rsidRDefault="001829BB" w:rsidP="00D452D6">
      <w:pPr>
        <w:spacing w:after="120" w:line="360" w:lineRule="auto"/>
        <w:rPr>
          <w:rFonts w:ascii="Tahoma" w:hAnsi="Tahoma" w:cs="Tahoma"/>
          <w:strike/>
        </w:rPr>
      </w:pPr>
    </w:p>
    <w:p w14:paraId="19EF0874" w14:textId="1D1CF5EC" w:rsidR="000C2A16" w:rsidRPr="000936ED" w:rsidRDefault="004A1790" w:rsidP="004A1790">
      <w:pPr>
        <w:pStyle w:val="Cmsor1"/>
        <w:rPr>
          <w:rFonts w:ascii="Tahoma" w:hAnsi="Tahoma" w:cs="Tahoma"/>
          <w:b/>
        </w:rPr>
      </w:pPr>
      <w:bookmarkStart w:id="61" w:name="_Toc521571560"/>
      <w:bookmarkStart w:id="62" w:name="_Toc531876225"/>
      <w:bookmarkStart w:id="63" w:name="_Toc176266736"/>
      <w:r w:rsidRPr="000936ED">
        <w:rPr>
          <w:rFonts w:ascii="Tahoma" w:hAnsi="Tahoma" w:cs="Tahoma"/>
          <w:b/>
        </w:rPr>
        <w:t>VI</w:t>
      </w:r>
      <w:r w:rsidR="00BC6CC6" w:rsidRPr="000936ED">
        <w:rPr>
          <w:rFonts w:ascii="Tahoma" w:hAnsi="Tahoma" w:cs="Tahoma"/>
          <w:b/>
        </w:rPr>
        <w:t>I</w:t>
      </w:r>
      <w:r w:rsidRPr="000936ED">
        <w:rPr>
          <w:rFonts w:ascii="Tahoma" w:hAnsi="Tahoma" w:cs="Tahoma"/>
          <w:b/>
        </w:rPr>
        <w:t>. Az Eötvös Károly Könyvtár működésének főbb szabályai</w:t>
      </w:r>
      <w:bookmarkEnd w:id="61"/>
      <w:bookmarkEnd w:id="62"/>
      <w:bookmarkEnd w:id="63"/>
    </w:p>
    <w:p w14:paraId="02241526" w14:textId="77777777" w:rsidR="000B41B8" w:rsidRPr="000936ED" w:rsidRDefault="000B41B8" w:rsidP="000B41B8">
      <w:pPr>
        <w:rPr>
          <w:rFonts w:ascii="Tahoma" w:hAnsi="Tahoma" w:cs="Tahoma"/>
        </w:rPr>
      </w:pPr>
    </w:p>
    <w:p w14:paraId="3D4BFF76" w14:textId="77777777" w:rsidR="004A1790" w:rsidRPr="000936ED" w:rsidRDefault="000B41B8" w:rsidP="000B41B8">
      <w:pPr>
        <w:pStyle w:val="Cmsor2"/>
        <w:rPr>
          <w:rFonts w:ascii="Tahoma" w:hAnsi="Tahoma" w:cs="Tahoma"/>
        </w:rPr>
      </w:pPr>
      <w:bookmarkStart w:id="64" w:name="_Toc531876226"/>
      <w:bookmarkStart w:id="65" w:name="_Toc176266737"/>
      <w:r w:rsidRPr="000936ED">
        <w:rPr>
          <w:rFonts w:ascii="Tahoma" w:hAnsi="Tahoma" w:cs="Tahoma"/>
        </w:rPr>
        <w:t>1. A munkavégzéssel kapcsolatos szabályok</w:t>
      </w:r>
      <w:bookmarkEnd w:id="64"/>
      <w:bookmarkEnd w:id="65"/>
    </w:p>
    <w:p w14:paraId="2794359A" w14:textId="77777777" w:rsidR="00BE32EA" w:rsidRPr="000936ED" w:rsidRDefault="00BE32EA" w:rsidP="00BE32EA">
      <w:pPr>
        <w:rPr>
          <w:rFonts w:ascii="Tahoma" w:hAnsi="Tahoma" w:cs="Tahoma"/>
        </w:rPr>
      </w:pPr>
    </w:p>
    <w:p w14:paraId="7BD9165B" w14:textId="77777777" w:rsidR="000B41B8" w:rsidRPr="000936ED" w:rsidRDefault="000B41B8" w:rsidP="00D452D6">
      <w:pPr>
        <w:pStyle w:val="Cmsor3"/>
        <w:spacing w:after="120" w:line="360" w:lineRule="auto"/>
        <w:jc w:val="both"/>
        <w:rPr>
          <w:rFonts w:ascii="Tahoma" w:hAnsi="Tahoma" w:cs="Tahoma"/>
        </w:rPr>
      </w:pPr>
      <w:bookmarkStart w:id="66" w:name="_Toc531876227"/>
      <w:bookmarkStart w:id="67" w:name="_Toc176266738"/>
      <w:r w:rsidRPr="000936ED">
        <w:rPr>
          <w:rFonts w:ascii="Tahoma" w:hAnsi="Tahoma" w:cs="Tahoma"/>
        </w:rPr>
        <w:t xml:space="preserve">1.1. </w:t>
      </w:r>
      <w:r w:rsidR="004C3032" w:rsidRPr="000936ED">
        <w:rPr>
          <w:rFonts w:ascii="Tahoma" w:hAnsi="Tahoma" w:cs="Tahoma"/>
        </w:rPr>
        <w:t xml:space="preserve">A munkaviszony és a </w:t>
      </w:r>
      <w:r w:rsidRPr="000936ED">
        <w:rPr>
          <w:rFonts w:ascii="Tahoma" w:hAnsi="Tahoma" w:cs="Tahoma"/>
        </w:rPr>
        <w:t>munkavégzésre irányuló egyéb jogviszony létrejötte</w:t>
      </w:r>
      <w:bookmarkEnd w:id="66"/>
      <w:bookmarkEnd w:id="67"/>
      <w:r w:rsidR="004C3032" w:rsidRPr="000936ED">
        <w:rPr>
          <w:rFonts w:ascii="Tahoma" w:hAnsi="Tahoma" w:cs="Tahoma"/>
        </w:rPr>
        <w:t xml:space="preserve"> </w:t>
      </w:r>
    </w:p>
    <w:p w14:paraId="523B90DA" w14:textId="77777777" w:rsidR="000B41B8" w:rsidRPr="000936ED" w:rsidRDefault="004C3032" w:rsidP="00D452D6">
      <w:pPr>
        <w:pStyle w:val="BodyTextIndent31"/>
        <w:spacing w:after="120" w:line="360" w:lineRule="auto"/>
        <w:ind w:left="0" w:firstLine="0"/>
        <w:rPr>
          <w:rFonts w:ascii="Tahoma" w:hAnsi="Tahoma" w:cs="Tahoma"/>
          <w:sz w:val="24"/>
          <w:szCs w:val="24"/>
        </w:rPr>
      </w:pPr>
      <w:r w:rsidRPr="000936ED">
        <w:rPr>
          <w:rFonts w:ascii="Tahoma" w:hAnsi="Tahoma" w:cs="Tahoma"/>
          <w:sz w:val="24"/>
          <w:szCs w:val="24"/>
        </w:rPr>
        <w:t>A munkaviszony munkaszerződés megkötésével jön létre.</w:t>
      </w:r>
    </w:p>
    <w:p w14:paraId="5230D555" w14:textId="7B131C52" w:rsidR="000B41B8" w:rsidRPr="000936ED" w:rsidRDefault="000B41B8" w:rsidP="00DE47AE">
      <w:pPr>
        <w:pStyle w:val="BodyTextIndent31"/>
        <w:spacing w:after="120" w:line="360" w:lineRule="auto"/>
        <w:ind w:left="0" w:firstLine="0"/>
        <w:rPr>
          <w:rFonts w:ascii="Tahoma" w:hAnsi="Tahoma" w:cs="Tahoma"/>
          <w:sz w:val="24"/>
          <w:szCs w:val="24"/>
        </w:rPr>
      </w:pPr>
      <w:r w:rsidRPr="000936ED">
        <w:rPr>
          <w:rFonts w:ascii="Tahoma" w:hAnsi="Tahoma" w:cs="Tahoma"/>
          <w:sz w:val="24"/>
        </w:rPr>
        <w:t>A könyvtár feladatainak ellátására megbízásos jogviszony keretében is foglalkoztathat külsős személyeket.</w:t>
      </w:r>
      <w:r w:rsidR="00D452D6" w:rsidRPr="000936ED">
        <w:rPr>
          <w:rFonts w:ascii="Tahoma" w:hAnsi="Tahoma" w:cs="Tahoma"/>
          <w:sz w:val="24"/>
        </w:rPr>
        <w:t xml:space="preserve"> </w:t>
      </w:r>
      <w:r w:rsidR="00DE47AE" w:rsidRPr="000936ED">
        <w:rPr>
          <w:rFonts w:ascii="Tahoma" w:hAnsi="Tahoma" w:cs="Tahoma"/>
          <w:sz w:val="24"/>
        </w:rPr>
        <w:t xml:space="preserve">Ebben az </w:t>
      </w:r>
      <w:r w:rsidRPr="000936ED">
        <w:rPr>
          <w:rFonts w:ascii="Tahoma" w:hAnsi="Tahoma" w:cs="Tahoma"/>
          <w:sz w:val="24"/>
        </w:rPr>
        <w:t>eset</w:t>
      </w:r>
      <w:r w:rsidR="00775F4F" w:rsidRPr="000936ED">
        <w:rPr>
          <w:rFonts w:ascii="Tahoma" w:hAnsi="Tahoma" w:cs="Tahoma"/>
          <w:sz w:val="24"/>
        </w:rPr>
        <w:t>ben díjfizetés</w:t>
      </w:r>
      <w:r w:rsidR="00D86BC7" w:rsidRPr="003B21C7">
        <w:rPr>
          <w:rFonts w:ascii="Tahoma" w:hAnsi="Tahoma" w:cs="Tahoma"/>
          <w:sz w:val="24"/>
        </w:rPr>
        <w:t>re</w:t>
      </w:r>
      <w:r w:rsidRPr="000936ED">
        <w:rPr>
          <w:rFonts w:ascii="Tahoma" w:hAnsi="Tahoma" w:cs="Tahoma"/>
          <w:sz w:val="24"/>
        </w:rPr>
        <w:t xml:space="preserve"> a költségvetési szerv által a feladatra vonatkozóan előzetesen írásban kötött szerződés igazolt teljesítése után kerülhet sor.</w:t>
      </w:r>
      <w:r w:rsidRPr="000936ED">
        <w:rPr>
          <w:rFonts w:ascii="Tahoma" w:hAnsi="Tahoma" w:cs="Tahoma"/>
        </w:rPr>
        <w:t xml:space="preserve"> </w:t>
      </w:r>
    </w:p>
    <w:p w14:paraId="36750B6D" w14:textId="175111A6" w:rsidR="008C1EC9" w:rsidRPr="000936ED" w:rsidRDefault="00DE47AE" w:rsidP="00DE47AE">
      <w:pPr>
        <w:spacing w:after="120" w:line="360" w:lineRule="auto"/>
        <w:jc w:val="both"/>
        <w:rPr>
          <w:rFonts w:ascii="Tahoma" w:hAnsi="Tahoma" w:cs="Tahoma"/>
        </w:rPr>
      </w:pPr>
      <w:bookmarkStart w:id="68" w:name="_Toc456164142"/>
      <w:r w:rsidRPr="000936ED">
        <w:rPr>
          <w:rFonts w:ascii="Tahoma" w:hAnsi="Tahoma" w:cs="Tahoma"/>
        </w:rPr>
        <w:t>A könyvtár állományába tartozó személy részére megbízási díj vagy más szerződés alapján díjazás a munkakörébe tartozó, munkaköri leírása szerint számára előír</w:t>
      </w:r>
      <w:r w:rsidR="007E36E8">
        <w:rPr>
          <w:rFonts w:ascii="Tahoma" w:hAnsi="Tahoma" w:cs="Tahoma"/>
        </w:rPr>
        <w:t>ható feladatra nem fizethető. A</w:t>
      </w:r>
      <w:r w:rsidRPr="000936ED">
        <w:rPr>
          <w:rFonts w:ascii="Tahoma" w:hAnsi="Tahoma" w:cs="Tahoma"/>
        </w:rPr>
        <w:t xml:space="preserve"> könyvtár munkavállalóival kötött megbízási szerződésben ki kell kötni, hogy a díj kizárólag abban az esetben illeti meg a költségvetési szerv állományába tartozó személyt, ha a szerződésben rögzített feladatát nem munkaköri feladatként, kizárólag szabadidejében végezte.</w:t>
      </w:r>
    </w:p>
    <w:p w14:paraId="43441D81" w14:textId="77777777" w:rsidR="00D74148" w:rsidRPr="000936ED" w:rsidRDefault="00D74148" w:rsidP="00D74148">
      <w:pPr>
        <w:pStyle w:val="WW-Felsorols2"/>
        <w:numPr>
          <w:ilvl w:val="0"/>
          <w:numId w:val="0"/>
        </w:numPr>
        <w:tabs>
          <w:tab w:val="left" w:pos="1003"/>
        </w:tabs>
        <w:spacing w:before="0" w:line="360" w:lineRule="auto"/>
        <w:rPr>
          <w:rFonts w:ascii="Tahoma" w:hAnsi="Tahoma" w:cs="Tahoma"/>
        </w:rPr>
      </w:pPr>
    </w:p>
    <w:p w14:paraId="272CAD97" w14:textId="77777777" w:rsidR="000E1F3E" w:rsidRPr="000936ED" w:rsidRDefault="00A412F5" w:rsidP="00DE47AE">
      <w:pPr>
        <w:pStyle w:val="Cmsor3"/>
        <w:spacing w:line="360" w:lineRule="auto"/>
        <w:ind w:left="720" w:hanging="720"/>
        <w:jc w:val="both"/>
        <w:rPr>
          <w:rFonts w:ascii="Tahoma" w:hAnsi="Tahoma" w:cs="Tahoma"/>
        </w:rPr>
      </w:pPr>
      <w:bookmarkStart w:id="69" w:name="_Toc531876228"/>
      <w:bookmarkStart w:id="70" w:name="_Toc176266739"/>
      <w:r w:rsidRPr="000936ED">
        <w:rPr>
          <w:rFonts w:ascii="Tahoma" w:hAnsi="Tahoma" w:cs="Tahoma"/>
        </w:rPr>
        <w:t>1.</w:t>
      </w:r>
      <w:r w:rsidR="00D74148" w:rsidRPr="000936ED">
        <w:rPr>
          <w:rFonts w:ascii="Tahoma" w:hAnsi="Tahoma" w:cs="Tahoma"/>
        </w:rPr>
        <w:t>2</w:t>
      </w:r>
      <w:r w:rsidRPr="000936ED">
        <w:rPr>
          <w:rFonts w:ascii="Tahoma" w:hAnsi="Tahoma" w:cs="Tahoma"/>
        </w:rPr>
        <w:t>.</w:t>
      </w:r>
      <w:r w:rsidR="00AB404F" w:rsidRPr="000936ED">
        <w:rPr>
          <w:rFonts w:ascii="Tahoma" w:hAnsi="Tahoma" w:cs="Tahoma"/>
        </w:rPr>
        <w:t xml:space="preserve"> </w:t>
      </w:r>
      <w:r w:rsidR="000E1F3E" w:rsidRPr="000936ED">
        <w:rPr>
          <w:rFonts w:ascii="Tahoma" w:hAnsi="Tahoma" w:cs="Tahoma"/>
        </w:rPr>
        <w:t xml:space="preserve">A munkavégzés teljesítése, munkaköri kötelezettségek, </w:t>
      </w:r>
      <w:r w:rsidR="00D26509" w:rsidRPr="000936ED">
        <w:rPr>
          <w:rFonts w:ascii="Tahoma" w:hAnsi="Tahoma" w:cs="Tahoma"/>
        </w:rPr>
        <w:t xml:space="preserve">nem nyilvános információk </w:t>
      </w:r>
      <w:r w:rsidR="000E1F3E" w:rsidRPr="000936ED">
        <w:rPr>
          <w:rFonts w:ascii="Tahoma" w:hAnsi="Tahoma" w:cs="Tahoma"/>
        </w:rPr>
        <w:t>megőrzése</w:t>
      </w:r>
      <w:bookmarkEnd w:id="68"/>
      <w:bookmarkEnd w:id="69"/>
      <w:bookmarkEnd w:id="70"/>
    </w:p>
    <w:p w14:paraId="780C3785" w14:textId="77777777" w:rsidR="000E1F3E" w:rsidRPr="000936ED" w:rsidRDefault="000E1F3E" w:rsidP="00DE47AE">
      <w:pPr>
        <w:pStyle w:val="Szvegtrzs"/>
        <w:spacing w:after="120" w:line="360" w:lineRule="auto"/>
        <w:jc w:val="both"/>
        <w:rPr>
          <w:rFonts w:ascii="Tahoma" w:hAnsi="Tahoma" w:cs="Tahoma"/>
          <w:b w:val="0"/>
        </w:rPr>
      </w:pPr>
      <w:r w:rsidRPr="000936ED">
        <w:rPr>
          <w:rFonts w:ascii="Tahoma" w:hAnsi="Tahoma" w:cs="Tahoma"/>
          <w:b w:val="0"/>
          <w:shd w:val="clear" w:color="auto" w:fill="FFFFFF"/>
        </w:rPr>
        <w:t>A munkavégzés teljesítése az intézmény vezetője által kijelölt munkahelyen, az ott érvényben lévő szabályok</w:t>
      </w:r>
      <w:r w:rsidR="004C3032" w:rsidRPr="000936ED">
        <w:rPr>
          <w:rFonts w:ascii="Tahoma" w:hAnsi="Tahoma" w:cs="Tahoma"/>
          <w:b w:val="0"/>
          <w:shd w:val="clear" w:color="auto" w:fill="FFFFFF"/>
        </w:rPr>
        <w:t xml:space="preserve">, </w:t>
      </w:r>
      <w:r w:rsidRPr="000936ED">
        <w:rPr>
          <w:rFonts w:ascii="Tahoma" w:hAnsi="Tahoma" w:cs="Tahoma"/>
          <w:b w:val="0"/>
          <w:shd w:val="clear" w:color="auto" w:fill="FFFFFF"/>
        </w:rPr>
        <w:t>a munkaszerződésben</w:t>
      </w:r>
      <w:r w:rsidR="004C3032" w:rsidRPr="000936ED">
        <w:rPr>
          <w:rFonts w:ascii="Tahoma" w:hAnsi="Tahoma" w:cs="Tahoma"/>
          <w:b w:val="0"/>
          <w:shd w:val="clear" w:color="auto" w:fill="FFFFFF"/>
        </w:rPr>
        <w:t xml:space="preserve"> és a munkaköri leírásban</w:t>
      </w:r>
      <w:r w:rsidRPr="000936ED">
        <w:rPr>
          <w:rFonts w:ascii="Tahoma" w:hAnsi="Tahoma" w:cs="Tahoma"/>
          <w:b w:val="0"/>
          <w:shd w:val="clear" w:color="auto" w:fill="FFFFFF"/>
        </w:rPr>
        <w:t xml:space="preserve"> leírtak szerint történik. A dolgozó köteles a munkakörébe tartozó munkát képességei kifejtésével, az elvárható szakért</w:t>
      </w:r>
      <w:r w:rsidR="00D26509" w:rsidRPr="000936ED">
        <w:rPr>
          <w:rFonts w:ascii="Tahoma" w:hAnsi="Tahoma" w:cs="Tahoma"/>
          <w:b w:val="0"/>
          <w:shd w:val="clear" w:color="auto" w:fill="FFFFFF"/>
        </w:rPr>
        <w:t xml:space="preserve">elemmel és pontossággal végezni. </w:t>
      </w:r>
      <w:r w:rsidRPr="000936ED">
        <w:rPr>
          <w:rFonts w:ascii="Tahoma" w:hAnsi="Tahoma" w:cs="Tahoma"/>
          <w:b w:val="0"/>
          <w:shd w:val="clear" w:color="auto" w:fill="FFFFFF"/>
        </w:rPr>
        <w:t xml:space="preserve"> Ezen túlmenően nem közölhet illetéktelen személlyel olyan adatot, amely a munkaköre betöltésével összefüggésben jutott tudomására, és amelynek közlése a munkáltatóra vagy más személyre hátrányos következményekkel járhat. A dolgozó munkáját az arra vonatkozó szabályoknak és előírásoknak, a munkahelyi vezetője utasításainak, valamint a szakmai elvárásoknak megfelelően köteles végezni. Az intézmény valamennyi dolgozója köteles </w:t>
      </w:r>
      <w:r w:rsidR="00D26509" w:rsidRPr="000936ED">
        <w:rPr>
          <w:rFonts w:ascii="Tahoma" w:hAnsi="Tahoma" w:cs="Tahoma"/>
          <w:b w:val="0"/>
        </w:rPr>
        <w:t>a</w:t>
      </w:r>
      <w:r w:rsidR="00AE5C66" w:rsidRPr="000936ED">
        <w:rPr>
          <w:rFonts w:ascii="Tahoma" w:hAnsi="Tahoma" w:cs="Tahoma"/>
          <w:b w:val="0"/>
        </w:rPr>
        <w:t xml:space="preserve"> munkaköréből adódóan tudomására jutott, nem nyilvános információkat megőr</w:t>
      </w:r>
      <w:r w:rsidR="00D26509" w:rsidRPr="000936ED">
        <w:rPr>
          <w:rFonts w:ascii="Tahoma" w:hAnsi="Tahoma" w:cs="Tahoma"/>
          <w:b w:val="0"/>
        </w:rPr>
        <w:t>i</w:t>
      </w:r>
      <w:r w:rsidR="00AE5C66" w:rsidRPr="000936ED">
        <w:rPr>
          <w:rFonts w:ascii="Tahoma" w:hAnsi="Tahoma" w:cs="Tahoma"/>
          <w:b w:val="0"/>
        </w:rPr>
        <w:t>z</w:t>
      </w:r>
      <w:r w:rsidR="00D26509" w:rsidRPr="000936ED">
        <w:rPr>
          <w:rFonts w:ascii="Tahoma" w:hAnsi="Tahoma" w:cs="Tahoma"/>
          <w:b w:val="0"/>
        </w:rPr>
        <w:t>n</w:t>
      </w:r>
      <w:r w:rsidR="00AE5C66" w:rsidRPr="000936ED">
        <w:rPr>
          <w:rFonts w:ascii="Tahoma" w:hAnsi="Tahoma" w:cs="Tahoma"/>
          <w:b w:val="0"/>
        </w:rPr>
        <w:t>i, különös tekintettel az intézmény használóinak személyes adataira. Az Informatikai Biztonsá</w:t>
      </w:r>
      <w:r w:rsidR="00D26509" w:rsidRPr="000936ED">
        <w:rPr>
          <w:rFonts w:ascii="Tahoma" w:hAnsi="Tahoma" w:cs="Tahoma"/>
          <w:b w:val="0"/>
        </w:rPr>
        <w:t>gi Szabályzatban foglaltakat be</w:t>
      </w:r>
      <w:r w:rsidR="00AE5C66" w:rsidRPr="000936ED">
        <w:rPr>
          <w:rFonts w:ascii="Tahoma" w:hAnsi="Tahoma" w:cs="Tahoma"/>
          <w:b w:val="0"/>
        </w:rPr>
        <w:t>tartja</w:t>
      </w:r>
      <w:r w:rsidR="00D26509" w:rsidRPr="000936ED">
        <w:rPr>
          <w:rFonts w:ascii="Tahoma" w:hAnsi="Tahoma" w:cs="Tahoma"/>
          <w:b w:val="0"/>
        </w:rPr>
        <w:t>.</w:t>
      </w:r>
    </w:p>
    <w:p w14:paraId="07BAD5F7" w14:textId="77777777" w:rsidR="00D74148" w:rsidRPr="000936ED" w:rsidRDefault="00D74148" w:rsidP="00D74148">
      <w:pPr>
        <w:pStyle w:val="Cmsor3"/>
        <w:spacing w:after="120" w:line="360" w:lineRule="auto"/>
        <w:jc w:val="both"/>
        <w:rPr>
          <w:rFonts w:ascii="Tahoma" w:hAnsi="Tahoma" w:cs="Tahoma"/>
        </w:rPr>
      </w:pPr>
      <w:bookmarkStart w:id="71" w:name="_Toc176266740"/>
      <w:r w:rsidRPr="000936ED">
        <w:rPr>
          <w:rFonts w:ascii="Tahoma" w:hAnsi="Tahoma" w:cs="Tahoma"/>
        </w:rPr>
        <w:t>1.3 Munkaköri leírások</w:t>
      </w:r>
      <w:bookmarkEnd w:id="71"/>
      <w:r w:rsidRPr="000936ED">
        <w:rPr>
          <w:rFonts w:ascii="Tahoma" w:hAnsi="Tahoma" w:cs="Tahoma"/>
        </w:rPr>
        <w:t xml:space="preserve"> </w:t>
      </w:r>
    </w:p>
    <w:p w14:paraId="25AF26E5" w14:textId="228B0774" w:rsidR="00D74148" w:rsidRPr="000936ED" w:rsidRDefault="007E36E8" w:rsidP="00D74148">
      <w:pPr>
        <w:spacing w:after="12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D74148" w:rsidRPr="000936ED">
        <w:rPr>
          <w:rFonts w:ascii="Tahoma" w:hAnsi="Tahoma" w:cs="Tahoma"/>
        </w:rPr>
        <w:t xml:space="preserve"> könyvtárban foglalkoztatottak feladatait a munkaköri leírások tartalmazzák.</w:t>
      </w:r>
    </w:p>
    <w:p w14:paraId="4B73E194" w14:textId="77777777" w:rsidR="00D74148" w:rsidRPr="000936ED" w:rsidRDefault="00D74148" w:rsidP="00D7414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munkaköri leírásoknak tartalmazniuk kell a munkavállaló szervezetben elfoglalt munkakörének megfelelően feladatait, jogait és kötelezettségeit névre szólóan.</w:t>
      </w:r>
    </w:p>
    <w:p w14:paraId="37A1C20F" w14:textId="68A61D84" w:rsidR="00D74148" w:rsidRPr="000936ED" w:rsidRDefault="00D74148" w:rsidP="00D7414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munkaköri leírásokat a szervezeti egység módosulása, személyi változás, valamint a feladat változása esetén azok bekövetkezésétől számított </w:t>
      </w:r>
      <w:r w:rsidR="00DE72E0" w:rsidRPr="007E36E8">
        <w:rPr>
          <w:rFonts w:ascii="Tahoma" w:hAnsi="Tahoma" w:cs="Tahoma"/>
        </w:rPr>
        <w:t>7</w:t>
      </w:r>
      <w:r w:rsidR="00DE72E0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napon belül módosítani kell.</w:t>
      </w:r>
    </w:p>
    <w:p w14:paraId="539E8460" w14:textId="77777777" w:rsidR="00D74148" w:rsidRPr="000936ED" w:rsidRDefault="00D74148" w:rsidP="00D7414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munkaköri leírások elkészítéséért és aktualizálásáért felelős:</w:t>
      </w:r>
    </w:p>
    <w:p w14:paraId="0349494B" w14:textId="5E13F4DA" w:rsidR="00D74148" w:rsidRPr="000936ED" w:rsidRDefault="00D74148" w:rsidP="00D74148">
      <w:pPr>
        <w:pStyle w:val="BodyText210"/>
        <w:numPr>
          <w:ilvl w:val="0"/>
          <w:numId w:val="10"/>
        </w:numPr>
        <w:tabs>
          <w:tab w:val="left" w:pos="927"/>
        </w:tabs>
        <w:spacing w:before="0" w:line="360" w:lineRule="auto"/>
        <w:ind w:left="924" w:hanging="357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az igazgató: az igazgatóhelyettes, az osztály- és csoportvezetők esetében,</w:t>
      </w:r>
    </w:p>
    <w:p w14:paraId="2D8D83BC" w14:textId="77777777" w:rsidR="00D74148" w:rsidRPr="000936ED" w:rsidRDefault="00D74148" w:rsidP="00D74148">
      <w:pPr>
        <w:pStyle w:val="BodyText210"/>
        <w:numPr>
          <w:ilvl w:val="0"/>
          <w:numId w:val="10"/>
        </w:numPr>
        <w:tabs>
          <w:tab w:val="left" w:pos="927"/>
        </w:tabs>
        <w:spacing w:before="0" w:after="120" w:line="360" w:lineRule="auto"/>
        <w:ind w:left="924" w:hanging="357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az osztály- és csoportvezetők</w:t>
      </w:r>
      <w:r w:rsidRPr="000936ED">
        <w:rPr>
          <w:rFonts w:ascii="Tahoma" w:hAnsi="Tahoma" w:cs="Tahoma"/>
          <w:i/>
          <w:sz w:val="24"/>
        </w:rPr>
        <w:t xml:space="preserve">: </w:t>
      </w:r>
      <w:r w:rsidRPr="000936ED">
        <w:rPr>
          <w:rFonts w:ascii="Tahoma" w:hAnsi="Tahoma" w:cs="Tahoma"/>
          <w:sz w:val="24"/>
        </w:rPr>
        <w:t>a beosztott munkavállalók esetében.</w:t>
      </w:r>
    </w:p>
    <w:p w14:paraId="290393B3" w14:textId="77777777" w:rsidR="00D74148" w:rsidRPr="000936ED" w:rsidRDefault="00D74148" w:rsidP="00DE47AE">
      <w:pPr>
        <w:pStyle w:val="Szvegtrzs"/>
        <w:spacing w:after="120" w:line="360" w:lineRule="auto"/>
        <w:jc w:val="both"/>
        <w:rPr>
          <w:rFonts w:ascii="Tahoma" w:hAnsi="Tahoma" w:cs="Tahoma"/>
          <w:b w:val="0"/>
        </w:rPr>
      </w:pPr>
    </w:p>
    <w:p w14:paraId="094600B0" w14:textId="77777777" w:rsidR="000E1F3E" w:rsidRPr="000936ED" w:rsidRDefault="00D26509" w:rsidP="00A412F5">
      <w:pPr>
        <w:pStyle w:val="Cmsor3"/>
        <w:spacing w:line="360" w:lineRule="auto"/>
        <w:ind w:left="720" w:hanging="720"/>
        <w:jc w:val="both"/>
        <w:rPr>
          <w:rFonts w:ascii="Tahoma" w:hAnsi="Tahoma" w:cs="Tahoma"/>
          <w:shd w:val="clear" w:color="auto" w:fill="FFFFFF"/>
        </w:rPr>
      </w:pPr>
      <w:bookmarkStart w:id="72" w:name="_Toc456164146"/>
      <w:bookmarkStart w:id="73" w:name="_Toc531876229"/>
      <w:bookmarkStart w:id="74" w:name="_Toc176266741"/>
      <w:r w:rsidRPr="000936ED">
        <w:rPr>
          <w:rFonts w:ascii="Tahoma" w:hAnsi="Tahoma" w:cs="Tahoma"/>
        </w:rPr>
        <w:t>1.</w:t>
      </w:r>
      <w:r w:rsidR="00D74148" w:rsidRPr="000936ED">
        <w:rPr>
          <w:rFonts w:ascii="Tahoma" w:hAnsi="Tahoma" w:cs="Tahoma"/>
        </w:rPr>
        <w:t>4</w:t>
      </w:r>
      <w:r w:rsidRPr="000936ED">
        <w:rPr>
          <w:rFonts w:ascii="Tahoma" w:hAnsi="Tahoma" w:cs="Tahoma"/>
        </w:rPr>
        <w:t xml:space="preserve">. </w:t>
      </w:r>
      <w:r w:rsidR="000E1F3E" w:rsidRPr="000936ED">
        <w:rPr>
          <w:rFonts w:ascii="Tahoma" w:hAnsi="Tahoma" w:cs="Tahoma"/>
        </w:rPr>
        <w:t>Jelenléti ív</w:t>
      </w:r>
      <w:bookmarkEnd w:id="72"/>
      <w:bookmarkEnd w:id="73"/>
      <w:bookmarkEnd w:id="74"/>
    </w:p>
    <w:p w14:paraId="5D951E6D" w14:textId="77777777" w:rsidR="000E1F3E" w:rsidRPr="000936ED" w:rsidRDefault="000E1F3E" w:rsidP="00DE47AE">
      <w:pPr>
        <w:pStyle w:val="Szvegtrzs"/>
        <w:spacing w:after="120" w:line="360" w:lineRule="auto"/>
        <w:jc w:val="both"/>
        <w:rPr>
          <w:rFonts w:ascii="Tahoma" w:hAnsi="Tahoma" w:cs="Tahoma"/>
          <w:b w:val="0"/>
        </w:rPr>
      </w:pPr>
      <w:r w:rsidRPr="000936ED">
        <w:rPr>
          <w:rFonts w:ascii="Tahoma" w:hAnsi="Tahoma" w:cs="Tahoma"/>
          <w:b w:val="0"/>
          <w:shd w:val="clear" w:color="auto" w:fill="FFFFFF"/>
        </w:rPr>
        <w:t>A mun</w:t>
      </w:r>
      <w:r w:rsidR="007B2E8E" w:rsidRPr="000936ED">
        <w:rPr>
          <w:rFonts w:ascii="Tahoma" w:hAnsi="Tahoma" w:cs="Tahoma"/>
          <w:b w:val="0"/>
          <w:shd w:val="clear" w:color="auto" w:fill="FFFFFF"/>
        </w:rPr>
        <w:t>kavégzés és távollét igazolására</w:t>
      </w:r>
      <w:r w:rsidRPr="000936ED">
        <w:rPr>
          <w:rFonts w:ascii="Tahoma" w:hAnsi="Tahoma" w:cs="Tahoma"/>
          <w:b w:val="0"/>
          <w:shd w:val="clear" w:color="auto" w:fill="FFFFFF"/>
        </w:rPr>
        <w:t xml:space="preserve"> minden dolgozó egységenként köteles a jelenléti ívet vezetni és aláírni, amelyet a munkahelyi vezetők aláírásukkal igazolnak.</w:t>
      </w:r>
    </w:p>
    <w:p w14:paraId="3CBD282B" w14:textId="77777777" w:rsidR="000E1F3E" w:rsidRPr="000936ED" w:rsidRDefault="00D26509" w:rsidP="00A412F5">
      <w:pPr>
        <w:pStyle w:val="Cmsor3"/>
        <w:spacing w:line="360" w:lineRule="auto"/>
        <w:ind w:left="720" w:hanging="720"/>
        <w:jc w:val="both"/>
        <w:rPr>
          <w:rFonts w:ascii="Tahoma" w:hAnsi="Tahoma" w:cs="Tahoma"/>
          <w:shd w:val="clear" w:color="auto" w:fill="FFFFFF"/>
        </w:rPr>
      </w:pPr>
      <w:bookmarkStart w:id="75" w:name="_Toc456164148"/>
      <w:bookmarkStart w:id="76" w:name="_Toc531876230"/>
      <w:bookmarkStart w:id="77" w:name="_Toc176266742"/>
      <w:r w:rsidRPr="000936ED">
        <w:rPr>
          <w:rFonts w:ascii="Tahoma" w:hAnsi="Tahoma" w:cs="Tahoma"/>
        </w:rPr>
        <w:t>1.</w:t>
      </w:r>
      <w:r w:rsidR="00D74148" w:rsidRPr="000936ED">
        <w:rPr>
          <w:rFonts w:ascii="Tahoma" w:hAnsi="Tahoma" w:cs="Tahoma"/>
        </w:rPr>
        <w:t>5</w:t>
      </w:r>
      <w:r w:rsidR="00AB404F" w:rsidRPr="000936ED">
        <w:rPr>
          <w:rFonts w:ascii="Tahoma" w:hAnsi="Tahoma" w:cs="Tahoma"/>
        </w:rPr>
        <w:t xml:space="preserve"> </w:t>
      </w:r>
      <w:r w:rsidR="000E1F3E" w:rsidRPr="000936ED">
        <w:rPr>
          <w:rFonts w:ascii="Tahoma" w:hAnsi="Tahoma" w:cs="Tahoma"/>
        </w:rPr>
        <w:t>Kiküldetések</w:t>
      </w:r>
      <w:r w:rsidR="00A322DD" w:rsidRPr="000936ED">
        <w:rPr>
          <w:rFonts w:ascii="Tahoma" w:hAnsi="Tahoma" w:cs="Tahoma"/>
        </w:rPr>
        <w:t>,</w:t>
      </w:r>
      <w:r w:rsidR="007F1BDD" w:rsidRPr="000936ED">
        <w:rPr>
          <w:rFonts w:ascii="Tahoma" w:hAnsi="Tahoma" w:cs="Tahoma"/>
        </w:rPr>
        <w:t xml:space="preserve"> utazási költségtérítések rendje</w:t>
      </w:r>
      <w:bookmarkEnd w:id="75"/>
      <w:bookmarkEnd w:id="76"/>
      <w:bookmarkEnd w:id="77"/>
    </w:p>
    <w:p w14:paraId="3FBADB07" w14:textId="42C6911F" w:rsidR="007F1BDD" w:rsidRPr="000936ED" w:rsidRDefault="007F1BDD" w:rsidP="00DE47AE">
      <w:pPr>
        <w:pStyle w:val="Szvegtrzs"/>
        <w:spacing w:after="120" w:line="360" w:lineRule="auto"/>
        <w:jc w:val="both"/>
        <w:rPr>
          <w:rFonts w:ascii="Tahoma" w:hAnsi="Tahoma" w:cs="Tahoma"/>
          <w:b w:val="0"/>
        </w:rPr>
      </w:pPr>
      <w:r w:rsidRPr="000936ED">
        <w:rPr>
          <w:rFonts w:ascii="Tahoma" w:hAnsi="Tahoma" w:cs="Tahoma"/>
          <w:b w:val="0"/>
        </w:rPr>
        <w:t xml:space="preserve">A munkavégzéssel összefüggésben a hatályos jogszabályok alapján elkészített </w:t>
      </w:r>
      <w:r w:rsidRPr="000936ED">
        <w:rPr>
          <w:rFonts w:ascii="Tahoma" w:hAnsi="Tahoma" w:cs="Tahoma"/>
          <w:b w:val="0"/>
          <w:i/>
        </w:rPr>
        <w:t xml:space="preserve">Munkába járással és hivatalos célú belföldi kiküldetéssel kapcsolatos utazási költségtérítésről és </w:t>
      </w:r>
      <w:r w:rsidR="00E33034" w:rsidRPr="007E36E8">
        <w:rPr>
          <w:rFonts w:ascii="Tahoma" w:hAnsi="Tahoma" w:cs="Tahoma"/>
          <w:b w:val="0"/>
          <w:i/>
        </w:rPr>
        <w:t xml:space="preserve">elszámolásáról </w:t>
      </w:r>
      <w:r w:rsidRPr="000936ED">
        <w:rPr>
          <w:rFonts w:ascii="Tahoma" w:hAnsi="Tahoma" w:cs="Tahoma"/>
          <w:b w:val="0"/>
          <w:i/>
        </w:rPr>
        <w:t>– külföldi kiküldetéssel kapcsolatos költségekről szóló szabályzat</w:t>
      </w:r>
      <w:r w:rsidRPr="000936ED">
        <w:rPr>
          <w:rFonts w:ascii="Tahoma" w:hAnsi="Tahoma" w:cs="Tahoma"/>
          <w:b w:val="0"/>
        </w:rPr>
        <w:t xml:space="preserve"> rendelkezései az irányadóak.</w:t>
      </w:r>
    </w:p>
    <w:p w14:paraId="7E717A79" w14:textId="77777777" w:rsidR="000E1F3E" w:rsidRPr="000936ED" w:rsidRDefault="007F1BDD" w:rsidP="00A412F5">
      <w:pPr>
        <w:pStyle w:val="Cmsor3"/>
        <w:spacing w:line="360" w:lineRule="auto"/>
        <w:ind w:left="720" w:hanging="720"/>
        <w:jc w:val="both"/>
        <w:rPr>
          <w:rFonts w:ascii="Tahoma" w:hAnsi="Tahoma" w:cs="Tahoma"/>
          <w:shd w:val="clear" w:color="auto" w:fill="FFFFFF"/>
        </w:rPr>
      </w:pPr>
      <w:bookmarkStart w:id="78" w:name="_Toc456164151"/>
      <w:bookmarkStart w:id="79" w:name="_Toc531876231"/>
      <w:bookmarkStart w:id="80" w:name="_Toc176266743"/>
      <w:r w:rsidRPr="000936ED">
        <w:rPr>
          <w:rFonts w:ascii="Tahoma" w:hAnsi="Tahoma" w:cs="Tahoma"/>
        </w:rPr>
        <w:t>1.</w:t>
      </w:r>
      <w:r w:rsidR="00D74148" w:rsidRPr="000936ED">
        <w:rPr>
          <w:rFonts w:ascii="Tahoma" w:hAnsi="Tahoma" w:cs="Tahoma"/>
        </w:rPr>
        <w:t>6</w:t>
      </w:r>
      <w:r w:rsidRPr="000936ED">
        <w:rPr>
          <w:rFonts w:ascii="Tahoma" w:hAnsi="Tahoma" w:cs="Tahoma"/>
        </w:rPr>
        <w:t xml:space="preserve"> </w:t>
      </w:r>
      <w:r w:rsidR="000E1F3E" w:rsidRPr="000936ED">
        <w:rPr>
          <w:rFonts w:ascii="Tahoma" w:hAnsi="Tahoma" w:cs="Tahoma"/>
        </w:rPr>
        <w:t>Kártérítési kötelezettség</w:t>
      </w:r>
      <w:bookmarkEnd w:id="78"/>
      <w:r w:rsidRPr="000936ED">
        <w:rPr>
          <w:rFonts w:ascii="Tahoma" w:hAnsi="Tahoma" w:cs="Tahoma"/>
        </w:rPr>
        <w:t>, anyagi felelősség</w:t>
      </w:r>
      <w:bookmarkEnd w:id="79"/>
      <w:bookmarkEnd w:id="80"/>
    </w:p>
    <w:p w14:paraId="6274797A" w14:textId="74273771" w:rsidR="007F1BDD" w:rsidRPr="000936ED" w:rsidRDefault="000E1F3E" w:rsidP="00F44B14">
      <w:pPr>
        <w:pStyle w:val="Szvegtrzs"/>
        <w:spacing w:after="120" w:line="360" w:lineRule="auto"/>
        <w:jc w:val="both"/>
        <w:rPr>
          <w:rFonts w:ascii="Tahoma" w:hAnsi="Tahoma" w:cs="Tahoma"/>
          <w:b w:val="0"/>
        </w:rPr>
      </w:pPr>
      <w:r w:rsidRPr="000936ED">
        <w:rPr>
          <w:rFonts w:ascii="Tahoma" w:hAnsi="Tahoma" w:cs="Tahoma"/>
          <w:b w:val="0"/>
          <w:shd w:val="clear" w:color="auto" w:fill="FFFFFF"/>
        </w:rPr>
        <w:t>A munkavállaló a munkaviszonyából eredő kötelezettségének vétkes megszegésével okozott kárért kártérítési felelősséggel tartozik. Szándékos károkozás esetén a munkavállaló a teljes kárt köteles megtéríteni.</w:t>
      </w:r>
      <w:r w:rsidR="007E36E8">
        <w:rPr>
          <w:rFonts w:ascii="Tahoma" w:hAnsi="Tahoma" w:cs="Tahoma"/>
          <w:b w:val="0"/>
          <w:shd w:val="clear" w:color="auto" w:fill="FFFFFF"/>
        </w:rPr>
        <w:t xml:space="preserve"> A </w:t>
      </w:r>
      <w:r w:rsidR="007F1BDD" w:rsidRPr="000936ED">
        <w:rPr>
          <w:rFonts w:ascii="Tahoma" w:hAnsi="Tahoma" w:cs="Tahoma"/>
          <w:b w:val="0"/>
          <w:shd w:val="clear" w:color="auto" w:fill="FFFFFF"/>
        </w:rPr>
        <w:t>könyvtár valamennyi dolgozója felelős a berendezési és felszerelési tárgyak rendeltetésszerű használatáért, megóvásáért.</w:t>
      </w:r>
    </w:p>
    <w:p w14:paraId="29653189" w14:textId="77777777" w:rsidR="00A57D72" w:rsidRPr="000936ED" w:rsidRDefault="00A57D72" w:rsidP="00F44B14">
      <w:pPr>
        <w:pStyle w:val="Cmsor3"/>
        <w:spacing w:line="360" w:lineRule="auto"/>
        <w:rPr>
          <w:rFonts w:ascii="Tahoma" w:hAnsi="Tahoma" w:cs="Tahoma"/>
        </w:rPr>
      </w:pPr>
      <w:bookmarkStart w:id="81" w:name="_Toc523770957"/>
      <w:bookmarkStart w:id="82" w:name="_Toc531876232"/>
      <w:bookmarkStart w:id="83" w:name="_Toc176266744"/>
      <w:r w:rsidRPr="000936ED">
        <w:rPr>
          <w:rFonts w:ascii="Tahoma" w:hAnsi="Tahoma" w:cs="Tahoma"/>
        </w:rPr>
        <w:t>1</w:t>
      </w:r>
      <w:r w:rsidR="00D74148" w:rsidRPr="000936ED">
        <w:rPr>
          <w:rFonts w:ascii="Tahoma" w:hAnsi="Tahoma" w:cs="Tahoma"/>
        </w:rPr>
        <w:t>.7</w:t>
      </w:r>
      <w:r w:rsidRPr="000936ED">
        <w:rPr>
          <w:rFonts w:ascii="Tahoma" w:hAnsi="Tahoma" w:cs="Tahoma"/>
        </w:rPr>
        <w:t>. Rendszeres személyi juttatások</w:t>
      </w:r>
      <w:bookmarkEnd w:id="81"/>
      <w:bookmarkEnd w:id="82"/>
      <w:bookmarkEnd w:id="83"/>
    </w:p>
    <w:p w14:paraId="2A2A240C" w14:textId="77777777" w:rsidR="00A57D72" w:rsidRPr="000936ED" w:rsidRDefault="00A57D72" w:rsidP="00726003">
      <w:pPr>
        <w:pStyle w:val="Szvegtrzs21"/>
        <w:tabs>
          <w:tab w:val="left" w:pos="1276"/>
          <w:tab w:val="left" w:pos="1701"/>
        </w:tabs>
        <w:spacing w:before="0" w:after="120" w:line="360" w:lineRule="auto"/>
        <w:ind w:left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 xml:space="preserve">A rendszeres személyi juttatások körébe tartozik a foglalkoztatottak </w:t>
      </w:r>
      <w:r w:rsidR="0059281C" w:rsidRPr="000936ED">
        <w:rPr>
          <w:rFonts w:ascii="Tahoma" w:hAnsi="Tahoma" w:cs="Tahoma"/>
          <w:sz w:val="24"/>
        </w:rPr>
        <w:t xml:space="preserve">munkabére </w:t>
      </w:r>
      <w:r w:rsidR="00D74148" w:rsidRPr="000936ED">
        <w:rPr>
          <w:rFonts w:ascii="Tahoma" w:hAnsi="Tahoma" w:cs="Tahoma"/>
          <w:sz w:val="24"/>
        </w:rPr>
        <w:t>és</w:t>
      </w:r>
      <w:r w:rsidR="000235B7" w:rsidRPr="000936ED">
        <w:rPr>
          <w:rFonts w:ascii="Tahoma" w:hAnsi="Tahoma" w:cs="Tahoma"/>
          <w:sz w:val="24"/>
        </w:rPr>
        <w:t xml:space="preserve"> </w:t>
      </w:r>
      <w:r w:rsidRPr="000936ED">
        <w:rPr>
          <w:rFonts w:ascii="Tahoma" w:hAnsi="Tahoma" w:cs="Tahoma"/>
          <w:sz w:val="24"/>
        </w:rPr>
        <w:t xml:space="preserve">mindazon juttatások, amelyek rendszeresen ismétlődve kerülnek kifizetésre. </w:t>
      </w:r>
    </w:p>
    <w:p w14:paraId="2DB59A95" w14:textId="77777777" w:rsidR="00A57D72" w:rsidRPr="000936ED" w:rsidRDefault="00A57D72" w:rsidP="00726003">
      <w:pPr>
        <w:pStyle w:val="Szvegtrzs21"/>
        <w:spacing w:before="0" w:after="120" w:line="360" w:lineRule="auto"/>
        <w:ind w:left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 xml:space="preserve">A munka díjazására vonatkozó megállapodásokat </w:t>
      </w:r>
      <w:r w:rsidR="000235B7" w:rsidRPr="000936ED">
        <w:rPr>
          <w:rFonts w:ascii="Tahoma" w:hAnsi="Tahoma" w:cs="Tahoma"/>
          <w:sz w:val="24"/>
        </w:rPr>
        <w:t xml:space="preserve">a </w:t>
      </w:r>
      <w:r w:rsidR="0059281C" w:rsidRPr="000936ED">
        <w:rPr>
          <w:rFonts w:ascii="Tahoma" w:hAnsi="Tahoma" w:cs="Tahoma"/>
          <w:sz w:val="24"/>
        </w:rPr>
        <w:t>szerződésben</w:t>
      </w:r>
      <w:r w:rsidRPr="000936ED">
        <w:rPr>
          <w:rFonts w:ascii="Tahoma" w:hAnsi="Tahoma" w:cs="Tahoma"/>
          <w:sz w:val="24"/>
        </w:rPr>
        <w:t xml:space="preserve"> kell rögzíteni. </w:t>
      </w:r>
      <w:r w:rsidR="001D4867" w:rsidRPr="000936ED">
        <w:rPr>
          <w:rFonts w:ascii="Tahoma" w:hAnsi="Tahoma" w:cs="Tahoma"/>
          <w:sz w:val="24"/>
        </w:rPr>
        <w:t xml:space="preserve">A bérfizetés napja </w:t>
      </w:r>
      <w:r w:rsidR="003D6B25" w:rsidRPr="000936ED">
        <w:rPr>
          <w:rFonts w:ascii="Tahoma" w:hAnsi="Tahoma" w:cs="Tahoma"/>
          <w:sz w:val="24"/>
        </w:rPr>
        <w:t xml:space="preserve">legkésőbb </w:t>
      </w:r>
      <w:r w:rsidR="001D4867" w:rsidRPr="000936ED">
        <w:rPr>
          <w:rFonts w:ascii="Tahoma" w:hAnsi="Tahoma" w:cs="Tahoma"/>
          <w:sz w:val="24"/>
        </w:rPr>
        <w:t xml:space="preserve">minden hónap </w:t>
      </w:r>
      <w:r w:rsidR="003D6B25" w:rsidRPr="000936ED">
        <w:rPr>
          <w:rFonts w:ascii="Tahoma" w:hAnsi="Tahoma" w:cs="Tahoma"/>
          <w:sz w:val="24"/>
        </w:rPr>
        <w:t>10</w:t>
      </w:r>
      <w:r w:rsidR="001D4867" w:rsidRPr="000936ED">
        <w:rPr>
          <w:rFonts w:ascii="Tahoma" w:hAnsi="Tahoma" w:cs="Tahoma"/>
          <w:sz w:val="24"/>
        </w:rPr>
        <w:t>. napja (amennyiben munkaszüneti- vagy ünnepnapra esik, akkor az azt megelőző munkanap.)</w:t>
      </w:r>
      <w:r w:rsidR="003D6B25" w:rsidRPr="000936ED">
        <w:rPr>
          <w:rFonts w:ascii="Tahoma" w:hAnsi="Tahoma" w:cs="Tahoma"/>
          <w:sz w:val="24"/>
        </w:rPr>
        <w:t xml:space="preserve"> </w:t>
      </w:r>
    </w:p>
    <w:p w14:paraId="2AF7FEC7" w14:textId="77777777" w:rsidR="00A57D72" w:rsidRPr="000936ED" w:rsidRDefault="00A57D72" w:rsidP="00F44B14">
      <w:pPr>
        <w:pStyle w:val="Cmsor3"/>
        <w:spacing w:line="360" w:lineRule="auto"/>
        <w:rPr>
          <w:rFonts w:ascii="Tahoma" w:hAnsi="Tahoma" w:cs="Tahoma"/>
        </w:rPr>
      </w:pPr>
      <w:bookmarkStart w:id="84" w:name="_Toc523770958"/>
      <w:bookmarkStart w:id="85" w:name="_Toc531876233"/>
      <w:bookmarkStart w:id="86" w:name="_Toc176266745"/>
      <w:r w:rsidRPr="000936ED">
        <w:rPr>
          <w:rFonts w:ascii="Tahoma" w:hAnsi="Tahoma" w:cs="Tahoma"/>
        </w:rPr>
        <w:t>1.</w:t>
      </w:r>
      <w:r w:rsidR="00B277FF" w:rsidRPr="000936ED">
        <w:rPr>
          <w:rFonts w:ascii="Tahoma" w:hAnsi="Tahoma" w:cs="Tahoma"/>
        </w:rPr>
        <w:t>8</w:t>
      </w:r>
      <w:r w:rsidRPr="000936ED">
        <w:rPr>
          <w:rFonts w:ascii="Tahoma" w:hAnsi="Tahoma" w:cs="Tahoma"/>
        </w:rPr>
        <w:t>. Nem rendszeres személyi juttatások</w:t>
      </w:r>
      <w:bookmarkEnd w:id="84"/>
      <w:bookmarkEnd w:id="85"/>
      <w:bookmarkEnd w:id="86"/>
    </w:p>
    <w:p w14:paraId="06F5D810" w14:textId="77777777" w:rsidR="00A57D72" w:rsidRPr="000936ED" w:rsidRDefault="00A57D72" w:rsidP="00F44B14">
      <w:p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Jutalom</w:t>
      </w:r>
    </w:p>
    <w:p w14:paraId="206E8108" w14:textId="77777777" w:rsidR="00A57D72" w:rsidRPr="000936ED" w:rsidRDefault="00A57D72" w:rsidP="00F44B14">
      <w:pPr>
        <w:pStyle w:val="BodyText21"/>
        <w:numPr>
          <w:ilvl w:val="0"/>
          <w:numId w:val="1"/>
        </w:numPr>
        <w:tabs>
          <w:tab w:val="left" w:pos="1276"/>
          <w:tab w:val="left" w:pos="1701"/>
        </w:tabs>
        <w:spacing w:after="120" w:line="360" w:lineRule="auto"/>
        <w:rPr>
          <w:rFonts w:ascii="Tahoma" w:hAnsi="Tahoma" w:cs="Tahoma"/>
          <w:b/>
          <w:bCs/>
          <w:sz w:val="20"/>
        </w:rPr>
      </w:pPr>
      <w:r w:rsidRPr="000936ED">
        <w:rPr>
          <w:rFonts w:ascii="Tahoma" w:hAnsi="Tahoma" w:cs="Tahoma"/>
        </w:rPr>
        <w:t xml:space="preserve">A kiemelkedő, illetőleg tartósan jó munkát végző </w:t>
      </w:r>
      <w:r w:rsidR="001D4867" w:rsidRPr="000936ED">
        <w:rPr>
          <w:rFonts w:ascii="Tahoma" w:hAnsi="Tahoma" w:cs="Tahoma"/>
        </w:rPr>
        <w:t xml:space="preserve">munkavállalót </w:t>
      </w:r>
      <w:r w:rsidRPr="000936ED">
        <w:rPr>
          <w:rFonts w:ascii="Tahoma" w:hAnsi="Tahoma" w:cs="Tahoma"/>
        </w:rPr>
        <w:t xml:space="preserve">a munkáltató jutalomban </w:t>
      </w:r>
      <w:r w:rsidR="00AE7BD3" w:rsidRPr="000936ED">
        <w:rPr>
          <w:rFonts w:ascii="Tahoma" w:hAnsi="Tahoma" w:cs="Tahoma"/>
        </w:rPr>
        <w:t xml:space="preserve">részesítheti a fenntartó adott évi költségvetési rendeletében foglaltaknak megfelelően. </w:t>
      </w:r>
    </w:p>
    <w:p w14:paraId="4A58D19E" w14:textId="77777777" w:rsidR="000E1F3E" w:rsidRPr="000936ED" w:rsidRDefault="007F1BDD" w:rsidP="00F44B14">
      <w:pPr>
        <w:pStyle w:val="Cmsor3"/>
        <w:spacing w:line="360" w:lineRule="auto"/>
        <w:ind w:left="425" w:hanging="425"/>
        <w:jc w:val="both"/>
        <w:rPr>
          <w:rFonts w:ascii="Tahoma" w:hAnsi="Tahoma" w:cs="Tahoma"/>
          <w:shd w:val="clear" w:color="auto" w:fill="FFFFFF"/>
        </w:rPr>
      </w:pPr>
      <w:bookmarkStart w:id="87" w:name="_Toc531876234"/>
      <w:bookmarkStart w:id="88" w:name="_Toc456164156"/>
      <w:bookmarkStart w:id="89" w:name="_Toc176266746"/>
      <w:r w:rsidRPr="000936ED">
        <w:rPr>
          <w:rFonts w:ascii="Tahoma" w:hAnsi="Tahoma" w:cs="Tahoma"/>
        </w:rPr>
        <w:t>1.</w:t>
      </w:r>
      <w:r w:rsidR="00B277FF" w:rsidRPr="000936ED">
        <w:rPr>
          <w:rFonts w:ascii="Tahoma" w:hAnsi="Tahoma" w:cs="Tahoma"/>
        </w:rPr>
        <w:t>9</w:t>
      </w:r>
      <w:r w:rsidRPr="000936ED">
        <w:rPr>
          <w:rFonts w:ascii="Tahoma" w:hAnsi="Tahoma" w:cs="Tahoma"/>
        </w:rPr>
        <w:t>. Munkavégzésre irányuló további jogviszony</w:t>
      </w:r>
      <w:bookmarkEnd w:id="87"/>
      <w:r w:rsidRPr="000936ED">
        <w:rPr>
          <w:rFonts w:ascii="Tahoma" w:hAnsi="Tahoma" w:cs="Tahoma"/>
        </w:rPr>
        <w:t xml:space="preserve"> (m</w:t>
      </w:r>
      <w:r w:rsidR="000E1F3E" w:rsidRPr="000936ED">
        <w:rPr>
          <w:rFonts w:ascii="Tahoma" w:hAnsi="Tahoma" w:cs="Tahoma"/>
        </w:rPr>
        <w:t>ásod- és mellékállás vállalása</w:t>
      </w:r>
      <w:bookmarkEnd w:id="88"/>
      <w:r w:rsidRPr="000936ED">
        <w:rPr>
          <w:rFonts w:ascii="Tahoma" w:hAnsi="Tahoma" w:cs="Tahoma"/>
        </w:rPr>
        <w:t>, megbízási szerződéses jogviszony létesítése)</w:t>
      </w:r>
      <w:bookmarkEnd w:id="89"/>
    </w:p>
    <w:p w14:paraId="4C6E7FB3" w14:textId="77777777" w:rsidR="007F1BDD" w:rsidRPr="000936ED" w:rsidRDefault="007F1BDD" w:rsidP="00F44B14">
      <w:pPr>
        <w:pStyle w:val="Szvegtrzs"/>
        <w:spacing w:after="120" w:line="360" w:lineRule="auto"/>
        <w:jc w:val="both"/>
        <w:rPr>
          <w:rFonts w:ascii="Tahoma" w:hAnsi="Tahoma" w:cs="Tahoma"/>
          <w:b w:val="0"/>
        </w:rPr>
      </w:pPr>
      <w:r w:rsidRPr="000936ED">
        <w:rPr>
          <w:rFonts w:ascii="Tahoma" w:hAnsi="Tahoma" w:cs="Tahoma"/>
          <w:b w:val="0"/>
        </w:rPr>
        <w:t xml:space="preserve">A </w:t>
      </w:r>
      <w:r w:rsidR="003D6B25" w:rsidRPr="000936ED">
        <w:rPr>
          <w:rFonts w:ascii="Tahoma" w:hAnsi="Tahoma" w:cs="Tahoma"/>
          <w:b w:val="0"/>
        </w:rPr>
        <w:t xml:space="preserve">munkavállaló </w:t>
      </w:r>
      <w:r w:rsidRPr="000936ED">
        <w:rPr>
          <w:rFonts w:ascii="Tahoma" w:hAnsi="Tahoma" w:cs="Tahoma"/>
          <w:b w:val="0"/>
        </w:rPr>
        <w:t xml:space="preserve">a munkaidejét nem érintő további munkavégzésre irányuló jogviszony létesítését – a tudományos, oktatói, művészeti, lektori, szerkesztői, a jogi oltalom alá eső szellemi tevékenység, a közérdekű önkéntes tevékenység, valamint az állami projektértékelői jogviszony kivételével – köteles a munkáltatónak előzetesen írásban bejelenteni, amely összeférhetetlenség esetén a további jogviszony létesítését írásban megtiltja. </w:t>
      </w:r>
      <w:r w:rsidR="008E5FA5" w:rsidRPr="000936ED">
        <w:rPr>
          <w:rFonts w:ascii="Tahoma" w:hAnsi="Tahoma" w:cs="Tahoma"/>
          <w:b w:val="0"/>
        </w:rPr>
        <w:t xml:space="preserve">A vezető állású munkavállaló nem létesíthet további munkavégzésre irányuló jogviszonyt. </w:t>
      </w:r>
    </w:p>
    <w:p w14:paraId="4625E60C" w14:textId="77777777" w:rsidR="001F6548" w:rsidRPr="000936ED" w:rsidRDefault="001F6548" w:rsidP="00F44B14">
      <w:pPr>
        <w:pStyle w:val="Cmsor3"/>
        <w:spacing w:line="360" w:lineRule="auto"/>
        <w:rPr>
          <w:rFonts w:ascii="Tahoma" w:hAnsi="Tahoma" w:cs="Tahoma"/>
        </w:rPr>
      </w:pPr>
      <w:bookmarkStart w:id="90" w:name="_Toc531876235"/>
      <w:bookmarkStart w:id="91" w:name="_Toc176266747"/>
      <w:r w:rsidRPr="000936ED">
        <w:rPr>
          <w:rFonts w:ascii="Tahoma" w:hAnsi="Tahoma" w:cs="Tahoma"/>
        </w:rPr>
        <w:t>1.</w:t>
      </w:r>
      <w:r w:rsidR="00B277FF" w:rsidRPr="000936ED">
        <w:rPr>
          <w:rFonts w:ascii="Tahoma" w:hAnsi="Tahoma" w:cs="Tahoma"/>
        </w:rPr>
        <w:t>10</w:t>
      </w:r>
      <w:r w:rsidRPr="000936ED">
        <w:rPr>
          <w:rFonts w:ascii="Tahoma" w:hAnsi="Tahoma" w:cs="Tahoma"/>
        </w:rPr>
        <w:t xml:space="preserve">. </w:t>
      </w:r>
      <w:r w:rsidR="009537D3" w:rsidRPr="000936ED">
        <w:rPr>
          <w:rFonts w:ascii="Tahoma" w:hAnsi="Tahoma" w:cs="Tahoma"/>
        </w:rPr>
        <w:t>A munkaidő beosztása</w:t>
      </w:r>
      <w:bookmarkEnd w:id="90"/>
      <w:bookmarkEnd w:id="91"/>
    </w:p>
    <w:p w14:paraId="36F7230A" w14:textId="77777777" w:rsidR="008546ED" w:rsidRPr="000936ED" w:rsidRDefault="009537D3" w:rsidP="00F44B14">
      <w:pPr>
        <w:numPr>
          <w:ilvl w:val="12"/>
          <w:numId w:val="0"/>
        </w:num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 heti munkaidőkeret 40 óra, hétfőtől pé</w:t>
      </w:r>
      <w:r w:rsidR="008546ED" w:rsidRPr="000936ED">
        <w:rPr>
          <w:rFonts w:ascii="Tahoma" w:hAnsi="Tahoma" w:cs="Tahoma"/>
        </w:rPr>
        <w:t>n</w:t>
      </w:r>
      <w:r w:rsidRPr="000936ED">
        <w:rPr>
          <w:rFonts w:ascii="Tahoma" w:hAnsi="Tahoma" w:cs="Tahoma"/>
        </w:rPr>
        <w:t>tekig</w:t>
      </w:r>
      <w:r w:rsidR="008546ED" w:rsidRPr="000936ED">
        <w:rPr>
          <w:rFonts w:ascii="Tahoma" w:hAnsi="Tahoma" w:cs="Tahoma"/>
        </w:rPr>
        <w:t>.</w:t>
      </w:r>
    </w:p>
    <w:p w14:paraId="420817D1" w14:textId="77777777" w:rsidR="00787E15" w:rsidRPr="000936ED" w:rsidRDefault="00787E15" w:rsidP="00787E15">
      <w:pPr>
        <w:numPr>
          <w:ilvl w:val="12"/>
          <w:numId w:val="0"/>
        </w:num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 vezető állású munkavállalók kötetlen munkarendben dolgoznak.</w:t>
      </w:r>
    </w:p>
    <w:p w14:paraId="4B8676F4" w14:textId="77777777" w:rsidR="009537D3" w:rsidRPr="000936ED" w:rsidRDefault="008546ED" w:rsidP="00787E15">
      <w:pPr>
        <w:numPr>
          <w:ilvl w:val="12"/>
          <w:numId w:val="0"/>
        </w:numPr>
        <w:spacing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Rendkívüli munkaidő: </w:t>
      </w:r>
    </w:p>
    <w:p w14:paraId="008E5A2B" w14:textId="49E73EDE" w:rsidR="008546ED" w:rsidRPr="000936ED" w:rsidRDefault="008546ED" w:rsidP="000869BA">
      <w:pPr>
        <w:numPr>
          <w:ilvl w:val="0"/>
          <w:numId w:val="12"/>
        </w:numPr>
        <w:suppressAutoHyphens w:val="0"/>
        <w:spacing w:line="360" w:lineRule="auto"/>
        <w:ind w:right="-2"/>
        <w:jc w:val="both"/>
        <w:rPr>
          <w:rFonts w:ascii="Tahoma" w:hAnsi="Tahoma" w:cs="Tahoma"/>
          <w:szCs w:val="22"/>
        </w:rPr>
      </w:pPr>
      <w:r w:rsidRPr="000936ED">
        <w:rPr>
          <w:rFonts w:ascii="Tahoma" w:hAnsi="Tahoma" w:cs="Tahoma"/>
          <w:szCs w:val="22"/>
        </w:rPr>
        <w:t>Az Mt</w:t>
      </w:r>
      <w:r w:rsidR="00E241D2">
        <w:rPr>
          <w:rFonts w:ascii="Tahoma" w:hAnsi="Tahoma" w:cs="Tahoma"/>
          <w:szCs w:val="22"/>
        </w:rPr>
        <w:t>v</w:t>
      </w:r>
      <w:r w:rsidRPr="000936ED">
        <w:rPr>
          <w:rFonts w:ascii="Tahoma" w:hAnsi="Tahoma" w:cs="Tahoma"/>
          <w:szCs w:val="22"/>
        </w:rPr>
        <w:t>. 107. § b) szerint intézményünkben a rendkívüli munkaidő a munkaidőkereten felüli idő (hétfőtől-péntekig heti 40 órán felüli idő).</w:t>
      </w:r>
    </w:p>
    <w:p w14:paraId="7025C9D5" w14:textId="4763A696" w:rsidR="008546ED" w:rsidRPr="000936ED" w:rsidRDefault="008546ED" w:rsidP="000869BA">
      <w:pPr>
        <w:numPr>
          <w:ilvl w:val="0"/>
          <w:numId w:val="12"/>
        </w:numPr>
        <w:suppressAutoHyphens w:val="0"/>
        <w:spacing w:line="360" w:lineRule="auto"/>
        <w:ind w:right="-2"/>
        <w:jc w:val="both"/>
        <w:rPr>
          <w:rFonts w:ascii="Tahoma" w:hAnsi="Tahoma" w:cs="Tahoma"/>
          <w:szCs w:val="22"/>
        </w:rPr>
      </w:pPr>
      <w:r w:rsidRPr="000936ED">
        <w:rPr>
          <w:rFonts w:ascii="Tahoma" w:hAnsi="Tahoma" w:cs="Tahoma"/>
          <w:szCs w:val="22"/>
        </w:rPr>
        <w:t>Az Mt</w:t>
      </w:r>
      <w:r w:rsidR="00E241D2">
        <w:rPr>
          <w:rFonts w:ascii="Tahoma" w:hAnsi="Tahoma" w:cs="Tahoma"/>
          <w:szCs w:val="22"/>
        </w:rPr>
        <w:t>v</w:t>
      </w:r>
      <w:r w:rsidRPr="000936ED">
        <w:rPr>
          <w:rFonts w:ascii="Tahoma" w:hAnsi="Tahoma" w:cs="Tahoma"/>
          <w:szCs w:val="22"/>
        </w:rPr>
        <w:t xml:space="preserve">. 143. </w:t>
      </w:r>
      <w:r w:rsidR="007B2E8E" w:rsidRPr="000936ED">
        <w:rPr>
          <w:rFonts w:ascii="Tahoma" w:hAnsi="Tahoma" w:cs="Tahoma"/>
          <w:szCs w:val="22"/>
        </w:rPr>
        <w:t>§ (2)</w:t>
      </w:r>
      <w:r w:rsidRPr="000936ED">
        <w:rPr>
          <w:rFonts w:ascii="Tahoma" w:hAnsi="Tahoma" w:cs="Tahoma"/>
          <w:szCs w:val="22"/>
        </w:rPr>
        <w:t xml:space="preserve"> szerint a munkaidőkereten felül végzett munka esetén ötven százalék pótlék vagy szabadidő jár.</w:t>
      </w:r>
    </w:p>
    <w:p w14:paraId="74BCE2A5" w14:textId="54FA9D76" w:rsidR="008546ED" w:rsidRPr="000936ED" w:rsidRDefault="008546ED" w:rsidP="000869BA">
      <w:pPr>
        <w:numPr>
          <w:ilvl w:val="0"/>
          <w:numId w:val="12"/>
        </w:numPr>
        <w:suppressAutoHyphens w:val="0"/>
        <w:spacing w:after="120" w:line="360" w:lineRule="auto"/>
        <w:ind w:left="714" w:right="-2" w:hanging="357"/>
        <w:jc w:val="both"/>
        <w:rPr>
          <w:rFonts w:ascii="Tahoma" w:hAnsi="Tahoma" w:cs="Tahoma"/>
          <w:bCs/>
          <w:szCs w:val="22"/>
        </w:rPr>
      </w:pPr>
      <w:r w:rsidRPr="000936ED">
        <w:rPr>
          <w:rFonts w:ascii="Tahoma" w:hAnsi="Tahoma" w:cs="Tahoma"/>
          <w:szCs w:val="22"/>
        </w:rPr>
        <w:t>Az Mt</w:t>
      </w:r>
      <w:r w:rsidR="00E241D2">
        <w:rPr>
          <w:rFonts w:ascii="Tahoma" w:hAnsi="Tahoma" w:cs="Tahoma"/>
          <w:szCs w:val="22"/>
        </w:rPr>
        <w:t>v</w:t>
      </w:r>
      <w:r w:rsidRPr="000936ED">
        <w:rPr>
          <w:rFonts w:ascii="Tahoma" w:hAnsi="Tahoma" w:cs="Tahoma"/>
          <w:szCs w:val="22"/>
        </w:rPr>
        <w:t>. 143.</w:t>
      </w:r>
      <w:r w:rsidR="007B2E8E" w:rsidRPr="000936ED">
        <w:rPr>
          <w:rFonts w:ascii="Tahoma" w:hAnsi="Tahoma" w:cs="Tahoma"/>
          <w:szCs w:val="22"/>
        </w:rPr>
        <w:t>§</w:t>
      </w:r>
      <w:r w:rsidRPr="000936ED">
        <w:rPr>
          <w:rFonts w:ascii="Tahoma" w:hAnsi="Tahoma" w:cs="Tahoma"/>
          <w:szCs w:val="22"/>
        </w:rPr>
        <w:t xml:space="preserve"> (4) alapján a munkaidő-beosztás szerinti heti pihenőnapra (</w:t>
      </w:r>
      <w:bookmarkStart w:id="92" w:name="OLE_LINK3"/>
      <w:r w:rsidRPr="000936ED">
        <w:rPr>
          <w:rFonts w:ascii="Tahoma" w:hAnsi="Tahoma" w:cs="Tahoma"/>
          <w:szCs w:val="22"/>
        </w:rPr>
        <w:t xml:space="preserve">heti pihenőidőre [szombat]) elrendelt rendkívüli munkaidőben történő munkavégzés </w:t>
      </w:r>
      <w:bookmarkEnd w:id="92"/>
      <w:r w:rsidRPr="000936ED">
        <w:rPr>
          <w:rFonts w:ascii="Tahoma" w:hAnsi="Tahoma" w:cs="Tahoma"/>
          <w:szCs w:val="22"/>
        </w:rPr>
        <w:t>esetén száz százalék bérpótlék jár.</w:t>
      </w:r>
      <w:r w:rsidRPr="000936ED">
        <w:rPr>
          <w:rFonts w:ascii="Tahoma" w:hAnsi="Tahoma" w:cs="Tahoma"/>
          <w:b/>
          <w:bCs/>
          <w:szCs w:val="22"/>
        </w:rPr>
        <w:t xml:space="preserve"> </w:t>
      </w:r>
      <w:r w:rsidRPr="000936ED">
        <w:rPr>
          <w:rFonts w:ascii="Tahoma" w:hAnsi="Tahoma" w:cs="Tahoma"/>
          <w:bCs/>
          <w:szCs w:val="22"/>
        </w:rPr>
        <w:t xml:space="preserve">A bérpótlék mértéke ötven százalék, ha a munkáltató másik heti pihenőnapot biztosít. </w:t>
      </w:r>
    </w:p>
    <w:p w14:paraId="0D4FB979" w14:textId="77777777" w:rsidR="009537D3" w:rsidRPr="000936ED" w:rsidRDefault="009537D3" w:rsidP="00787E15">
      <w:pPr>
        <w:pStyle w:val="Cmsor3"/>
        <w:spacing w:line="360" w:lineRule="auto"/>
        <w:rPr>
          <w:rFonts w:ascii="Tahoma" w:hAnsi="Tahoma" w:cs="Tahoma"/>
        </w:rPr>
      </w:pPr>
      <w:bookmarkStart w:id="93" w:name="_Toc531876236"/>
      <w:bookmarkStart w:id="94" w:name="_Toc176266748"/>
      <w:r w:rsidRPr="000936ED">
        <w:rPr>
          <w:rFonts w:ascii="Tahoma" w:hAnsi="Tahoma" w:cs="Tahoma"/>
        </w:rPr>
        <w:t>1.</w:t>
      </w:r>
      <w:r w:rsidR="007F1BDD" w:rsidRPr="000936ED">
        <w:rPr>
          <w:rFonts w:ascii="Tahoma" w:hAnsi="Tahoma" w:cs="Tahoma"/>
        </w:rPr>
        <w:t>1</w:t>
      </w:r>
      <w:r w:rsidR="00B277FF" w:rsidRPr="000936ED">
        <w:rPr>
          <w:rFonts w:ascii="Tahoma" w:hAnsi="Tahoma" w:cs="Tahoma"/>
        </w:rPr>
        <w:t>1</w:t>
      </w:r>
      <w:r w:rsidRPr="000936ED">
        <w:rPr>
          <w:rFonts w:ascii="Tahoma" w:hAnsi="Tahoma" w:cs="Tahoma"/>
        </w:rPr>
        <w:t>. Szabadság</w:t>
      </w:r>
      <w:bookmarkEnd w:id="93"/>
      <w:bookmarkEnd w:id="94"/>
    </w:p>
    <w:p w14:paraId="468B0F3A" w14:textId="77777777" w:rsidR="009537D3" w:rsidRPr="000936ED" w:rsidRDefault="009537D3" w:rsidP="00787E15">
      <w:pPr>
        <w:pStyle w:val="Szvegtrzs21"/>
        <w:numPr>
          <w:ilvl w:val="12"/>
          <w:numId w:val="0"/>
        </w:numPr>
        <w:spacing w:before="0" w:after="120" w:line="360" w:lineRule="auto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Az éves rendes és rendkívüli szabadság kivételéhez előzetesen a</w:t>
      </w:r>
      <w:r w:rsidR="008E5FA5" w:rsidRPr="000936ED">
        <w:rPr>
          <w:rFonts w:ascii="Tahoma" w:hAnsi="Tahoma" w:cs="Tahoma"/>
          <w:sz w:val="24"/>
        </w:rPr>
        <w:t xml:space="preserve">z intézmény </w:t>
      </w:r>
      <w:r w:rsidRPr="000936ED">
        <w:rPr>
          <w:rFonts w:ascii="Tahoma" w:hAnsi="Tahoma" w:cs="Tahoma"/>
          <w:sz w:val="24"/>
        </w:rPr>
        <w:t>vezetőivel egye</w:t>
      </w:r>
      <w:r w:rsidR="00286DE8" w:rsidRPr="000936ED">
        <w:rPr>
          <w:rFonts w:ascii="Tahoma" w:hAnsi="Tahoma" w:cs="Tahoma"/>
          <w:sz w:val="24"/>
        </w:rPr>
        <w:t>ztetett tervet kell készíteni. S</w:t>
      </w:r>
      <w:r w:rsidRPr="000936ED">
        <w:rPr>
          <w:rFonts w:ascii="Tahoma" w:hAnsi="Tahoma" w:cs="Tahoma"/>
          <w:sz w:val="24"/>
        </w:rPr>
        <w:t>zabadság engedélyezésére minden esetben csak a költségvetési szerv vezetője</w:t>
      </w:r>
      <w:r w:rsidR="008546ED" w:rsidRPr="000936ED">
        <w:rPr>
          <w:rFonts w:ascii="Tahoma" w:hAnsi="Tahoma" w:cs="Tahoma"/>
          <w:sz w:val="24"/>
        </w:rPr>
        <w:t xml:space="preserve"> jogosult</w:t>
      </w:r>
      <w:r w:rsidRPr="000936ED">
        <w:rPr>
          <w:rFonts w:ascii="Tahoma" w:hAnsi="Tahoma" w:cs="Tahoma"/>
          <w:sz w:val="24"/>
        </w:rPr>
        <w:t>.</w:t>
      </w:r>
    </w:p>
    <w:p w14:paraId="5FD40DB8" w14:textId="77777777" w:rsidR="009537D3" w:rsidRPr="000936ED" w:rsidRDefault="009537D3" w:rsidP="009537D3">
      <w:pPr>
        <w:pStyle w:val="Szvegtrzs21"/>
        <w:numPr>
          <w:ilvl w:val="12"/>
          <w:numId w:val="0"/>
        </w:numPr>
        <w:spacing w:before="0" w:line="360" w:lineRule="auto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 xml:space="preserve">Az alkalmazottak éves rendes szabadságának mértékét a Munka Törvénykönyvében </w:t>
      </w:r>
      <w:r w:rsidR="008546ED" w:rsidRPr="000936ED">
        <w:rPr>
          <w:rFonts w:ascii="Tahoma" w:hAnsi="Tahoma" w:cs="Tahoma"/>
          <w:sz w:val="24"/>
        </w:rPr>
        <w:t xml:space="preserve">(Mtv.) </w:t>
      </w:r>
      <w:r w:rsidRPr="000936ED">
        <w:rPr>
          <w:rFonts w:ascii="Tahoma" w:hAnsi="Tahoma" w:cs="Tahoma"/>
          <w:sz w:val="24"/>
        </w:rPr>
        <w:t xml:space="preserve">foglalt előírások szerint kell megállapítani. </w:t>
      </w:r>
    </w:p>
    <w:p w14:paraId="651F2A07" w14:textId="77777777" w:rsidR="009537D3" w:rsidRPr="000936ED" w:rsidRDefault="009537D3" w:rsidP="009537D3">
      <w:pPr>
        <w:pStyle w:val="Szvegtrzs21"/>
        <w:numPr>
          <w:ilvl w:val="12"/>
          <w:numId w:val="0"/>
        </w:numPr>
        <w:spacing w:before="0" w:line="360" w:lineRule="auto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Az alkalmazottakat megillető és</w:t>
      </w:r>
      <w:r w:rsidR="00775F4F" w:rsidRPr="000936ED">
        <w:rPr>
          <w:rFonts w:ascii="Tahoma" w:hAnsi="Tahoma" w:cs="Tahoma"/>
          <w:sz w:val="24"/>
        </w:rPr>
        <w:t xml:space="preserve"> a </w:t>
      </w:r>
      <w:r w:rsidRPr="000936ED">
        <w:rPr>
          <w:rFonts w:ascii="Tahoma" w:hAnsi="Tahoma" w:cs="Tahoma"/>
          <w:sz w:val="24"/>
        </w:rPr>
        <w:t>kivett szabadságról nyilvántartást kell vezetni.</w:t>
      </w:r>
    </w:p>
    <w:p w14:paraId="779C34BE" w14:textId="77777777" w:rsidR="00A322DD" w:rsidRPr="000936ED" w:rsidRDefault="00B277FF" w:rsidP="00787E15">
      <w:pPr>
        <w:pStyle w:val="Cmsor3"/>
        <w:spacing w:line="360" w:lineRule="auto"/>
        <w:rPr>
          <w:rFonts w:ascii="Tahoma" w:hAnsi="Tahoma" w:cs="Tahoma"/>
        </w:rPr>
      </w:pPr>
      <w:bookmarkStart w:id="95" w:name="_Toc531876237"/>
      <w:bookmarkStart w:id="96" w:name="_Toc176266749"/>
      <w:r w:rsidRPr="000936ED">
        <w:rPr>
          <w:rFonts w:ascii="Tahoma" w:hAnsi="Tahoma" w:cs="Tahoma"/>
        </w:rPr>
        <w:t>1.12</w:t>
      </w:r>
      <w:r w:rsidR="00A322DD" w:rsidRPr="000936ED">
        <w:rPr>
          <w:rFonts w:ascii="Tahoma" w:hAnsi="Tahoma" w:cs="Tahoma"/>
        </w:rPr>
        <w:t>. Továbbképzés</w:t>
      </w:r>
      <w:bookmarkEnd w:id="95"/>
      <w:bookmarkEnd w:id="96"/>
    </w:p>
    <w:p w14:paraId="3EA053EF" w14:textId="13E7279B" w:rsidR="00A322DD" w:rsidRPr="000936ED" w:rsidRDefault="00A322DD" w:rsidP="00787E15">
      <w:pPr>
        <w:pStyle w:val="BodyTextIndent31"/>
        <w:spacing w:line="360" w:lineRule="auto"/>
        <w:ind w:left="0" w:firstLine="0"/>
        <w:rPr>
          <w:rFonts w:ascii="Tahoma" w:hAnsi="Tahoma" w:cs="Tahoma"/>
          <w:sz w:val="24"/>
          <w:szCs w:val="24"/>
        </w:rPr>
      </w:pPr>
      <w:r w:rsidRPr="000936ED">
        <w:rPr>
          <w:rFonts w:ascii="Tahoma" w:hAnsi="Tahoma" w:cs="Tahoma"/>
          <w:sz w:val="24"/>
          <w:szCs w:val="24"/>
        </w:rPr>
        <w:t xml:space="preserve">A </w:t>
      </w:r>
      <w:r w:rsidR="002D41B3" w:rsidRPr="007E36E8">
        <w:rPr>
          <w:rFonts w:ascii="Tahoma" w:hAnsi="Tahoma" w:cs="Tahoma"/>
          <w:sz w:val="24"/>
          <w:szCs w:val="24"/>
        </w:rPr>
        <w:t xml:space="preserve">vármegyei </w:t>
      </w:r>
      <w:r w:rsidRPr="000936ED">
        <w:rPr>
          <w:rFonts w:ascii="Tahoma" w:hAnsi="Tahoma" w:cs="Tahoma"/>
          <w:sz w:val="24"/>
          <w:szCs w:val="24"/>
        </w:rPr>
        <w:t xml:space="preserve">hatókörű városi könyvtár szakmai munkakörben, legalább 6 órában foglalkoztatott közép- és felsőfokú végzettségű szakemberei (a továbbiakban: kulturális szakemberek) továbbképzésének tervezése, lebonyolítása, finanszírozása a </w:t>
      </w:r>
      <w:r w:rsidR="006775A1" w:rsidRPr="000936ED">
        <w:rPr>
          <w:rFonts w:ascii="Tahoma" w:hAnsi="Tahoma" w:cs="Tahoma"/>
          <w:sz w:val="24"/>
          <w:szCs w:val="24"/>
        </w:rPr>
        <w:t xml:space="preserve">32/2017. (XII. 12.) EMMI rendelet a kulturális szakemberek továbbképzéséről </w:t>
      </w:r>
      <w:r w:rsidRPr="000936ED">
        <w:rPr>
          <w:rFonts w:ascii="Tahoma" w:hAnsi="Tahoma" w:cs="Tahoma"/>
          <w:sz w:val="24"/>
          <w:szCs w:val="24"/>
        </w:rPr>
        <w:t>alapján történik.</w:t>
      </w:r>
    </w:p>
    <w:p w14:paraId="27C0DBDB" w14:textId="35955180" w:rsidR="00A322DD" w:rsidRPr="007E36E8" w:rsidRDefault="00A322DD" w:rsidP="00A322DD">
      <w:pPr>
        <w:pStyle w:val="BodyTextIndent31"/>
        <w:spacing w:line="360" w:lineRule="auto"/>
        <w:ind w:left="0" w:firstLine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 xml:space="preserve">A továbbképzésben résztvevő </w:t>
      </w:r>
      <w:r w:rsidR="001D4867" w:rsidRPr="000936ED">
        <w:rPr>
          <w:rFonts w:ascii="Tahoma" w:hAnsi="Tahoma" w:cs="Tahoma"/>
          <w:sz w:val="24"/>
        </w:rPr>
        <w:t>munkavállalóval</w:t>
      </w:r>
      <w:r w:rsidR="00BA253A">
        <w:rPr>
          <w:rFonts w:ascii="Tahoma" w:hAnsi="Tahoma" w:cs="Tahoma"/>
          <w:sz w:val="24"/>
        </w:rPr>
        <w:t xml:space="preserve"> </w:t>
      </w:r>
      <w:r w:rsidR="00BA253A" w:rsidRPr="007E36E8">
        <w:rPr>
          <w:rFonts w:ascii="Tahoma" w:hAnsi="Tahoma" w:cs="Tahoma"/>
          <w:sz w:val="24"/>
        </w:rPr>
        <w:t>szükség esetén</w:t>
      </w:r>
      <w:r w:rsidR="001D4867" w:rsidRPr="007E36E8">
        <w:rPr>
          <w:rFonts w:ascii="Tahoma" w:hAnsi="Tahoma" w:cs="Tahoma"/>
          <w:sz w:val="24"/>
        </w:rPr>
        <w:t xml:space="preserve"> </w:t>
      </w:r>
      <w:r w:rsidRPr="000936ED">
        <w:rPr>
          <w:rFonts w:ascii="Tahoma" w:hAnsi="Tahoma" w:cs="Tahoma"/>
          <w:sz w:val="24"/>
        </w:rPr>
        <w:t xml:space="preserve">tanulmányi </w:t>
      </w:r>
      <w:r w:rsidR="00BA253A" w:rsidRPr="007E36E8">
        <w:rPr>
          <w:rFonts w:ascii="Tahoma" w:hAnsi="Tahoma" w:cs="Tahoma"/>
          <w:sz w:val="24"/>
        </w:rPr>
        <w:t>szerződés köthető</w:t>
      </w:r>
      <w:r w:rsidR="007E36E8">
        <w:rPr>
          <w:rFonts w:ascii="Tahoma" w:hAnsi="Tahoma" w:cs="Tahoma"/>
          <w:sz w:val="24"/>
        </w:rPr>
        <w:t>.</w:t>
      </w:r>
      <w:r w:rsidRPr="007E36E8">
        <w:rPr>
          <w:rFonts w:ascii="Tahoma" w:hAnsi="Tahoma" w:cs="Tahoma"/>
          <w:sz w:val="24"/>
        </w:rPr>
        <w:t xml:space="preserve"> </w:t>
      </w:r>
    </w:p>
    <w:p w14:paraId="2CBF26D8" w14:textId="77777777" w:rsidR="00A322DD" w:rsidRPr="000936ED" w:rsidRDefault="00A322DD" w:rsidP="009537D3">
      <w:pPr>
        <w:pStyle w:val="Szvegtrzs21"/>
        <w:numPr>
          <w:ilvl w:val="12"/>
          <w:numId w:val="0"/>
        </w:numPr>
        <w:spacing w:before="0" w:line="360" w:lineRule="auto"/>
        <w:rPr>
          <w:rFonts w:ascii="Tahoma" w:hAnsi="Tahoma" w:cs="Tahoma"/>
          <w:sz w:val="24"/>
        </w:rPr>
      </w:pPr>
    </w:p>
    <w:p w14:paraId="3C41EE7B" w14:textId="77777777" w:rsidR="008546ED" w:rsidRPr="000936ED" w:rsidRDefault="00C56F8E" w:rsidP="00C56F8E">
      <w:pPr>
        <w:pStyle w:val="Cmsor2"/>
        <w:rPr>
          <w:rFonts w:ascii="Tahoma" w:hAnsi="Tahoma" w:cs="Tahoma"/>
        </w:rPr>
      </w:pPr>
      <w:bookmarkStart w:id="97" w:name="_Toc531876238"/>
      <w:bookmarkStart w:id="98" w:name="_Toc176266750"/>
      <w:r w:rsidRPr="000936ED">
        <w:rPr>
          <w:rFonts w:ascii="Tahoma" w:hAnsi="Tahoma" w:cs="Tahoma"/>
        </w:rPr>
        <w:t xml:space="preserve">2. </w:t>
      </w:r>
      <w:r w:rsidR="002F5796" w:rsidRPr="000936ED">
        <w:rPr>
          <w:rFonts w:ascii="Tahoma" w:hAnsi="Tahoma" w:cs="Tahoma"/>
        </w:rPr>
        <w:t>Egyéb szabályok</w:t>
      </w:r>
      <w:bookmarkEnd w:id="97"/>
      <w:bookmarkEnd w:id="98"/>
    </w:p>
    <w:p w14:paraId="4866BF7F" w14:textId="77777777" w:rsidR="002F5796" w:rsidRPr="000936ED" w:rsidRDefault="002F5796" w:rsidP="002F5796">
      <w:pPr>
        <w:rPr>
          <w:rFonts w:ascii="Tahoma" w:hAnsi="Tahoma" w:cs="Tahoma"/>
        </w:rPr>
      </w:pPr>
    </w:p>
    <w:p w14:paraId="28CD4AAC" w14:textId="77777777" w:rsidR="002F5796" w:rsidRPr="000936ED" w:rsidRDefault="00C56F8E" w:rsidP="00787E15">
      <w:pPr>
        <w:pStyle w:val="Cmsor3"/>
        <w:spacing w:line="360" w:lineRule="auto"/>
        <w:rPr>
          <w:rFonts w:ascii="Tahoma" w:hAnsi="Tahoma" w:cs="Tahoma"/>
        </w:rPr>
      </w:pPr>
      <w:bookmarkStart w:id="99" w:name="_Toc531876239"/>
      <w:bookmarkStart w:id="100" w:name="_Toc176266751"/>
      <w:r w:rsidRPr="000936ED">
        <w:rPr>
          <w:rFonts w:ascii="Tahoma" w:hAnsi="Tahoma" w:cs="Tahoma"/>
        </w:rPr>
        <w:t xml:space="preserve">2.1. </w:t>
      </w:r>
      <w:r w:rsidR="002F5796" w:rsidRPr="000936ED">
        <w:rPr>
          <w:rFonts w:ascii="Tahoma" w:hAnsi="Tahoma" w:cs="Tahoma"/>
        </w:rPr>
        <w:t>Fénymásolás</w:t>
      </w:r>
      <w:bookmarkEnd w:id="99"/>
      <w:r w:rsidR="006775A1" w:rsidRPr="000936ED">
        <w:rPr>
          <w:rFonts w:ascii="Tahoma" w:hAnsi="Tahoma" w:cs="Tahoma"/>
        </w:rPr>
        <w:t>, nyomtatás</w:t>
      </w:r>
      <w:bookmarkEnd w:id="100"/>
    </w:p>
    <w:p w14:paraId="66B672A9" w14:textId="77777777" w:rsidR="002F5796" w:rsidRPr="000936ED" w:rsidRDefault="002F5796" w:rsidP="00787E15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költségvetési szervben a szakmai munkával összefüggő anyagok fénymásolása </w:t>
      </w:r>
      <w:r w:rsidR="006775A1" w:rsidRPr="000936ED">
        <w:rPr>
          <w:rFonts w:ascii="Tahoma" w:hAnsi="Tahoma" w:cs="Tahoma"/>
        </w:rPr>
        <w:t xml:space="preserve">és nyomtatása </w:t>
      </w:r>
      <w:r w:rsidRPr="000936ED">
        <w:rPr>
          <w:rFonts w:ascii="Tahoma" w:hAnsi="Tahoma" w:cs="Tahoma"/>
        </w:rPr>
        <w:t>térítésmentesen történhet.</w:t>
      </w:r>
      <w:r w:rsidR="006775A1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Minden egyéb esetben a fénymásolásért</w:t>
      </w:r>
      <w:r w:rsidR="006775A1" w:rsidRPr="000936ED">
        <w:rPr>
          <w:rFonts w:ascii="Tahoma" w:hAnsi="Tahoma" w:cs="Tahoma"/>
        </w:rPr>
        <w:t xml:space="preserve"> és nyomtatásért</w:t>
      </w:r>
      <w:r w:rsidRPr="000936ED">
        <w:rPr>
          <w:rFonts w:ascii="Tahoma" w:hAnsi="Tahoma" w:cs="Tahoma"/>
        </w:rPr>
        <w:t xml:space="preserve"> térítési díjat kell fizetni. A térítési díjat az Önköltség</w:t>
      </w:r>
      <w:r w:rsidR="0057296A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 xml:space="preserve">számítási szabályzatban foglaltaknak megfelelően kell kiszámítani. </w:t>
      </w:r>
    </w:p>
    <w:p w14:paraId="0059B6DC" w14:textId="77777777" w:rsidR="002F5796" w:rsidRPr="000936ED" w:rsidRDefault="00C56F8E" w:rsidP="00787E15">
      <w:pPr>
        <w:pStyle w:val="Cmsor3"/>
        <w:spacing w:line="360" w:lineRule="auto"/>
        <w:rPr>
          <w:rFonts w:ascii="Tahoma" w:hAnsi="Tahoma" w:cs="Tahoma"/>
        </w:rPr>
      </w:pPr>
      <w:bookmarkStart w:id="101" w:name="_Toc531876240"/>
      <w:bookmarkStart w:id="102" w:name="_Toc176266752"/>
      <w:r w:rsidRPr="000936ED">
        <w:rPr>
          <w:rFonts w:ascii="Tahoma" w:hAnsi="Tahoma" w:cs="Tahoma"/>
        </w:rPr>
        <w:t xml:space="preserve">2.2. </w:t>
      </w:r>
      <w:r w:rsidR="002F5796" w:rsidRPr="000936ED">
        <w:rPr>
          <w:rFonts w:ascii="Tahoma" w:hAnsi="Tahoma" w:cs="Tahoma"/>
        </w:rPr>
        <w:t>Dokumentumok kiadásának szabályai</w:t>
      </w:r>
      <w:bookmarkEnd w:id="101"/>
      <w:bookmarkEnd w:id="102"/>
    </w:p>
    <w:p w14:paraId="0CC8B3E6" w14:textId="77777777" w:rsidR="002F5796" w:rsidRPr="000936ED" w:rsidRDefault="002F5796" w:rsidP="00787E15">
      <w:pPr>
        <w:pStyle w:val="Szvegtrzs21"/>
        <w:spacing w:before="0" w:after="120" w:line="360" w:lineRule="auto"/>
        <w:ind w:left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 költségvetési szerv dokumentumainak (személyi anyagok, szabályzatok, stb.) kiadása csak a vezető engedélyével történhet.</w:t>
      </w:r>
    </w:p>
    <w:p w14:paraId="0AAA24D9" w14:textId="77777777" w:rsidR="00F95230" w:rsidRPr="000936ED" w:rsidRDefault="00C56F8E" w:rsidP="00D74148">
      <w:pPr>
        <w:pStyle w:val="Cmsor3"/>
        <w:spacing w:line="360" w:lineRule="auto"/>
        <w:rPr>
          <w:rFonts w:ascii="Tahoma" w:hAnsi="Tahoma" w:cs="Tahoma"/>
        </w:rPr>
      </w:pPr>
      <w:bookmarkStart w:id="103" w:name="_Toc531876241"/>
      <w:bookmarkStart w:id="104" w:name="_Toc176266753"/>
      <w:r w:rsidRPr="000936ED">
        <w:rPr>
          <w:rFonts w:ascii="Tahoma" w:hAnsi="Tahoma" w:cs="Tahoma"/>
        </w:rPr>
        <w:t xml:space="preserve">2.3. </w:t>
      </w:r>
      <w:r w:rsidR="002F5796" w:rsidRPr="000936ED">
        <w:rPr>
          <w:rFonts w:ascii="Tahoma" w:hAnsi="Tahoma" w:cs="Tahoma"/>
        </w:rPr>
        <w:t>Ügyiratok kezelése (iktatás)</w:t>
      </w:r>
      <w:bookmarkEnd w:id="103"/>
      <w:bookmarkEnd w:id="104"/>
      <w:r w:rsidR="002F5796" w:rsidRPr="000936ED">
        <w:rPr>
          <w:rFonts w:ascii="Tahoma" w:hAnsi="Tahoma" w:cs="Tahoma"/>
        </w:rPr>
        <w:t xml:space="preserve"> </w:t>
      </w:r>
    </w:p>
    <w:p w14:paraId="3C5453B8" w14:textId="77777777" w:rsidR="002F5796" w:rsidRPr="000936ED" w:rsidRDefault="002F5796" w:rsidP="00787E15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költségvetési szervben az ügyiratok kezelése központosított</w:t>
      </w:r>
      <w:r w:rsidRPr="000936ED">
        <w:rPr>
          <w:rFonts w:ascii="Tahoma" w:hAnsi="Tahoma" w:cs="Tahoma"/>
          <w:i/>
        </w:rPr>
        <w:t xml:space="preserve"> DMS ONE Compact </w:t>
      </w:r>
      <w:r w:rsidRPr="000936ED">
        <w:rPr>
          <w:rFonts w:ascii="Tahoma" w:hAnsi="Tahoma" w:cs="Tahoma"/>
        </w:rPr>
        <w:t>rendszerben történik.</w:t>
      </w:r>
    </w:p>
    <w:p w14:paraId="0A1C7B96" w14:textId="77777777" w:rsidR="002F5796" w:rsidRPr="000936ED" w:rsidRDefault="002F5796" w:rsidP="00787E15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ügyiratkezelés irányításáért és ellenőrzéséért a költségvetési szerv vezetője felelős.</w:t>
      </w:r>
    </w:p>
    <w:p w14:paraId="01BDEFDB" w14:textId="77777777" w:rsidR="002F5796" w:rsidRPr="000936ED" w:rsidRDefault="002F5796" w:rsidP="00787E15">
      <w:pPr>
        <w:pStyle w:val="Szvegtrzs21"/>
        <w:numPr>
          <w:ilvl w:val="12"/>
          <w:numId w:val="0"/>
        </w:numPr>
        <w:spacing w:before="0" w:after="120" w:line="360" w:lineRule="auto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Az ügyiratkezelést a hatályos Iratkezelési szabályzatban foglalt előírások alapján kell végezni, az irattárba helyezés az Irattári terv szerint történik.</w:t>
      </w:r>
    </w:p>
    <w:p w14:paraId="6EA7472C" w14:textId="792BA488" w:rsidR="002F5796" w:rsidRPr="000936ED" w:rsidRDefault="002F5796" w:rsidP="00787E15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közfeladatot ellátó szervek iratkezelési szabályzatának összeállítására vonatkozó, központi előírásokat a módosított 335/2005. (XII. 29.) Korm. rendelet (továbbiakban: Korm. rendelet) szabályozza.</w:t>
      </w:r>
      <w:r w:rsidR="006775A1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A közfeladatot ellátó szerveknél alkalmazható iratkezelési szoftverekkel szemben támasztott követelményekről a 3/2018. (II. 21.) BM rendelet rendelkezik.</w:t>
      </w:r>
    </w:p>
    <w:p w14:paraId="2262600B" w14:textId="77777777" w:rsidR="007D2457" w:rsidRPr="000936ED" w:rsidRDefault="00C56F8E" w:rsidP="00787E15">
      <w:pPr>
        <w:pStyle w:val="Cmsor3"/>
        <w:spacing w:line="360" w:lineRule="auto"/>
        <w:rPr>
          <w:rFonts w:ascii="Tahoma" w:hAnsi="Tahoma" w:cs="Tahoma"/>
        </w:rPr>
      </w:pPr>
      <w:bookmarkStart w:id="105" w:name="_Toc531876242"/>
      <w:bookmarkStart w:id="106" w:name="_Toc176266754"/>
      <w:r w:rsidRPr="000936ED">
        <w:rPr>
          <w:rFonts w:ascii="Tahoma" w:hAnsi="Tahoma" w:cs="Tahoma"/>
        </w:rPr>
        <w:t xml:space="preserve">2.4. </w:t>
      </w:r>
      <w:r w:rsidR="007D2457" w:rsidRPr="000936ED">
        <w:rPr>
          <w:rFonts w:ascii="Tahoma" w:hAnsi="Tahoma" w:cs="Tahoma"/>
        </w:rPr>
        <w:t>A kiadmányozás rendje</w:t>
      </w:r>
      <w:bookmarkEnd w:id="105"/>
      <w:bookmarkEnd w:id="106"/>
    </w:p>
    <w:p w14:paraId="330B568C" w14:textId="2858051F" w:rsidR="00286DE8" w:rsidRPr="000936ED" w:rsidRDefault="007E36E8" w:rsidP="00787E15">
      <w:pPr>
        <w:numPr>
          <w:ilvl w:val="12"/>
          <w:numId w:val="0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7D2457" w:rsidRPr="000936ED">
        <w:rPr>
          <w:rFonts w:ascii="Tahoma" w:hAnsi="Tahoma" w:cs="Tahoma"/>
        </w:rPr>
        <w:t xml:space="preserve"> könyvtárban a kiadmányozás rendjét a költségvetési szerv vezetője szabályozza. A költségvetési szervben a kiadmányozás rendje az alábbiak szerint történhet:</w:t>
      </w:r>
    </w:p>
    <w:p w14:paraId="5503F673" w14:textId="376A6FF1" w:rsidR="007D2457" w:rsidRPr="000936ED" w:rsidRDefault="007D2457" w:rsidP="00787E15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line="360" w:lineRule="auto"/>
        <w:ind w:hanging="654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kiadmányozásra a</w:t>
      </w:r>
      <w:r w:rsidR="00286DE8" w:rsidRPr="000936ED">
        <w:rPr>
          <w:rFonts w:ascii="Tahoma" w:hAnsi="Tahoma" w:cs="Tahoma"/>
        </w:rPr>
        <w:t>z igazgató</w:t>
      </w:r>
      <w:r w:rsidRPr="000936ED">
        <w:rPr>
          <w:rFonts w:ascii="Tahoma" w:hAnsi="Tahoma" w:cs="Tahoma"/>
        </w:rPr>
        <w:t xml:space="preserve"> jogosult</w:t>
      </w:r>
      <w:r w:rsidR="007E4DFE">
        <w:rPr>
          <w:rFonts w:ascii="Tahoma" w:hAnsi="Tahoma" w:cs="Tahoma"/>
        </w:rPr>
        <w:t>;</w:t>
      </w:r>
    </w:p>
    <w:p w14:paraId="14127F75" w14:textId="0B9F04C8" w:rsidR="007D2457" w:rsidRPr="000936ED" w:rsidRDefault="00286DE8" w:rsidP="00787E15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after="120" w:line="360" w:lineRule="auto"/>
        <w:ind w:left="1077" w:hanging="652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t</w:t>
      </w:r>
      <w:r w:rsidR="007D2457" w:rsidRPr="000936ED">
        <w:rPr>
          <w:rFonts w:ascii="Tahoma" w:hAnsi="Tahoma" w:cs="Tahoma"/>
        </w:rPr>
        <w:t>ávolléte esetén a kiadmányozási jog gyakorló</w:t>
      </w:r>
      <w:r w:rsidR="00452D14" w:rsidRPr="000936ED">
        <w:rPr>
          <w:rFonts w:ascii="Tahoma" w:hAnsi="Tahoma" w:cs="Tahoma"/>
        </w:rPr>
        <w:t>ja</w:t>
      </w:r>
      <w:r w:rsidR="007D2457" w:rsidRPr="000936ED">
        <w:rPr>
          <w:rFonts w:ascii="Tahoma" w:hAnsi="Tahoma" w:cs="Tahoma"/>
        </w:rPr>
        <w:t xml:space="preserve"> a</w:t>
      </w:r>
      <w:r w:rsidR="006775A1" w:rsidRPr="000936ED">
        <w:rPr>
          <w:rFonts w:ascii="Tahoma" w:hAnsi="Tahoma" w:cs="Tahoma"/>
        </w:rPr>
        <w:t>z</w:t>
      </w:r>
      <w:r w:rsidR="007D2457" w:rsidRPr="000936ED">
        <w:rPr>
          <w:rFonts w:ascii="Tahoma" w:hAnsi="Tahoma" w:cs="Tahoma"/>
        </w:rPr>
        <w:t xml:space="preserve"> igazgatóhelyettes. </w:t>
      </w:r>
    </w:p>
    <w:p w14:paraId="24B071A4" w14:textId="77777777" w:rsidR="00401D88" w:rsidRPr="000936ED" w:rsidRDefault="00C56F8E" w:rsidP="00787E15">
      <w:pPr>
        <w:pStyle w:val="Cmsor3"/>
        <w:spacing w:line="360" w:lineRule="auto"/>
        <w:rPr>
          <w:rFonts w:ascii="Tahoma" w:hAnsi="Tahoma" w:cs="Tahoma"/>
        </w:rPr>
      </w:pPr>
      <w:bookmarkStart w:id="107" w:name="_Toc531876243"/>
      <w:bookmarkStart w:id="108" w:name="_Toc176266755"/>
      <w:r w:rsidRPr="000936ED">
        <w:rPr>
          <w:rFonts w:ascii="Tahoma" w:hAnsi="Tahoma" w:cs="Tahoma"/>
        </w:rPr>
        <w:t xml:space="preserve">2.5. </w:t>
      </w:r>
      <w:r w:rsidR="00401D88" w:rsidRPr="000936ED">
        <w:rPr>
          <w:rFonts w:ascii="Tahoma" w:hAnsi="Tahoma" w:cs="Tahoma"/>
        </w:rPr>
        <w:t>Bélyegzők használata, kezelése</w:t>
      </w:r>
      <w:bookmarkEnd w:id="107"/>
      <w:bookmarkEnd w:id="108"/>
    </w:p>
    <w:p w14:paraId="200454A8" w14:textId="77777777" w:rsidR="00401D88" w:rsidRPr="000936ED" w:rsidRDefault="00401D88" w:rsidP="00787E15">
      <w:pPr>
        <w:pStyle w:val="BodyText21"/>
        <w:numPr>
          <w:ilvl w:val="12"/>
          <w:numId w:val="0"/>
        </w:numPr>
        <w:spacing w:after="12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Valamennyi cégszerű aláírásnál cégbélyegzőt kell használni. A bélyegzőkkel ellátott, cégszerűen aláírt iratok tartalma érvényes kötelezettségvállalást, jogszerzést, jogról való lemondást jelent. </w:t>
      </w:r>
    </w:p>
    <w:p w14:paraId="61306DB9" w14:textId="248F7BCF" w:rsidR="00401D88" w:rsidRPr="000936ED" w:rsidRDefault="007E36E8" w:rsidP="00C56F8E">
      <w:pPr>
        <w:numPr>
          <w:ilvl w:val="12"/>
          <w:numId w:val="0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Eötvös Károly</w:t>
      </w:r>
      <w:r w:rsidR="00401D88" w:rsidRPr="000936ED">
        <w:rPr>
          <w:rFonts w:ascii="Tahoma" w:hAnsi="Tahoma" w:cs="Tahoma"/>
        </w:rPr>
        <w:t xml:space="preserve"> Könyvtárban cégbélyegző használatára a következők jogosultak:</w:t>
      </w:r>
    </w:p>
    <w:p w14:paraId="19EE30FE" w14:textId="77777777" w:rsidR="00401D88" w:rsidRPr="000936ED" w:rsidRDefault="00401D88" w:rsidP="00787E15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line="360" w:lineRule="auto"/>
        <w:ind w:hanging="654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igazgató,</w:t>
      </w:r>
    </w:p>
    <w:p w14:paraId="61DA517E" w14:textId="4988AA3F" w:rsidR="00401D88" w:rsidRPr="000936ED" w:rsidRDefault="00401D88" w:rsidP="00787E15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after="120" w:line="360" w:lineRule="auto"/>
        <w:ind w:left="1077" w:hanging="652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igazgatóhelyettes</w:t>
      </w:r>
      <w:r w:rsidR="007E4DFE">
        <w:rPr>
          <w:rFonts w:ascii="Tahoma" w:hAnsi="Tahoma" w:cs="Tahoma"/>
        </w:rPr>
        <w:t>.</w:t>
      </w:r>
    </w:p>
    <w:p w14:paraId="0F754B15" w14:textId="77777777" w:rsidR="009B760E" w:rsidRPr="000936ED" w:rsidRDefault="009B760E" w:rsidP="00AD4B7B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ahoma" w:hAnsi="Tahoma" w:cs="Tahoma"/>
        </w:rPr>
      </w:pPr>
      <w:r w:rsidRPr="000936ED">
        <w:rPr>
          <w:rFonts w:ascii="Tahoma" w:hAnsi="Tahoma" w:cs="Tahoma"/>
        </w:rPr>
        <w:t>A cégbélyegző használatára a helyettesítés rendje szerint jogosult:</w:t>
      </w:r>
    </w:p>
    <w:p w14:paraId="21CE2538" w14:textId="2825B475" w:rsidR="009B760E" w:rsidRPr="000936ED" w:rsidRDefault="00E220EA" w:rsidP="00787E15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after="120" w:line="360" w:lineRule="auto"/>
        <w:ind w:left="1077" w:hanging="652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 </w:t>
      </w:r>
      <w:r w:rsidR="00AD6FBF" w:rsidRPr="000936ED">
        <w:rPr>
          <w:rFonts w:ascii="Tahoma" w:hAnsi="Tahoma" w:cs="Tahoma"/>
        </w:rPr>
        <w:t>Ügyviteli és üzemeltetési osztály vezetőj</w:t>
      </w:r>
      <w:r w:rsidR="007E4DFE">
        <w:rPr>
          <w:rFonts w:ascii="Tahoma" w:hAnsi="Tahoma" w:cs="Tahoma"/>
        </w:rPr>
        <w:t>e.</w:t>
      </w:r>
    </w:p>
    <w:p w14:paraId="7C769ED8" w14:textId="77777777" w:rsidR="00401D88" w:rsidRPr="000936ED" w:rsidRDefault="00401D88" w:rsidP="00787E15">
      <w:pPr>
        <w:pStyle w:val="Szvegtrzsbehzssal21"/>
        <w:spacing w:after="120" w:line="360" w:lineRule="auto"/>
        <w:ind w:left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 költségvetési szervben használatos valamennyi bélyegzőről, annak lenyomatáról nyilvántartást kell vezetni.</w:t>
      </w:r>
      <w:r w:rsidR="00E67FD0" w:rsidRPr="000936ED">
        <w:rPr>
          <w:rFonts w:ascii="Tahoma" w:hAnsi="Tahoma" w:cs="Tahoma"/>
          <w:sz w:val="24"/>
        </w:rPr>
        <w:t xml:space="preserve"> </w:t>
      </w:r>
      <w:r w:rsidRPr="000936ED">
        <w:rPr>
          <w:rFonts w:ascii="Tahoma" w:hAnsi="Tahoma" w:cs="Tahoma"/>
          <w:sz w:val="24"/>
        </w:rPr>
        <w:t>A nyilvántartásnak tartalmaznia kell, hogy a bélyegzőt ki és mikor vette használatba, melyet az átvevő személy a nyilvántartásban aláírásával igazol.</w:t>
      </w:r>
      <w:r w:rsidR="00787E15" w:rsidRPr="000936ED">
        <w:rPr>
          <w:rFonts w:ascii="Tahoma" w:hAnsi="Tahoma" w:cs="Tahoma"/>
          <w:sz w:val="24"/>
        </w:rPr>
        <w:t xml:space="preserve"> </w:t>
      </w:r>
      <w:r w:rsidRPr="000936ED">
        <w:rPr>
          <w:rFonts w:ascii="Tahoma" w:hAnsi="Tahoma" w:cs="Tahoma"/>
          <w:sz w:val="24"/>
        </w:rPr>
        <w:t xml:space="preserve">Az átvevők személyesen felelősek a bélyegzők megőrzéséért. </w:t>
      </w:r>
    </w:p>
    <w:p w14:paraId="6DB8CBF0" w14:textId="77777777" w:rsidR="00401D88" w:rsidRPr="000936ED" w:rsidRDefault="00401D88" w:rsidP="00787E15">
      <w:pPr>
        <w:pStyle w:val="Szvegtrzs21"/>
        <w:spacing w:before="0" w:after="120" w:line="360" w:lineRule="auto"/>
        <w:ind w:left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 bélyegzők beszerzéséről, kiadásáról, nyilvántartásáról, cseréjéről és évenkénti egyszeri leltározásáról a</w:t>
      </w:r>
      <w:r w:rsidR="00634ABC" w:rsidRPr="000936ED">
        <w:rPr>
          <w:rFonts w:ascii="Tahoma" w:hAnsi="Tahoma" w:cs="Tahoma"/>
          <w:sz w:val="24"/>
        </w:rPr>
        <w:t>z</w:t>
      </w:r>
      <w:r w:rsidRPr="000936ED">
        <w:rPr>
          <w:rFonts w:ascii="Tahoma" w:hAnsi="Tahoma" w:cs="Tahoma"/>
          <w:sz w:val="24"/>
        </w:rPr>
        <w:t xml:space="preserve"> </w:t>
      </w:r>
      <w:r w:rsidR="00AD6FBF" w:rsidRPr="000936ED">
        <w:rPr>
          <w:rFonts w:ascii="Tahoma" w:hAnsi="Tahoma" w:cs="Tahoma"/>
          <w:sz w:val="24"/>
          <w:szCs w:val="24"/>
        </w:rPr>
        <w:t xml:space="preserve">Ügyviteli és üzemeltetési osztály </w:t>
      </w:r>
      <w:r w:rsidRPr="000936ED">
        <w:rPr>
          <w:rFonts w:ascii="Tahoma" w:hAnsi="Tahoma" w:cs="Tahoma"/>
          <w:sz w:val="24"/>
        </w:rPr>
        <w:t>munkatársa gondoskodik.</w:t>
      </w:r>
    </w:p>
    <w:p w14:paraId="65749F9C" w14:textId="5095DD9E" w:rsidR="005D6EF6" w:rsidRDefault="005D6EF6">
      <w:pPr>
        <w:suppressAutoHyphens w:val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2063C693" w14:textId="77777777" w:rsidR="00401D88" w:rsidRPr="000936ED" w:rsidRDefault="00401D88" w:rsidP="00C56F8E">
      <w:pPr>
        <w:numPr>
          <w:ilvl w:val="12"/>
          <w:numId w:val="0"/>
        </w:numPr>
        <w:rPr>
          <w:rFonts w:ascii="Tahoma" w:hAnsi="Tahoma" w:cs="Tahoma"/>
        </w:rPr>
      </w:pPr>
    </w:p>
    <w:p w14:paraId="080617CF" w14:textId="77777777" w:rsidR="000C2A16" w:rsidRPr="000936ED" w:rsidRDefault="00A174EB" w:rsidP="00A174EB">
      <w:pPr>
        <w:pStyle w:val="Cmsor1"/>
        <w:rPr>
          <w:rFonts w:ascii="Tahoma" w:hAnsi="Tahoma" w:cs="Tahoma"/>
          <w:b/>
        </w:rPr>
      </w:pPr>
      <w:bookmarkStart w:id="109" w:name="_Toc521571561"/>
      <w:bookmarkStart w:id="110" w:name="_Toc531876244"/>
      <w:bookmarkStart w:id="111" w:name="_Toc176266756"/>
      <w:r w:rsidRPr="000936ED">
        <w:rPr>
          <w:rFonts w:ascii="Tahoma" w:hAnsi="Tahoma" w:cs="Tahoma"/>
          <w:b/>
        </w:rPr>
        <w:t>V</w:t>
      </w:r>
      <w:r w:rsidR="004A1790" w:rsidRPr="000936ED">
        <w:rPr>
          <w:rFonts w:ascii="Tahoma" w:hAnsi="Tahoma" w:cs="Tahoma"/>
          <w:b/>
        </w:rPr>
        <w:t>I</w:t>
      </w:r>
      <w:r w:rsidR="00B94EA2" w:rsidRPr="000936ED">
        <w:rPr>
          <w:rFonts w:ascii="Tahoma" w:hAnsi="Tahoma" w:cs="Tahoma"/>
          <w:b/>
        </w:rPr>
        <w:t>I</w:t>
      </w:r>
      <w:r w:rsidR="004A1790" w:rsidRPr="000936ED">
        <w:rPr>
          <w:rFonts w:ascii="Tahoma" w:hAnsi="Tahoma" w:cs="Tahoma"/>
          <w:b/>
        </w:rPr>
        <w:t>I</w:t>
      </w:r>
      <w:r w:rsidRPr="000936ED">
        <w:rPr>
          <w:rFonts w:ascii="Tahoma" w:hAnsi="Tahoma" w:cs="Tahoma"/>
          <w:b/>
        </w:rPr>
        <w:t>.</w:t>
      </w:r>
      <w:r w:rsidR="000C2A16" w:rsidRPr="000936ED">
        <w:rPr>
          <w:rFonts w:ascii="Tahoma" w:hAnsi="Tahoma" w:cs="Tahoma"/>
          <w:b/>
        </w:rPr>
        <w:t xml:space="preserve"> A gazdálkodás rendje</w:t>
      </w:r>
      <w:bookmarkEnd w:id="109"/>
      <w:bookmarkEnd w:id="110"/>
      <w:bookmarkEnd w:id="111"/>
    </w:p>
    <w:p w14:paraId="6CCC025D" w14:textId="2169ACC8" w:rsidR="000C2A16" w:rsidRPr="000936ED" w:rsidRDefault="000C2A16">
      <w:pPr>
        <w:spacing w:line="360" w:lineRule="auto"/>
        <w:jc w:val="both"/>
        <w:rPr>
          <w:rFonts w:ascii="Tahoma" w:hAnsi="Tahoma" w:cs="Tahoma"/>
        </w:rPr>
      </w:pPr>
    </w:p>
    <w:p w14:paraId="6983A364" w14:textId="61502CAE" w:rsidR="000C2A16" w:rsidRPr="000936ED" w:rsidRDefault="000C2A16" w:rsidP="00787E15">
      <w:pPr>
        <w:pStyle w:val="Szvegtrzs"/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b w:val="0"/>
          <w:bCs w:val="0"/>
        </w:rPr>
        <w:t>Az Eötvös Károly Könyvtár költségvetési szerv. A költségvetési előirányzatok feletti rendelkezési jogosultság tekintetében teljes jogkörrel rendelkezik.</w:t>
      </w:r>
    </w:p>
    <w:p w14:paraId="7A202C09" w14:textId="5BA86CEB" w:rsidR="000C2A16" w:rsidRPr="000936ED" w:rsidRDefault="000C2A16" w:rsidP="00787E15">
      <w:pPr>
        <w:pStyle w:val="Szvegtrzs2"/>
        <w:spacing w:after="120" w:line="360" w:lineRule="auto"/>
        <w:rPr>
          <w:rFonts w:ascii="Tahoma" w:hAnsi="Tahoma" w:cs="Tahoma"/>
          <w:i w:val="0"/>
          <w:iCs w:val="0"/>
        </w:rPr>
      </w:pPr>
      <w:r w:rsidRPr="000936ED">
        <w:rPr>
          <w:rFonts w:ascii="Tahoma" w:hAnsi="Tahoma" w:cs="Tahoma"/>
          <w:i w:val="0"/>
        </w:rPr>
        <w:t>Pénzügyi ga</w:t>
      </w:r>
      <w:r w:rsidR="00C512DE" w:rsidRPr="000936ED">
        <w:rPr>
          <w:rFonts w:ascii="Tahoma" w:hAnsi="Tahoma" w:cs="Tahoma"/>
          <w:i w:val="0"/>
        </w:rPr>
        <w:t xml:space="preserve">zdálkodási feladatait az önálló gazdasági szervezeti egységgel rendelkező Veszprémi </w:t>
      </w:r>
      <w:r w:rsidRPr="000936ED">
        <w:rPr>
          <w:rFonts w:ascii="Tahoma" w:hAnsi="Tahoma" w:cs="Tahoma"/>
          <w:i w:val="0"/>
        </w:rPr>
        <w:t xml:space="preserve">Intézményi Szolgáltató </w:t>
      </w:r>
      <w:r w:rsidR="007E4DFE">
        <w:rPr>
          <w:rFonts w:ascii="Tahoma" w:hAnsi="Tahoma" w:cs="Tahoma"/>
          <w:i w:val="0"/>
        </w:rPr>
        <w:t>S</w:t>
      </w:r>
      <w:r w:rsidRPr="000936ED">
        <w:rPr>
          <w:rFonts w:ascii="Tahoma" w:hAnsi="Tahoma" w:cs="Tahoma"/>
          <w:i w:val="0"/>
        </w:rPr>
        <w:t>zervezet látja el</w:t>
      </w:r>
      <w:r w:rsidR="00DE14C7" w:rsidRPr="000936ED">
        <w:rPr>
          <w:rFonts w:ascii="Tahoma" w:hAnsi="Tahoma" w:cs="Tahoma"/>
          <w:i w:val="0"/>
        </w:rPr>
        <w:t xml:space="preserve">, </w:t>
      </w:r>
      <w:r w:rsidR="00DE14C7" w:rsidRPr="000936ED">
        <w:rPr>
          <w:rFonts w:ascii="Tahoma" w:hAnsi="Tahoma" w:cs="Tahoma"/>
          <w:b/>
          <w:i w:val="0"/>
        </w:rPr>
        <w:t>Munkamegosztási megállapodás</w:t>
      </w:r>
      <w:r w:rsidR="00DE14C7" w:rsidRPr="000936ED">
        <w:rPr>
          <w:rStyle w:val="Lbjegyzet-hivatkozs"/>
          <w:rFonts w:ascii="Tahoma" w:hAnsi="Tahoma" w:cs="Tahoma"/>
          <w:b/>
          <w:i w:val="0"/>
        </w:rPr>
        <w:footnoteReference w:id="1"/>
      </w:r>
      <w:r w:rsidR="00DE14C7" w:rsidRPr="000936ED">
        <w:rPr>
          <w:rFonts w:ascii="Tahoma" w:hAnsi="Tahoma" w:cs="Tahoma"/>
          <w:i w:val="0"/>
        </w:rPr>
        <w:t xml:space="preserve"> alapján</w:t>
      </w:r>
      <w:r w:rsidRPr="000936ED">
        <w:rPr>
          <w:rFonts w:ascii="Tahoma" w:hAnsi="Tahoma" w:cs="Tahoma"/>
          <w:i w:val="0"/>
        </w:rPr>
        <w:t xml:space="preserve">. </w:t>
      </w:r>
      <w:r w:rsidRPr="000936ED">
        <w:rPr>
          <w:rFonts w:ascii="Tahoma" w:hAnsi="Tahoma" w:cs="Tahoma"/>
          <w:i w:val="0"/>
          <w:iCs w:val="0"/>
        </w:rPr>
        <w:t>Az irányító szerv által jóváhagyott megállapodásban részletesen szabályozták</w:t>
      </w:r>
      <w:r w:rsidR="003E6627" w:rsidRPr="000936ED">
        <w:rPr>
          <w:rFonts w:ascii="Tahoma" w:hAnsi="Tahoma" w:cs="Tahoma"/>
          <w:i w:val="0"/>
          <w:iCs w:val="0"/>
        </w:rPr>
        <w:t xml:space="preserve"> a felek a munka- és felelősség </w:t>
      </w:r>
      <w:r w:rsidRPr="000936ED">
        <w:rPr>
          <w:rFonts w:ascii="Tahoma" w:hAnsi="Tahoma" w:cs="Tahoma"/>
          <w:i w:val="0"/>
          <w:iCs w:val="0"/>
        </w:rPr>
        <w:t xml:space="preserve">megosztást.  </w:t>
      </w:r>
    </w:p>
    <w:p w14:paraId="3F464703" w14:textId="77777777" w:rsidR="000C2A16" w:rsidRPr="000936ED" w:rsidRDefault="000C2A16">
      <w:pPr>
        <w:pStyle w:val="Cmsor2"/>
        <w:tabs>
          <w:tab w:val="left" w:pos="0"/>
        </w:tabs>
        <w:spacing w:line="360" w:lineRule="auto"/>
        <w:rPr>
          <w:rFonts w:ascii="Tahoma" w:hAnsi="Tahoma" w:cs="Tahoma"/>
        </w:rPr>
      </w:pPr>
    </w:p>
    <w:p w14:paraId="061F0DBE" w14:textId="77777777" w:rsidR="000C2A16" w:rsidRPr="000936ED" w:rsidRDefault="00A174EB">
      <w:pPr>
        <w:pStyle w:val="Cmsor2"/>
        <w:tabs>
          <w:tab w:val="left" w:pos="0"/>
        </w:tabs>
        <w:spacing w:line="360" w:lineRule="auto"/>
        <w:rPr>
          <w:rFonts w:ascii="Tahoma" w:hAnsi="Tahoma" w:cs="Tahoma"/>
        </w:rPr>
      </w:pPr>
      <w:bookmarkStart w:id="112" w:name="_Toc521571562"/>
      <w:bookmarkStart w:id="113" w:name="_Toc531876245"/>
      <w:bookmarkStart w:id="114" w:name="_Toc176266757"/>
      <w:r w:rsidRPr="000936ED">
        <w:rPr>
          <w:rFonts w:ascii="Tahoma" w:hAnsi="Tahoma" w:cs="Tahoma"/>
        </w:rPr>
        <w:t xml:space="preserve">1. </w:t>
      </w:r>
      <w:r w:rsidR="000C2A16" w:rsidRPr="000936ED">
        <w:rPr>
          <w:rFonts w:ascii="Tahoma" w:hAnsi="Tahoma" w:cs="Tahoma"/>
        </w:rPr>
        <w:t>Az intézmény gazdálkodására vonatkozó előírások</w:t>
      </w:r>
      <w:bookmarkEnd w:id="112"/>
      <w:bookmarkEnd w:id="113"/>
      <w:bookmarkEnd w:id="114"/>
    </w:p>
    <w:p w14:paraId="705EE8B8" w14:textId="77777777" w:rsidR="000C2A16" w:rsidRPr="000936ED" w:rsidRDefault="000C2A16">
      <w:pPr>
        <w:spacing w:line="360" w:lineRule="auto"/>
        <w:jc w:val="both"/>
        <w:rPr>
          <w:rFonts w:ascii="Tahoma" w:hAnsi="Tahoma" w:cs="Tahoma"/>
        </w:rPr>
      </w:pPr>
    </w:p>
    <w:p w14:paraId="0412CB9D" w14:textId="51AFB373" w:rsidR="000C2A16" w:rsidRPr="000936ED" w:rsidRDefault="007E36E8" w:rsidP="00787E15">
      <w:pPr>
        <w:spacing w:after="12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Eötvös Károly</w:t>
      </w:r>
      <w:r w:rsidR="000C2A16" w:rsidRPr="000936ED">
        <w:rPr>
          <w:rFonts w:ascii="Tahoma" w:hAnsi="Tahoma" w:cs="Tahoma"/>
        </w:rPr>
        <w:t xml:space="preserve"> Könyvtár önálló bankszámlával rendelkezik. Az intézmény költségvetési előirányzatainak teljesítése során jelentkező bevételek és</w:t>
      </w:r>
      <w:r>
        <w:rPr>
          <w:rFonts w:ascii="Tahoma" w:hAnsi="Tahoma" w:cs="Tahoma"/>
        </w:rPr>
        <w:t xml:space="preserve"> kiadások utalása OTP BANK Nyr</w:t>
      </w:r>
      <w:r w:rsidRPr="007E36E8">
        <w:rPr>
          <w:rFonts w:ascii="Tahoma" w:hAnsi="Tahoma" w:cs="Tahoma"/>
        </w:rPr>
        <w:t>t</w:t>
      </w:r>
      <w:r w:rsidR="00BA253A" w:rsidRPr="007E36E8">
        <w:rPr>
          <w:rFonts w:ascii="Tahoma" w:hAnsi="Tahoma" w:cs="Tahoma"/>
        </w:rPr>
        <w:t>-nél</w:t>
      </w:r>
      <w:r w:rsidR="000C2A16" w:rsidRPr="007E36E8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</w:rPr>
        <w:t xml:space="preserve">vezetett számlán és alszámlákon történik. </w:t>
      </w:r>
    </w:p>
    <w:p w14:paraId="601A07BF" w14:textId="5C841D24" w:rsidR="00EE1537" w:rsidRPr="000936ED" w:rsidRDefault="000C2A16" w:rsidP="00787E15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b/>
          <w:bCs/>
        </w:rPr>
        <w:t>Gazdasági kötelezettségvállalásra</w:t>
      </w:r>
      <w:r w:rsidRPr="000936ED">
        <w:rPr>
          <w:rFonts w:ascii="Tahoma" w:hAnsi="Tahoma" w:cs="Tahoma"/>
        </w:rPr>
        <w:t xml:space="preserve"> az intézmény költségvetésében szereplő kiemelt előirányzatok erejéig az Eötvös Károly Könyvtár igazgatója jogosult, távollétében az igazgatóhelyettes</w:t>
      </w:r>
      <w:r w:rsidR="00452D14" w:rsidRPr="000936ED">
        <w:rPr>
          <w:rFonts w:ascii="Tahoma" w:hAnsi="Tahoma" w:cs="Tahoma"/>
        </w:rPr>
        <w:t xml:space="preserve"> és az</w:t>
      </w:r>
      <w:r w:rsidR="00413F27" w:rsidRPr="000936ED">
        <w:rPr>
          <w:rFonts w:ascii="Tahoma" w:hAnsi="Tahoma" w:cs="Tahoma"/>
        </w:rPr>
        <w:t xml:space="preserve"> </w:t>
      </w:r>
      <w:r w:rsidR="00E33034">
        <w:rPr>
          <w:rFonts w:ascii="Tahoma" w:hAnsi="Tahoma" w:cs="Tahoma"/>
        </w:rPr>
        <w:t>Ü</w:t>
      </w:r>
      <w:r w:rsidR="00AD6FBF" w:rsidRPr="000936ED">
        <w:rPr>
          <w:rFonts w:ascii="Tahoma" w:hAnsi="Tahoma" w:cs="Tahoma"/>
        </w:rPr>
        <w:t>gyviteli és üzemeltetési osztály</w:t>
      </w:r>
      <w:r w:rsidR="00452D14" w:rsidRPr="000936ED">
        <w:rPr>
          <w:rFonts w:ascii="Tahoma" w:hAnsi="Tahoma" w:cs="Tahoma"/>
        </w:rPr>
        <w:t xml:space="preserve"> vezetője</w:t>
      </w:r>
      <w:r w:rsidR="00AD6FBF" w:rsidRPr="000936ED">
        <w:rPr>
          <w:rFonts w:ascii="Tahoma" w:hAnsi="Tahoma" w:cs="Tahoma"/>
        </w:rPr>
        <w:t xml:space="preserve"> </w:t>
      </w:r>
      <w:r w:rsidR="00B77DAD" w:rsidRPr="000936ED">
        <w:rPr>
          <w:rFonts w:ascii="Tahoma" w:hAnsi="Tahoma" w:cs="Tahoma"/>
        </w:rPr>
        <w:t>szabályozott módon</w:t>
      </w:r>
      <w:r w:rsidR="00EE1537" w:rsidRPr="000936ED">
        <w:rPr>
          <w:rFonts w:ascii="Tahoma" w:hAnsi="Tahoma" w:cs="Tahoma"/>
        </w:rPr>
        <w:t xml:space="preserve">. </w:t>
      </w:r>
    </w:p>
    <w:p w14:paraId="61A80FB0" w14:textId="77777777" w:rsidR="009136D2" w:rsidRPr="000936ED" w:rsidRDefault="009136D2" w:rsidP="00787E15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költségvetési szerv gazdálkodásával, ezen belül kiemelten a költségvetés tervezésével, végrehajtásával, a költségvetési szerv kezelésében lévő vagyon hasznosításával összefüggő feladatok, hatáskörök szabályozása - a jogszabályok és a fenntartó rendelkezéseinek figyelembevételével - a költségvetési szerv vezetőjének feladata.</w:t>
      </w:r>
    </w:p>
    <w:p w14:paraId="076EC2F6" w14:textId="77777777" w:rsidR="009136D2" w:rsidRPr="000936ED" w:rsidRDefault="009136D2" w:rsidP="00787E15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gazdálkodási feladatokat az Ügyrendben meghatározott módon kell végezni.</w:t>
      </w:r>
    </w:p>
    <w:p w14:paraId="3F39F9AF" w14:textId="77777777" w:rsidR="000C2A16" w:rsidRPr="000936ED" w:rsidRDefault="000C2A16">
      <w:pPr>
        <w:pStyle w:val="Szvegtrzs"/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Kötelezettségvállalás csak írásban és pénzügyi ellenjegyzéssel történhet. </w:t>
      </w:r>
    </w:p>
    <w:p w14:paraId="2E2C8FC2" w14:textId="77777777" w:rsidR="000C2A16" w:rsidRPr="000936ED" w:rsidRDefault="000C2A16" w:rsidP="00787E15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 terhére kiadásokat csak a teljesítés igazolása, az érvényesítés</w:t>
      </w:r>
      <w:r w:rsidR="00B77DAD" w:rsidRPr="000936ED">
        <w:rPr>
          <w:rFonts w:ascii="Tahoma" w:hAnsi="Tahoma" w:cs="Tahoma"/>
        </w:rPr>
        <w:t>, ellenjegyzés</w:t>
      </w:r>
      <w:r w:rsidRPr="000936ED">
        <w:rPr>
          <w:rFonts w:ascii="Tahoma" w:hAnsi="Tahoma" w:cs="Tahoma"/>
        </w:rPr>
        <w:t xml:space="preserve"> és az utalványozás után lehet realizálni. A feladat </w:t>
      </w:r>
      <w:r w:rsidR="00B77DAD" w:rsidRPr="000936ED">
        <w:rPr>
          <w:rFonts w:ascii="Tahoma" w:hAnsi="Tahoma" w:cs="Tahoma"/>
        </w:rPr>
        <w:t xml:space="preserve">szakmai </w:t>
      </w:r>
      <w:r w:rsidRPr="000936ED">
        <w:rPr>
          <w:rFonts w:ascii="Tahoma" w:hAnsi="Tahoma" w:cs="Tahoma"/>
        </w:rPr>
        <w:t xml:space="preserve">teljesítését a </w:t>
      </w:r>
      <w:r w:rsidR="00B77DAD" w:rsidRPr="000936ED">
        <w:rPr>
          <w:rFonts w:ascii="Tahoma" w:hAnsi="Tahoma" w:cs="Tahoma"/>
        </w:rPr>
        <w:t xml:space="preserve">szabályzatban </w:t>
      </w:r>
      <w:r w:rsidRPr="000936ED">
        <w:rPr>
          <w:rFonts w:ascii="Tahoma" w:hAnsi="Tahoma" w:cs="Tahoma"/>
        </w:rPr>
        <w:t>megbízott igazolja.</w:t>
      </w:r>
    </w:p>
    <w:p w14:paraId="7E93CF81" w14:textId="2BE04CA8" w:rsidR="000C2A16" w:rsidRPr="000936ED" w:rsidRDefault="000C2A16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b/>
          <w:bCs/>
        </w:rPr>
        <w:t>Utalványozási joga</w:t>
      </w:r>
      <w:r w:rsidRPr="000936ED">
        <w:rPr>
          <w:rFonts w:ascii="Tahoma" w:hAnsi="Tahoma" w:cs="Tahoma"/>
        </w:rPr>
        <w:t xml:space="preserve"> az igazgatónak van,</w:t>
      </w:r>
      <w:r w:rsidR="00B77DAD" w:rsidRPr="000936ED">
        <w:rPr>
          <w:rFonts w:ascii="Tahoma" w:hAnsi="Tahoma" w:cs="Tahoma"/>
        </w:rPr>
        <w:t xml:space="preserve"> távollétében</w:t>
      </w:r>
      <w:r w:rsidR="006F5CAB" w:rsidRPr="000936ED">
        <w:rPr>
          <w:rFonts w:ascii="Tahoma" w:hAnsi="Tahoma" w:cs="Tahoma"/>
        </w:rPr>
        <w:t xml:space="preserve"> az igazgatóhelyettes</w:t>
      </w:r>
      <w:r w:rsidR="002C1904" w:rsidRPr="000936ED">
        <w:rPr>
          <w:rFonts w:ascii="Tahoma" w:hAnsi="Tahoma" w:cs="Tahoma"/>
        </w:rPr>
        <w:t>n</w:t>
      </w:r>
      <w:r w:rsidR="006F5CAB" w:rsidRPr="000936ED">
        <w:rPr>
          <w:rFonts w:ascii="Tahoma" w:hAnsi="Tahoma" w:cs="Tahoma"/>
        </w:rPr>
        <w:t>ek</w:t>
      </w:r>
      <w:r w:rsidR="002C1904" w:rsidRPr="000936ED">
        <w:rPr>
          <w:rFonts w:ascii="Tahoma" w:hAnsi="Tahoma" w:cs="Tahoma"/>
        </w:rPr>
        <w:t xml:space="preserve">, </w:t>
      </w:r>
      <w:r w:rsidR="00E33034">
        <w:rPr>
          <w:rFonts w:ascii="Tahoma" w:hAnsi="Tahoma" w:cs="Tahoma"/>
        </w:rPr>
        <w:t>Ü</w:t>
      </w:r>
      <w:r w:rsidR="00AD6FBF" w:rsidRPr="000936ED">
        <w:rPr>
          <w:rFonts w:ascii="Tahoma" w:hAnsi="Tahoma" w:cs="Tahoma"/>
        </w:rPr>
        <w:t>gyviteli és üzemelteté</w:t>
      </w:r>
      <w:r w:rsidR="00F578F3" w:rsidRPr="000936ED">
        <w:rPr>
          <w:rFonts w:ascii="Tahoma" w:hAnsi="Tahoma" w:cs="Tahoma"/>
        </w:rPr>
        <w:t>si osztály vezetőjének</w:t>
      </w:r>
      <w:r w:rsidR="00AD6FBF" w:rsidRPr="000936ED">
        <w:rPr>
          <w:rFonts w:ascii="Tahoma" w:hAnsi="Tahoma" w:cs="Tahoma"/>
        </w:rPr>
        <w:t xml:space="preserve"> </w:t>
      </w:r>
      <w:r w:rsidR="002C1904" w:rsidRPr="000936ED">
        <w:rPr>
          <w:rFonts w:ascii="Tahoma" w:hAnsi="Tahoma" w:cs="Tahoma"/>
        </w:rPr>
        <w:t>szabályo</w:t>
      </w:r>
      <w:r w:rsidR="00B77DAD" w:rsidRPr="000936ED">
        <w:rPr>
          <w:rFonts w:ascii="Tahoma" w:hAnsi="Tahoma" w:cs="Tahoma"/>
        </w:rPr>
        <w:t>zott módon</w:t>
      </w:r>
      <w:r w:rsidRPr="000936ED">
        <w:rPr>
          <w:rFonts w:ascii="Tahoma" w:hAnsi="Tahoma" w:cs="Tahoma"/>
        </w:rPr>
        <w:t xml:space="preserve">. </w:t>
      </w:r>
    </w:p>
    <w:p w14:paraId="078C7364" w14:textId="77777777" w:rsidR="000C2A16" w:rsidRPr="000936ED" w:rsidRDefault="008075E3" w:rsidP="00787E15">
      <w:pPr>
        <w:pStyle w:val="Cmsor3"/>
        <w:spacing w:line="360" w:lineRule="auto"/>
        <w:rPr>
          <w:rFonts w:ascii="Tahoma" w:hAnsi="Tahoma" w:cs="Tahoma"/>
        </w:rPr>
      </w:pPr>
      <w:bookmarkStart w:id="115" w:name="_Toc531876246"/>
      <w:bookmarkStart w:id="116" w:name="_Toc176266758"/>
      <w:r w:rsidRPr="000936ED">
        <w:rPr>
          <w:rFonts w:ascii="Tahoma" w:hAnsi="Tahoma" w:cs="Tahoma"/>
        </w:rPr>
        <w:t xml:space="preserve">1.1. </w:t>
      </w:r>
      <w:r w:rsidR="000C2A16" w:rsidRPr="000936ED">
        <w:rPr>
          <w:rFonts w:ascii="Tahoma" w:hAnsi="Tahoma" w:cs="Tahoma"/>
        </w:rPr>
        <w:t>Belső kontrollrendszer</w:t>
      </w:r>
      <w:bookmarkEnd w:id="115"/>
      <w:bookmarkEnd w:id="116"/>
    </w:p>
    <w:p w14:paraId="3233699E" w14:textId="77777777" w:rsidR="009136D2" w:rsidRPr="000936ED" w:rsidRDefault="009136D2" w:rsidP="00787E15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költségvetési szerv vezetője a költségvetési szerv működésének folyamatára és sajátosságaira tekintettel köteles kialakítani, működtetni és fejleszteni a szervezet belső kontrollrendszerét.</w:t>
      </w:r>
    </w:p>
    <w:p w14:paraId="7967A544" w14:textId="38746255" w:rsidR="00852283" w:rsidRPr="000936ED" w:rsidRDefault="00852283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szabályszer</w:t>
      </w:r>
      <w:r w:rsidRPr="000936ED">
        <w:rPr>
          <w:rFonts w:ascii="Tahoma" w:eastAsia="TimesNewRoman" w:hAnsi="Tahoma" w:cs="Tahoma"/>
          <w:lang w:eastAsia="hu-HU"/>
        </w:rPr>
        <w:t>ű</w:t>
      </w:r>
      <w:r w:rsidRPr="000936ED">
        <w:rPr>
          <w:rFonts w:ascii="Tahoma" w:hAnsi="Tahoma" w:cs="Tahoma"/>
          <w:lang w:eastAsia="hu-HU"/>
        </w:rPr>
        <w:t>ség, gazdaságosság, hatékonyság és eredményesség követelményeit szem el</w:t>
      </w:r>
      <w:r w:rsidRPr="000936ED">
        <w:rPr>
          <w:rFonts w:ascii="Tahoma" w:eastAsia="TimesNewRoman" w:hAnsi="Tahoma" w:cs="Tahoma"/>
          <w:lang w:eastAsia="hu-HU"/>
        </w:rPr>
        <w:t>ő</w:t>
      </w:r>
      <w:r w:rsidRPr="000936ED">
        <w:rPr>
          <w:rFonts w:ascii="Tahoma" w:hAnsi="Tahoma" w:cs="Tahoma"/>
          <w:lang w:eastAsia="hu-HU"/>
        </w:rPr>
        <w:t>tt tartva, továbbá a kockázatok kezelésére és az er</w:t>
      </w:r>
      <w:r w:rsidRPr="000936ED">
        <w:rPr>
          <w:rFonts w:ascii="Tahoma" w:eastAsia="TimesNewRoman" w:hAnsi="Tahoma" w:cs="Tahoma"/>
          <w:lang w:eastAsia="hu-HU"/>
        </w:rPr>
        <w:t>ő</w:t>
      </w:r>
      <w:r w:rsidRPr="000936ED">
        <w:rPr>
          <w:rFonts w:ascii="Tahoma" w:hAnsi="Tahoma" w:cs="Tahoma"/>
          <w:lang w:eastAsia="hu-HU"/>
        </w:rPr>
        <w:t>forrásokkal való hatékony gazdálkodás elvére figyelemmel bels</w:t>
      </w:r>
      <w:r w:rsidRPr="000936ED">
        <w:rPr>
          <w:rFonts w:ascii="Tahoma" w:eastAsia="TimesNewRoman" w:hAnsi="Tahoma" w:cs="Tahoma"/>
          <w:lang w:eastAsia="hu-HU"/>
        </w:rPr>
        <w:t xml:space="preserve">ő </w:t>
      </w:r>
      <w:r w:rsidRPr="000936ED">
        <w:rPr>
          <w:rFonts w:ascii="Tahoma" w:hAnsi="Tahoma" w:cs="Tahoma"/>
          <w:lang w:eastAsia="hu-HU"/>
        </w:rPr>
        <w:t>kontrollrendszert m</w:t>
      </w:r>
      <w:r w:rsidRPr="000936ED">
        <w:rPr>
          <w:rFonts w:ascii="Tahoma" w:eastAsia="TimesNewRoman" w:hAnsi="Tahoma" w:cs="Tahoma"/>
          <w:lang w:eastAsia="hu-HU"/>
        </w:rPr>
        <w:t>ű</w:t>
      </w:r>
      <w:r w:rsidRPr="000936ED">
        <w:rPr>
          <w:rFonts w:ascii="Tahoma" w:hAnsi="Tahoma" w:cs="Tahoma"/>
          <w:lang w:eastAsia="hu-HU"/>
        </w:rPr>
        <w:t>ködtet.</w:t>
      </w:r>
      <w:r w:rsidR="00787E15" w:rsidRPr="000936ED">
        <w:rPr>
          <w:rFonts w:ascii="Tahoma" w:hAnsi="Tahoma" w:cs="Tahoma"/>
          <w:lang w:eastAsia="hu-HU"/>
        </w:rPr>
        <w:t xml:space="preserve"> </w:t>
      </w:r>
      <w:r w:rsidRPr="000936ED">
        <w:rPr>
          <w:rFonts w:ascii="Tahoma" w:hAnsi="Tahoma" w:cs="Tahoma"/>
          <w:lang w:eastAsia="hu-HU"/>
        </w:rPr>
        <w:t>A bels</w:t>
      </w:r>
      <w:r w:rsidRPr="000936ED">
        <w:rPr>
          <w:rFonts w:ascii="Tahoma" w:eastAsia="TimesNewRoman" w:hAnsi="Tahoma" w:cs="Tahoma"/>
          <w:lang w:eastAsia="hu-HU"/>
        </w:rPr>
        <w:t xml:space="preserve">ő </w:t>
      </w:r>
      <w:r w:rsidRPr="000936ED">
        <w:rPr>
          <w:rFonts w:ascii="Tahoma" w:hAnsi="Tahoma" w:cs="Tahoma"/>
          <w:lang w:eastAsia="hu-HU"/>
        </w:rPr>
        <w:t>kontrollrendszer elemek alkalmazási körét, szabályait bels</w:t>
      </w:r>
      <w:r w:rsidRPr="000936ED">
        <w:rPr>
          <w:rFonts w:ascii="Tahoma" w:eastAsia="TimesNewRoman" w:hAnsi="Tahoma" w:cs="Tahoma"/>
          <w:lang w:eastAsia="hu-HU"/>
        </w:rPr>
        <w:t xml:space="preserve">ő </w:t>
      </w:r>
      <w:r w:rsidRPr="000936ED">
        <w:rPr>
          <w:rFonts w:ascii="Tahoma" w:hAnsi="Tahoma" w:cs="Tahoma"/>
          <w:lang w:eastAsia="hu-HU"/>
        </w:rPr>
        <w:t>irányítási eszközök és</w:t>
      </w:r>
      <w:r w:rsidR="00787E15" w:rsidRPr="000936ED">
        <w:rPr>
          <w:rFonts w:ascii="Tahoma" w:hAnsi="Tahoma" w:cs="Tahoma"/>
          <w:lang w:eastAsia="hu-HU"/>
        </w:rPr>
        <w:t xml:space="preserve"> </w:t>
      </w:r>
      <w:r w:rsidRPr="000936ED">
        <w:rPr>
          <w:rFonts w:ascii="Tahoma" w:hAnsi="Tahoma" w:cs="Tahoma"/>
          <w:lang w:eastAsia="hu-HU"/>
        </w:rPr>
        <w:t>eljárásrendek tartalmazzák.</w:t>
      </w:r>
    </w:p>
    <w:p w14:paraId="183C1DDD" w14:textId="77777777" w:rsidR="00852283" w:rsidRPr="000936ED" w:rsidRDefault="00852283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  <w:lang w:eastAsia="hu-HU"/>
        </w:rPr>
        <w:t>A szervezeti és feladatköri függetlenség körében a bels</w:t>
      </w:r>
      <w:r w:rsidRPr="000936ED">
        <w:rPr>
          <w:rFonts w:ascii="Tahoma" w:eastAsia="TimesNewRoman" w:hAnsi="Tahoma" w:cs="Tahoma"/>
          <w:lang w:eastAsia="hu-HU"/>
        </w:rPr>
        <w:t xml:space="preserve">ő </w:t>
      </w:r>
      <w:r w:rsidRPr="000936ED">
        <w:rPr>
          <w:rFonts w:ascii="Tahoma" w:hAnsi="Tahoma" w:cs="Tahoma"/>
          <w:lang w:eastAsia="hu-HU"/>
        </w:rPr>
        <w:t>ellen</w:t>
      </w:r>
      <w:r w:rsidRPr="000936ED">
        <w:rPr>
          <w:rFonts w:ascii="Tahoma" w:eastAsia="TimesNewRoman" w:hAnsi="Tahoma" w:cs="Tahoma"/>
          <w:lang w:eastAsia="hu-HU"/>
        </w:rPr>
        <w:t>ő</w:t>
      </w:r>
      <w:r w:rsidRPr="000936ED">
        <w:rPr>
          <w:rFonts w:ascii="Tahoma" w:hAnsi="Tahoma" w:cs="Tahoma"/>
          <w:lang w:eastAsia="hu-HU"/>
        </w:rPr>
        <w:t>rzési feladatokat ellátó ellenőrök önállóan, küls</w:t>
      </w:r>
      <w:r w:rsidRPr="000936ED">
        <w:rPr>
          <w:rFonts w:ascii="Tahoma" w:eastAsia="TimesNewRoman" w:hAnsi="Tahoma" w:cs="Tahoma"/>
          <w:lang w:eastAsia="hu-HU"/>
        </w:rPr>
        <w:t xml:space="preserve">ő </w:t>
      </w:r>
      <w:r w:rsidRPr="000936ED">
        <w:rPr>
          <w:rFonts w:ascii="Tahoma" w:hAnsi="Tahoma" w:cs="Tahoma"/>
          <w:lang w:eastAsia="hu-HU"/>
        </w:rPr>
        <w:t>befolyástól mentesen, pártatlanul és tárgyilagosan járnak el, éves jelentés keretében közvetlenül a jegyzőnek számolnak be.</w:t>
      </w:r>
    </w:p>
    <w:p w14:paraId="55525A03" w14:textId="77777777" w:rsidR="009136D2" w:rsidRPr="000936ED" w:rsidRDefault="009136D2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belső kontrollrendszer tartalmazza mindazon elveket, eljárásokat és belső szabályzatokat, melyek alapján a költségvetési szerv érvényesíti a feladatai ellátására szolgáló előirányzatokkal, létszámmal és a vagyonnal való szabályszerű, gazdaságos, hatékony és eredményes gazdálkodás követelményeit.</w:t>
      </w:r>
    </w:p>
    <w:p w14:paraId="5353FDCE" w14:textId="77777777" w:rsidR="009136D2" w:rsidRPr="000936ED" w:rsidRDefault="009136D2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költségvetési szerv vezetője köteles olyan szabályzatokat kiadni, folyamatokat kialakítani és működtetni a szervezeten belül, amelyek biztosítják a rendelkezésre álló források átlátható, szabályszerű, szabályozott, gazdaságos, hatékony és eredményes felhasználását.</w:t>
      </w:r>
    </w:p>
    <w:p w14:paraId="583CA412" w14:textId="77777777" w:rsidR="009136D2" w:rsidRPr="000936ED" w:rsidRDefault="009136D2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költségvetési szerv vezetője rendszerezi a költségvetési szerv folyamatait, kijelöli a folyamatok működésében részt vevő szervezeti egységeket, valamint a folyamatért általános felelősséget viselő vezető beosztású személyt.</w:t>
      </w:r>
    </w:p>
    <w:p w14:paraId="296F3762" w14:textId="77777777" w:rsidR="009136D2" w:rsidRPr="000936ED" w:rsidRDefault="009136D2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belső kontrollrendszerében a költségvetési szerv vezetője köteles elkészíteni és rendszeresen aktualizálni a költségvetési szerv ellenőrzési nyomvonalát, amely a költségvetési szerv működési folyamatainak s</w:t>
      </w:r>
      <w:r w:rsidR="00852283" w:rsidRPr="000936ED">
        <w:rPr>
          <w:rFonts w:ascii="Tahoma" w:hAnsi="Tahoma" w:cs="Tahoma"/>
        </w:rPr>
        <w:t>zöveges vagy táblázatba foglalt</w:t>
      </w:r>
      <w:r w:rsidRPr="000936ED">
        <w:rPr>
          <w:rFonts w:ascii="Tahoma" w:hAnsi="Tahoma" w:cs="Tahoma"/>
        </w:rPr>
        <w:t xml:space="preserve"> vagy folyamatábrákkal szemléltetett leírása, amely tartalmazza különösen a felelősségi és információs szinteket és kapcsolatokat, irányítási és ellenőrzési folyamatokat, lehetővé téve azok nyomon követését és utólagos ellenőrzését.</w:t>
      </w:r>
    </w:p>
    <w:p w14:paraId="2AAC7335" w14:textId="77777777" w:rsidR="009136D2" w:rsidRPr="000936ED" w:rsidRDefault="009136D2" w:rsidP="00726003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költségvetési szerv vezetője köteles szabályozni a szervezeti integritást sértő események kezelésének eljárásrendjét, valamint az integrált kockázatkezelés eljárásrendjét.</w:t>
      </w:r>
    </w:p>
    <w:p w14:paraId="34CC9278" w14:textId="77777777" w:rsidR="009136D2" w:rsidRPr="000936ED" w:rsidRDefault="009136D2" w:rsidP="009136D2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belső kontroll öt, egymással összefüggő eleme:</w:t>
      </w:r>
    </w:p>
    <w:p w14:paraId="271BD3BF" w14:textId="77777777" w:rsidR="009136D2" w:rsidRPr="000936ED" w:rsidRDefault="009136D2" w:rsidP="003A5E6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kontrollkörnyezet,</w:t>
      </w:r>
    </w:p>
    <w:p w14:paraId="71970B2B" w14:textId="77777777" w:rsidR="009136D2" w:rsidRPr="000936ED" w:rsidRDefault="00970F54" w:rsidP="003A5E6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integrált</w:t>
      </w:r>
      <w:r w:rsidR="009136D2" w:rsidRPr="000936ED">
        <w:rPr>
          <w:rFonts w:ascii="Tahoma" w:hAnsi="Tahoma" w:cs="Tahoma"/>
        </w:rPr>
        <w:t xml:space="preserve"> kockázatkezelési rendszer,</w:t>
      </w:r>
    </w:p>
    <w:p w14:paraId="4A946715" w14:textId="77777777" w:rsidR="009136D2" w:rsidRPr="000936ED" w:rsidRDefault="009136D2" w:rsidP="003A5E6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kontrolltevékenységek,</w:t>
      </w:r>
    </w:p>
    <w:p w14:paraId="3A437136" w14:textId="77777777" w:rsidR="009136D2" w:rsidRPr="000936ED" w:rsidRDefault="009136D2" w:rsidP="003A5E6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információ és kommunikáció,</w:t>
      </w:r>
    </w:p>
    <w:p w14:paraId="485B03A0" w14:textId="77777777" w:rsidR="009136D2" w:rsidRPr="000936ED" w:rsidRDefault="009136D2" w:rsidP="003A5E6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nyomon követési rendszer (monitoring).</w:t>
      </w:r>
    </w:p>
    <w:p w14:paraId="66A6F740" w14:textId="77777777" w:rsidR="000C2A16" w:rsidRPr="000936ED" w:rsidRDefault="000C2A16">
      <w:pPr>
        <w:pStyle w:val="Trgymutat"/>
        <w:suppressLineNumbers w:val="0"/>
        <w:spacing w:line="360" w:lineRule="auto"/>
        <w:rPr>
          <w:rFonts w:ascii="Tahoma" w:hAnsi="Tahoma"/>
          <w:b/>
          <w:bCs/>
        </w:rPr>
      </w:pPr>
    </w:p>
    <w:p w14:paraId="2E684232" w14:textId="77777777" w:rsidR="006719CB" w:rsidRPr="000936ED" w:rsidRDefault="008075E3" w:rsidP="00726003">
      <w:pPr>
        <w:pStyle w:val="Cmsor3"/>
        <w:spacing w:line="360" w:lineRule="auto"/>
        <w:rPr>
          <w:rFonts w:ascii="Tahoma" w:hAnsi="Tahoma" w:cs="Tahoma"/>
        </w:rPr>
      </w:pPr>
      <w:bookmarkStart w:id="117" w:name="_Toc531876247"/>
      <w:bookmarkStart w:id="118" w:name="_Toc176266759"/>
      <w:r w:rsidRPr="000936ED">
        <w:rPr>
          <w:rFonts w:ascii="Tahoma" w:hAnsi="Tahoma" w:cs="Tahoma"/>
        </w:rPr>
        <w:t xml:space="preserve">1.2. </w:t>
      </w:r>
      <w:r w:rsidR="006719CB" w:rsidRPr="000936ED">
        <w:rPr>
          <w:rFonts w:ascii="Tahoma" w:hAnsi="Tahoma" w:cs="Tahoma"/>
        </w:rPr>
        <w:t>Belső ellenőrzés</w:t>
      </w:r>
      <w:bookmarkEnd w:id="117"/>
      <w:bookmarkEnd w:id="118"/>
    </w:p>
    <w:p w14:paraId="70C039E0" w14:textId="77777777" w:rsidR="006719CB" w:rsidRPr="000936ED" w:rsidRDefault="006719CB" w:rsidP="00726003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bels</w:t>
      </w:r>
      <w:r w:rsidRPr="000936ED">
        <w:rPr>
          <w:rFonts w:ascii="Tahoma" w:eastAsia="TimesNewRoman" w:hAnsi="Tahoma" w:cs="Tahoma"/>
          <w:lang w:eastAsia="hu-HU"/>
        </w:rPr>
        <w:t xml:space="preserve">ő </w:t>
      </w:r>
      <w:r w:rsidRPr="000936ED">
        <w:rPr>
          <w:rFonts w:ascii="Tahoma" w:hAnsi="Tahoma" w:cs="Tahoma"/>
          <w:lang w:eastAsia="hu-HU"/>
        </w:rPr>
        <w:t>kontrollrendszer keretén belül tárgyilagos bizonyosságot adó és tanácsadó tevékenység ellátására</w:t>
      </w:r>
      <w:r w:rsidR="002C1904" w:rsidRPr="000936ED">
        <w:rPr>
          <w:rFonts w:ascii="Tahoma" w:hAnsi="Tahoma" w:cs="Tahoma"/>
          <w:lang w:eastAsia="hu-HU"/>
        </w:rPr>
        <w:t xml:space="preserve"> </w:t>
      </w:r>
      <w:r w:rsidRPr="000936ED">
        <w:rPr>
          <w:rFonts w:ascii="Tahoma" w:hAnsi="Tahoma" w:cs="Tahoma"/>
          <w:lang w:eastAsia="hu-HU"/>
        </w:rPr>
        <w:t>az operatív m</w:t>
      </w:r>
      <w:r w:rsidRPr="000936ED">
        <w:rPr>
          <w:rFonts w:ascii="Tahoma" w:eastAsia="TimesNewRoman" w:hAnsi="Tahoma" w:cs="Tahoma"/>
          <w:lang w:eastAsia="hu-HU"/>
        </w:rPr>
        <w:t>ű</w:t>
      </w:r>
      <w:r w:rsidRPr="000936ED">
        <w:rPr>
          <w:rFonts w:ascii="Tahoma" w:hAnsi="Tahoma" w:cs="Tahoma"/>
          <w:lang w:eastAsia="hu-HU"/>
        </w:rPr>
        <w:t>ködést</w:t>
      </w:r>
      <w:r w:rsidRPr="000936ED">
        <w:rPr>
          <w:rFonts w:ascii="Tahoma" w:eastAsia="TimesNewRoman" w:hAnsi="Tahoma" w:cs="Tahoma"/>
          <w:lang w:eastAsia="hu-HU"/>
        </w:rPr>
        <w:t>ő</w:t>
      </w:r>
      <w:r w:rsidRPr="000936ED">
        <w:rPr>
          <w:rFonts w:ascii="Tahoma" w:hAnsi="Tahoma" w:cs="Tahoma"/>
          <w:lang w:eastAsia="hu-HU"/>
        </w:rPr>
        <w:t xml:space="preserve">l független </w:t>
      </w:r>
      <w:r w:rsidRPr="000936ED">
        <w:rPr>
          <w:rFonts w:ascii="Tahoma" w:hAnsi="Tahoma" w:cs="Tahoma"/>
          <w:b/>
          <w:lang w:eastAsia="hu-HU"/>
        </w:rPr>
        <w:t>bels</w:t>
      </w:r>
      <w:r w:rsidRPr="000936ED">
        <w:rPr>
          <w:rFonts w:ascii="Tahoma" w:eastAsia="TimesNewRoman" w:hAnsi="Tahoma" w:cs="Tahoma"/>
          <w:b/>
          <w:lang w:eastAsia="hu-HU"/>
        </w:rPr>
        <w:t xml:space="preserve">ő </w:t>
      </w:r>
      <w:r w:rsidRPr="000936ED">
        <w:rPr>
          <w:rFonts w:ascii="Tahoma" w:hAnsi="Tahoma" w:cs="Tahoma"/>
          <w:b/>
          <w:lang w:eastAsia="hu-HU"/>
        </w:rPr>
        <w:t>ellen</w:t>
      </w:r>
      <w:r w:rsidRPr="000936ED">
        <w:rPr>
          <w:rFonts w:ascii="Tahoma" w:eastAsia="TimesNewRoman" w:hAnsi="Tahoma" w:cs="Tahoma"/>
          <w:b/>
          <w:lang w:eastAsia="hu-HU"/>
        </w:rPr>
        <w:t>ő</w:t>
      </w:r>
      <w:r w:rsidRPr="000936ED">
        <w:rPr>
          <w:rFonts w:ascii="Tahoma" w:hAnsi="Tahoma" w:cs="Tahoma"/>
          <w:b/>
          <w:lang w:eastAsia="hu-HU"/>
        </w:rPr>
        <w:t>rzés</w:t>
      </w:r>
      <w:r w:rsidRPr="000936ED">
        <w:rPr>
          <w:rFonts w:ascii="Tahoma" w:hAnsi="Tahoma" w:cs="Tahoma"/>
          <w:lang w:eastAsia="hu-HU"/>
        </w:rPr>
        <w:t xml:space="preserve"> m</w:t>
      </w:r>
      <w:r w:rsidRPr="000936ED">
        <w:rPr>
          <w:rFonts w:ascii="Tahoma" w:eastAsia="TimesNewRoman" w:hAnsi="Tahoma" w:cs="Tahoma"/>
          <w:lang w:eastAsia="hu-HU"/>
        </w:rPr>
        <w:t>ű</w:t>
      </w:r>
      <w:r w:rsidRPr="000936ED">
        <w:rPr>
          <w:rFonts w:ascii="Tahoma" w:hAnsi="Tahoma" w:cs="Tahoma"/>
          <w:lang w:eastAsia="hu-HU"/>
        </w:rPr>
        <w:t xml:space="preserve">ködik. </w:t>
      </w:r>
    </w:p>
    <w:p w14:paraId="19792BAE" w14:textId="77777777" w:rsidR="006719CB" w:rsidRPr="000936ED" w:rsidRDefault="006719CB" w:rsidP="00571D88">
      <w:pPr>
        <w:spacing w:line="360" w:lineRule="auto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Belső ellenőrzési feladatellátás:</w:t>
      </w:r>
    </w:p>
    <w:p w14:paraId="588D7BDD" w14:textId="77777777" w:rsidR="006719CB" w:rsidRPr="000936ED" w:rsidRDefault="006719CB" w:rsidP="00571D88">
      <w:pPr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1. A belső ellenőrzés független, tárgyilagos bizonyosságot adó és tanácsadó tevékenység, amelynek célja, hogy az ellenőrzött szervezet működését fejlessze és eredményességét növelje.</w:t>
      </w:r>
    </w:p>
    <w:p w14:paraId="46D5BC54" w14:textId="77777777" w:rsidR="006719CB" w:rsidRPr="000936ED" w:rsidRDefault="006719CB" w:rsidP="00571D88">
      <w:pPr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2. A belső ellenőrzés az ellenőrzött szervezet céljai elérése érdekében rendszerszemléletű megközelítéssel és módszeresen értékeli, illetve fejleszti az ellenőrzött szervezet irányítási és belső kontrollrendszerének hatékonyságát.</w:t>
      </w:r>
    </w:p>
    <w:p w14:paraId="10A6C3B3" w14:textId="77777777" w:rsidR="006719CB" w:rsidRPr="000936ED" w:rsidRDefault="006719CB" w:rsidP="00571D88">
      <w:pPr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3. A jogszabályoknak és belső szabályzatoknak való megfelelést, valamint a gazdaságosságot, hatékonyságot és eredményességet vizsgálva a belső ellenőrzés megállapításokat és ajánlásokat fogalmaz meg a költségvetési szerv vezetője részére.</w:t>
      </w:r>
    </w:p>
    <w:p w14:paraId="68AE740E" w14:textId="77777777" w:rsidR="006719CB" w:rsidRPr="000936ED" w:rsidRDefault="006719CB" w:rsidP="00571D88">
      <w:pPr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4. A költségvetési szerv vezetője köteles biztosítani a belső ellenőrök funkcionális (feladatköri és szervezeti) függetlenségét, különösen az alábbiak tekintetében:</w:t>
      </w:r>
    </w:p>
    <w:p w14:paraId="07A7289D" w14:textId="77777777" w:rsidR="006719CB" w:rsidRPr="000936ED" w:rsidRDefault="006719CB" w:rsidP="003A5E61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az éves ellenőrzési terv kidolgozása, kockázatelemzési módszerek alapján és soron kívüli ellenőrzések figyelembevételével,</w:t>
      </w:r>
    </w:p>
    <w:p w14:paraId="32CDB540" w14:textId="77777777" w:rsidR="006719CB" w:rsidRPr="000936ED" w:rsidRDefault="006719CB" w:rsidP="003A5E61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az ellenőrzési program elkészítése és végrehajtása,</w:t>
      </w:r>
    </w:p>
    <w:p w14:paraId="18AF2428" w14:textId="77777777" w:rsidR="006719CB" w:rsidRPr="000936ED" w:rsidRDefault="006719CB" w:rsidP="003A5E61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az ellenőrzési módszerek kiválasztása,</w:t>
      </w:r>
    </w:p>
    <w:p w14:paraId="120AC616" w14:textId="77777777" w:rsidR="006719CB" w:rsidRPr="000936ED" w:rsidRDefault="006719CB" w:rsidP="003A5E61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következtetések és ajánlások kidolgozása, ellenőrzési jelentés elkészítése,</w:t>
      </w:r>
    </w:p>
    <w:p w14:paraId="425DEC45" w14:textId="77777777" w:rsidR="006719CB" w:rsidRPr="000936ED" w:rsidRDefault="006719CB" w:rsidP="00571D88">
      <w:pPr>
        <w:numPr>
          <w:ilvl w:val="0"/>
          <w:numId w:val="15"/>
        </w:numPr>
        <w:spacing w:after="120"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belső ellenőr bizonyosságot adó ellenőrzési és belső ellenőrzési standardokkal összhangban álló tanácsadási tevékenységen kívül más tevékenység végrehajtásába nem vonható be.</w:t>
      </w:r>
    </w:p>
    <w:p w14:paraId="283DE856" w14:textId="79D799E5" w:rsidR="006719CB" w:rsidRPr="000936ED" w:rsidRDefault="006719CB" w:rsidP="00571D88">
      <w:pPr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5. Az intézmény belső ellenőr engedélyezet</w:t>
      </w:r>
      <w:r w:rsidR="00E33034">
        <w:rPr>
          <w:rFonts w:ascii="Tahoma" w:hAnsi="Tahoma" w:cs="Tahoma"/>
          <w:lang w:eastAsia="hu-HU"/>
        </w:rPr>
        <w:t>t álláshellyel nem rendelkezik.</w:t>
      </w:r>
      <w:r w:rsidRPr="000936ED">
        <w:rPr>
          <w:rFonts w:ascii="Tahoma" w:hAnsi="Tahoma" w:cs="Tahoma"/>
          <w:lang w:eastAsia="hu-HU"/>
        </w:rPr>
        <w:t xml:space="preserve"> Az Eötvös Károly </w:t>
      </w:r>
      <w:r w:rsidR="007D191D">
        <w:rPr>
          <w:rFonts w:ascii="Tahoma" w:hAnsi="Tahoma" w:cs="Tahoma"/>
          <w:lang w:eastAsia="hu-HU"/>
        </w:rPr>
        <w:t xml:space="preserve">Megyei </w:t>
      </w:r>
      <w:r w:rsidRPr="000936ED">
        <w:rPr>
          <w:rFonts w:ascii="Tahoma" w:hAnsi="Tahoma" w:cs="Tahoma"/>
          <w:lang w:eastAsia="hu-HU"/>
        </w:rPr>
        <w:t>Könyvtár és a VMJV Polgármesteri Hivatala 2016. december 15-én - A Veszprém Megyei Jogú Város Önkormányzata Közgyűlése 262/2016</w:t>
      </w:r>
      <w:r w:rsidR="007D191D">
        <w:rPr>
          <w:rFonts w:ascii="Tahoma" w:hAnsi="Tahoma" w:cs="Tahoma"/>
          <w:lang w:eastAsia="hu-HU"/>
        </w:rPr>
        <w:t xml:space="preserve">. </w:t>
      </w:r>
      <w:r w:rsidRPr="000936ED">
        <w:rPr>
          <w:rFonts w:ascii="Tahoma" w:hAnsi="Tahoma" w:cs="Tahoma"/>
          <w:lang w:eastAsia="hu-HU"/>
        </w:rPr>
        <w:t>(XII.15.) sz. határozatának figyelembevételével - együttműködési megállapodást köt</w:t>
      </w:r>
      <w:r w:rsidR="002C1904" w:rsidRPr="000936ED">
        <w:rPr>
          <w:rFonts w:ascii="Tahoma" w:hAnsi="Tahoma" w:cs="Tahoma"/>
          <w:lang w:eastAsia="hu-HU"/>
        </w:rPr>
        <w:t>ötte</w:t>
      </w:r>
      <w:r w:rsidRPr="000936ED">
        <w:rPr>
          <w:rFonts w:ascii="Tahoma" w:hAnsi="Tahoma" w:cs="Tahoma"/>
          <w:lang w:eastAsia="hu-HU"/>
        </w:rPr>
        <w:t xml:space="preserve">k a költségvetési szerv belső ellenőrzési feladatai ellátására. A belső ellenőrzési feladatokat a Polgármesteri Hivatal Belső Ellenőrzési Irodája végzi. A feladatellátásban személyesen közreműködőt a Polgármesteri Hivatal jelöli ki. </w:t>
      </w:r>
    </w:p>
    <w:p w14:paraId="6A06F9D7" w14:textId="77777777" w:rsidR="006719CB" w:rsidRPr="000936ED" w:rsidRDefault="006719CB" w:rsidP="006719CB">
      <w:pPr>
        <w:spacing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6. A Belső Ellenőrzési Iroda feladata:</w:t>
      </w:r>
    </w:p>
    <w:p w14:paraId="28AB9BB4" w14:textId="77777777" w:rsidR="006719CB" w:rsidRPr="000936ED" w:rsidRDefault="006719CB" w:rsidP="003A5E61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elemezni, vizsgálni és értékelni a belső kontrollrendszerek kiépítésének, működésének jogszabályoknak és szabályzatoknak való megfelelését,</w:t>
      </w:r>
    </w:p>
    <w:p w14:paraId="5A80FFC3" w14:textId="77777777" w:rsidR="006719CB" w:rsidRPr="000936ED" w:rsidRDefault="006719CB" w:rsidP="003A5E61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elemezni, vizsgálni és értékelni a belső kontrollrendszerek működésének gazdaságosságát, hatékonyságát és eredményességét,</w:t>
      </w:r>
    </w:p>
    <w:p w14:paraId="21E0BE99" w14:textId="77777777" w:rsidR="006719CB" w:rsidRPr="000936ED" w:rsidRDefault="006719CB" w:rsidP="003A5E61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elemezni, vizsgálni a rendelkezésére álló erőforrásokkal való gazdálkodást, a vagyon megóvását és gyarapítását, valamint az elszámolások, beszámolók valódiságát,</w:t>
      </w:r>
    </w:p>
    <w:p w14:paraId="45FCB67E" w14:textId="77777777" w:rsidR="006719CB" w:rsidRPr="000936ED" w:rsidRDefault="006719CB" w:rsidP="003A5E61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vizsgált folyamatokkal kapcsolatban megállapításokat és ajánlásokat tenni, valamint elemzéseket, értékeléseket készíteni a költségvetési szerv vezetője számára a költségvetési szerv működése eredményességének növelése, valamint a belső kontrollrendszerek javítása, továbbfejlesztése érdekében,</w:t>
      </w:r>
    </w:p>
    <w:p w14:paraId="0AF1E17C" w14:textId="77777777" w:rsidR="006719CB" w:rsidRPr="000936ED" w:rsidRDefault="006719CB" w:rsidP="003A5E61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ajánlásokat és javaslatokat megfogalmazni a kockázati tényezők, hiányosságok megszüntetése, kiküszöbölése vagy csökkentése, valamint a szabálytalanságok megelőzése, illetve feltárása érdekében,</w:t>
      </w:r>
    </w:p>
    <w:p w14:paraId="7C640020" w14:textId="11BACBB3" w:rsidR="006719CB" w:rsidRPr="000936ED" w:rsidRDefault="006719CB" w:rsidP="003A5E61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nyilvántartani és nyomon követni az ellenőrzési jelentések alapján megtett intézkedéseket</w:t>
      </w:r>
      <w:r w:rsidR="00172257">
        <w:rPr>
          <w:rFonts w:ascii="Tahoma" w:hAnsi="Tahoma" w:cs="Tahoma"/>
          <w:lang w:eastAsia="hu-HU"/>
        </w:rPr>
        <w:t>,</w:t>
      </w:r>
    </w:p>
    <w:p w14:paraId="2365C0AA" w14:textId="77777777" w:rsidR="006719CB" w:rsidRPr="000936ED" w:rsidRDefault="006719CB" w:rsidP="00571D88">
      <w:pPr>
        <w:numPr>
          <w:ilvl w:val="0"/>
          <w:numId w:val="16"/>
        </w:numPr>
        <w:spacing w:after="120" w:line="360" w:lineRule="auto"/>
        <w:ind w:left="0" w:firstLine="0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költségvetési szerven belül a jogszabályok, a nemzetközi és a magyarországi államháztartási belső ellenőrzési standardok és a belső ellenőrzési kézikönyvben rögzítettek szerint tanácsadási tevékenységet ellátni.</w:t>
      </w:r>
    </w:p>
    <w:p w14:paraId="119D091C" w14:textId="77777777" w:rsidR="006719CB" w:rsidRPr="000936ED" w:rsidRDefault="006719CB" w:rsidP="00571D88">
      <w:pPr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7. A belső ellenőrzést végző személyek munkájukat a vonatkozó jogszabályok, az illetékes miniszter által közzétett módszertani útmutatók, a belső ellenőrzési standardok és az intézményvezető által jóváhagyott belső ellenőrzési kézikönyv szerint végzik.</w:t>
      </w:r>
    </w:p>
    <w:p w14:paraId="5073385C" w14:textId="535ECA2A" w:rsidR="006719CB" w:rsidRPr="000936ED" w:rsidRDefault="006719CB" w:rsidP="00571D88">
      <w:pPr>
        <w:spacing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8. Az ellenőrzési munka megtervezéséhez a belső ellenőrzési vezető kockázatelemzés alapján stratégiai tervet és éves ellenőrzési tervet készít. A</w:t>
      </w:r>
      <w:r w:rsidR="00452D14" w:rsidRPr="000936ED">
        <w:rPr>
          <w:rFonts w:ascii="Tahoma" w:hAnsi="Tahoma" w:cs="Tahoma"/>
          <w:lang w:eastAsia="hu-HU"/>
        </w:rPr>
        <w:t>z</w:t>
      </w:r>
      <w:r w:rsidRPr="000936ED">
        <w:rPr>
          <w:rFonts w:ascii="Tahoma" w:hAnsi="Tahoma" w:cs="Tahoma"/>
          <w:lang w:eastAsia="hu-HU"/>
        </w:rPr>
        <w:t xml:space="preserve"> Eötvös Károly Könyvtár igazgatója az intézményre vonatkozó ellenőrzési tervet az előző év december 31-ig hagyja jóvá.</w:t>
      </w:r>
    </w:p>
    <w:p w14:paraId="6F45FC4F" w14:textId="2F1FFF87" w:rsidR="006719CB" w:rsidRPr="000936ED" w:rsidRDefault="006719CB" w:rsidP="006719CB">
      <w:pPr>
        <w:spacing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9. Az éves ellenőrzési tevékenységről a belső ellenőrzési vezető összefoglaló ellenőrzési jelentésben a tárgyévet követő év január 31-ig számot ad az intézményvezető részére. A 370/201</w:t>
      </w:r>
      <w:r w:rsidR="00596FE8" w:rsidRPr="000936ED">
        <w:rPr>
          <w:rFonts w:ascii="Tahoma" w:hAnsi="Tahoma" w:cs="Tahoma"/>
          <w:lang w:eastAsia="hu-HU"/>
        </w:rPr>
        <w:t>1</w:t>
      </w:r>
      <w:r w:rsidRPr="000936ED">
        <w:rPr>
          <w:rFonts w:ascii="Tahoma" w:hAnsi="Tahoma" w:cs="Tahoma"/>
          <w:lang w:eastAsia="hu-HU"/>
        </w:rPr>
        <w:t>. (XII.31.) Korm. rendelet 49.</w:t>
      </w:r>
      <w:r w:rsidR="00172257">
        <w:rPr>
          <w:rFonts w:ascii="Tahoma" w:hAnsi="Tahoma" w:cs="Tahoma"/>
          <w:lang w:eastAsia="hu-HU"/>
        </w:rPr>
        <w:t xml:space="preserve"> </w:t>
      </w:r>
      <w:r w:rsidRPr="000936ED">
        <w:rPr>
          <w:rFonts w:ascii="Tahoma" w:hAnsi="Tahoma" w:cs="Tahoma"/>
          <w:lang w:eastAsia="hu-HU"/>
        </w:rPr>
        <w:t>§ (3) bekezdése értelmében helyi költségvetési sz</w:t>
      </w:r>
      <w:r w:rsidR="006C1E4C" w:rsidRPr="000936ED">
        <w:rPr>
          <w:rFonts w:ascii="Tahoma" w:hAnsi="Tahoma" w:cs="Tahoma"/>
          <w:lang w:eastAsia="hu-HU"/>
        </w:rPr>
        <w:t xml:space="preserve">erv esetén a belső ellenőrzési </w:t>
      </w:r>
      <w:r w:rsidRPr="000936ED">
        <w:rPr>
          <w:rFonts w:ascii="Tahoma" w:hAnsi="Tahoma" w:cs="Tahoma"/>
          <w:lang w:eastAsia="hu-HU"/>
        </w:rPr>
        <w:t xml:space="preserve">vezető az éves ellenőrzési jelentést megküldi a polgármesternek, a jegyzőnek a tárgyévet követő február 15-ig. </w:t>
      </w:r>
    </w:p>
    <w:p w14:paraId="6AED4933" w14:textId="77777777" w:rsidR="00852283" w:rsidRPr="000936ED" w:rsidRDefault="00852283">
      <w:pPr>
        <w:pStyle w:val="Trgymutat"/>
        <w:suppressLineNumbers w:val="0"/>
        <w:spacing w:line="360" w:lineRule="auto"/>
        <w:rPr>
          <w:rFonts w:ascii="Tahoma" w:hAnsi="Tahoma"/>
          <w:b/>
          <w:bCs/>
        </w:rPr>
      </w:pPr>
    </w:p>
    <w:p w14:paraId="2C1E15F3" w14:textId="767E9029" w:rsidR="000C2A16" w:rsidRPr="000936ED" w:rsidRDefault="007C718D" w:rsidP="007C718D">
      <w:pPr>
        <w:pStyle w:val="Cmsor1"/>
        <w:rPr>
          <w:rFonts w:ascii="Tahoma" w:hAnsi="Tahoma" w:cs="Tahoma"/>
          <w:b/>
        </w:rPr>
      </w:pPr>
      <w:bookmarkStart w:id="119" w:name="_Toc521571563"/>
      <w:bookmarkStart w:id="120" w:name="_Toc531876248"/>
      <w:bookmarkStart w:id="121" w:name="_Toc176266760"/>
      <w:r w:rsidRPr="000936ED">
        <w:rPr>
          <w:rFonts w:ascii="Tahoma" w:hAnsi="Tahoma" w:cs="Tahoma"/>
          <w:b/>
        </w:rPr>
        <w:t>I</w:t>
      </w:r>
      <w:r w:rsidR="00B94EA2" w:rsidRPr="000936ED">
        <w:rPr>
          <w:rFonts w:ascii="Tahoma" w:hAnsi="Tahoma" w:cs="Tahoma"/>
          <w:b/>
        </w:rPr>
        <w:t>X</w:t>
      </w:r>
      <w:r w:rsidR="00A174EB" w:rsidRPr="000936ED">
        <w:rPr>
          <w:rFonts w:ascii="Tahoma" w:hAnsi="Tahoma" w:cs="Tahoma"/>
          <w:b/>
        </w:rPr>
        <w:t xml:space="preserve">. </w:t>
      </w:r>
      <w:r w:rsidR="000C2A16" w:rsidRPr="000936ED">
        <w:rPr>
          <w:rFonts w:ascii="Tahoma" w:hAnsi="Tahoma" w:cs="Tahoma"/>
          <w:b/>
        </w:rPr>
        <w:t>Az Eötvös Károly Könyvtár helyettesítési rendje</w:t>
      </w:r>
      <w:bookmarkEnd w:id="119"/>
      <w:bookmarkEnd w:id="120"/>
      <w:bookmarkEnd w:id="121"/>
    </w:p>
    <w:p w14:paraId="193CDED3" w14:textId="77777777" w:rsidR="000C2A16" w:rsidRPr="000936ED" w:rsidRDefault="000C2A16">
      <w:pPr>
        <w:spacing w:line="360" w:lineRule="auto"/>
        <w:rPr>
          <w:rFonts w:ascii="Tahoma" w:hAnsi="Tahoma" w:cs="Tahoma"/>
        </w:rPr>
      </w:pPr>
    </w:p>
    <w:p w14:paraId="4F3D0C6F" w14:textId="706D6C1A" w:rsidR="00EC0C0B" w:rsidRPr="000936ED" w:rsidRDefault="00EC0C0B" w:rsidP="00EC0C0B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könyvtárban folyó munkát az alkalmazottak időleges vagy tartós távolléte nem akadályozhatja.</w:t>
      </w:r>
    </w:p>
    <w:p w14:paraId="7412D89C" w14:textId="77777777" w:rsidR="00EC0C0B" w:rsidRPr="000936ED" w:rsidRDefault="00EC0C0B" w:rsidP="00EC0C0B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alkalmazottak távolléte esetére a helyettesítés rendszerének kidolgozása az intézmény vezetőjének, illetve felhatalmazása alapján az adott szervezeti egység vezetőjének feladata.</w:t>
      </w:r>
    </w:p>
    <w:p w14:paraId="120CD428" w14:textId="77777777" w:rsidR="00EC0C0B" w:rsidRPr="000936ED" w:rsidRDefault="00EC0C0B" w:rsidP="00EC0C0B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helyettesítéssel kapcsolatos, egyes alkalmazottakat érintő konkrét feladatokat a munkaköri leírásokban kell rögzíteni.</w:t>
      </w:r>
    </w:p>
    <w:p w14:paraId="1133C333" w14:textId="63B79C3F" w:rsidR="00EC0C0B" w:rsidRPr="000936ED" w:rsidRDefault="00EC0C0B" w:rsidP="00EC0C0B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igazgatót távollétében általános jogkörrel az igazgatóhelyettes helyettesíti „Az irányítás szintjei és résztvevői”</w:t>
      </w:r>
      <w:r w:rsidR="00F578F3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c. fejezetben leírt módon. A munkáltatói jogokat az igazgató, távollétében az igazgatóhelyettes gyakorolhatj</w:t>
      </w:r>
      <w:r w:rsidR="005272B6" w:rsidRPr="000936ED">
        <w:rPr>
          <w:rFonts w:ascii="Tahoma" w:hAnsi="Tahoma" w:cs="Tahoma"/>
        </w:rPr>
        <w:t>a.</w:t>
      </w:r>
      <w:r w:rsidRPr="000936ED">
        <w:rPr>
          <w:rFonts w:ascii="Tahoma" w:hAnsi="Tahoma" w:cs="Tahoma"/>
        </w:rPr>
        <w:t xml:space="preserve"> </w:t>
      </w:r>
      <w:r w:rsidR="003213A3" w:rsidRPr="000936ED">
        <w:rPr>
          <w:rFonts w:ascii="Tahoma" w:hAnsi="Tahoma" w:cs="Tahoma"/>
        </w:rPr>
        <w:t xml:space="preserve">Mindkettőjük </w:t>
      </w:r>
      <w:r w:rsidRPr="000936ED">
        <w:rPr>
          <w:rFonts w:ascii="Tahoma" w:hAnsi="Tahoma" w:cs="Tahoma"/>
        </w:rPr>
        <w:t>egyidejű távolléte esetén a</w:t>
      </w:r>
      <w:r w:rsidR="00634ABC" w:rsidRPr="000936ED">
        <w:rPr>
          <w:rFonts w:ascii="Tahoma" w:hAnsi="Tahoma" w:cs="Tahoma"/>
        </w:rPr>
        <w:t>z</w:t>
      </w:r>
      <w:r w:rsidRPr="000936ED">
        <w:rPr>
          <w:rFonts w:ascii="Tahoma" w:hAnsi="Tahoma" w:cs="Tahoma"/>
        </w:rPr>
        <w:t xml:space="preserve"> </w:t>
      </w:r>
      <w:r w:rsidR="00754BCD" w:rsidRPr="000936ED">
        <w:rPr>
          <w:rFonts w:ascii="Tahoma" w:hAnsi="Tahoma" w:cs="Tahoma"/>
        </w:rPr>
        <w:t>Ü</w:t>
      </w:r>
      <w:r w:rsidR="00000A52" w:rsidRPr="000936ED">
        <w:rPr>
          <w:rFonts w:ascii="Tahoma" w:hAnsi="Tahoma" w:cs="Tahoma"/>
        </w:rPr>
        <w:t xml:space="preserve">gyviteli és üzemeltetési osztály </w:t>
      </w:r>
      <w:r w:rsidRPr="000936ED">
        <w:rPr>
          <w:rFonts w:ascii="Tahoma" w:hAnsi="Tahoma" w:cs="Tahoma"/>
        </w:rPr>
        <w:t>vezetője teljes jogkörrel helyettesíti őket. Az igazgatói munkakör betöltetlensége esetén az igazgatóhelyettes tartós távolléte idején a</w:t>
      </w:r>
      <w:r w:rsidR="00634ABC" w:rsidRPr="000936ED">
        <w:rPr>
          <w:rFonts w:ascii="Tahoma" w:hAnsi="Tahoma" w:cs="Tahoma"/>
        </w:rPr>
        <w:t>z</w:t>
      </w:r>
      <w:r w:rsidRPr="000936ED">
        <w:rPr>
          <w:rFonts w:ascii="Tahoma" w:hAnsi="Tahoma" w:cs="Tahoma"/>
        </w:rPr>
        <w:t xml:space="preserve"> </w:t>
      </w:r>
      <w:r w:rsidR="00754BCD" w:rsidRPr="000936ED">
        <w:rPr>
          <w:rFonts w:ascii="Tahoma" w:hAnsi="Tahoma" w:cs="Tahoma"/>
        </w:rPr>
        <w:t>Ü</w:t>
      </w:r>
      <w:r w:rsidR="00000A52" w:rsidRPr="000936ED">
        <w:rPr>
          <w:rFonts w:ascii="Tahoma" w:hAnsi="Tahoma" w:cs="Tahoma"/>
        </w:rPr>
        <w:t xml:space="preserve">gyviteli és üzemeltetési osztály </w:t>
      </w:r>
      <w:r w:rsidRPr="000936ED">
        <w:rPr>
          <w:rFonts w:ascii="Tahoma" w:hAnsi="Tahoma" w:cs="Tahoma"/>
        </w:rPr>
        <w:t>vezetője gyakorolja a munkáltatói jogokat is.</w:t>
      </w:r>
    </w:p>
    <w:p w14:paraId="09D425A4" w14:textId="0DA79B0D" w:rsidR="00EC0C0B" w:rsidRPr="000936ED" w:rsidRDefault="00EC0C0B" w:rsidP="00EC0C0B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5272B6" w:rsidRPr="000936ED">
        <w:rPr>
          <w:rFonts w:ascii="Tahoma" w:hAnsi="Tahoma" w:cs="Tahoma"/>
        </w:rPr>
        <w:t xml:space="preserve">z </w:t>
      </w:r>
      <w:r w:rsidRPr="000936ED">
        <w:rPr>
          <w:rFonts w:ascii="Tahoma" w:hAnsi="Tahoma" w:cs="Tahoma"/>
        </w:rPr>
        <w:t xml:space="preserve">igazgatóhelyetteshez tartozó csoportok helyettesítési rendjét az igazgatóhelyettes a munkaköri leírásban </w:t>
      </w:r>
      <w:r w:rsidR="00754BCD" w:rsidRPr="000936ED">
        <w:rPr>
          <w:rFonts w:ascii="Tahoma" w:hAnsi="Tahoma" w:cs="Tahoma"/>
        </w:rPr>
        <w:t>szabályozza</w:t>
      </w:r>
      <w:r w:rsidRPr="000936ED">
        <w:rPr>
          <w:rFonts w:ascii="Tahoma" w:hAnsi="Tahoma" w:cs="Tahoma"/>
        </w:rPr>
        <w:t>.</w:t>
      </w:r>
    </w:p>
    <w:p w14:paraId="2AB4BB34" w14:textId="1427EFEE" w:rsidR="00EC0C0B" w:rsidRPr="000936ED" w:rsidRDefault="00EC0C0B" w:rsidP="00EC0C0B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</w:t>
      </w:r>
      <w:r w:rsidR="003213A3" w:rsidRPr="000936ED">
        <w:rPr>
          <w:rFonts w:ascii="Tahoma" w:hAnsi="Tahoma" w:cs="Tahoma"/>
        </w:rPr>
        <w:t>szolgáltatási osztályvezetőhöz</w:t>
      </w:r>
      <w:r w:rsidRPr="000936ED">
        <w:rPr>
          <w:rFonts w:ascii="Tahoma" w:hAnsi="Tahoma" w:cs="Tahoma"/>
        </w:rPr>
        <w:t xml:space="preserve"> tartozó csoportok helyettesítési rendjét az </w:t>
      </w:r>
      <w:r w:rsidR="003213A3" w:rsidRPr="000936ED">
        <w:rPr>
          <w:rFonts w:ascii="Tahoma" w:hAnsi="Tahoma" w:cs="Tahoma"/>
        </w:rPr>
        <w:t>osztályvezető</w:t>
      </w:r>
      <w:r w:rsidRPr="000936ED">
        <w:rPr>
          <w:rFonts w:ascii="Tahoma" w:hAnsi="Tahoma" w:cs="Tahoma"/>
        </w:rPr>
        <w:t xml:space="preserve"> a munkaköri leírásban szabályozza.</w:t>
      </w:r>
      <w:r w:rsidR="004E1E8A" w:rsidRPr="000936ED">
        <w:rPr>
          <w:rFonts w:ascii="Tahoma" w:hAnsi="Tahoma" w:cs="Tahoma"/>
        </w:rPr>
        <w:t xml:space="preserve"> </w:t>
      </w:r>
    </w:p>
    <w:p w14:paraId="727E7D53" w14:textId="77777777" w:rsidR="00EC0C0B" w:rsidRPr="000936ED" w:rsidRDefault="00EC0C0B" w:rsidP="00EC0C0B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</w:t>
      </w:r>
      <w:r w:rsidR="00634ABC" w:rsidRPr="000936ED">
        <w:rPr>
          <w:rFonts w:ascii="Tahoma" w:hAnsi="Tahoma" w:cs="Tahoma"/>
        </w:rPr>
        <w:t>z</w:t>
      </w:r>
      <w:r w:rsidRPr="000936ED">
        <w:rPr>
          <w:rFonts w:ascii="Tahoma" w:hAnsi="Tahoma" w:cs="Tahoma"/>
        </w:rPr>
        <w:t xml:space="preserve"> </w:t>
      </w:r>
      <w:r w:rsidR="00754BCD" w:rsidRPr="000936ED">
        <w:rPr>
          <w:rFonts w:ascii="Tahoma" w:hAnsi="Tahoma" w:cs="Tahoma"/>
        </w:rPr>
        <w:t>Ügyviteli és üzemeltetési osztály</w:t>
      </w:r>
      <w:r w:rsidR="00634ABC" w:rsidRPr="000936ED">
        <w:rPr>
          <w:rFonts w:ascii="Tahoma" w:hAnsi="Tahoma" w:cs="Tahoma"/>
        </w:rPr>
        <w:t>hoz</w:t>
      </w:r>
      <w:r w:rsidR="00754BCD" w:rsidRPr="000936ED">
        <w:rPr>
          <w:rFonts w:ascii="Tahoma" w:hAnsi="Tahoma" w:cs="Tahoma"/>
        </w:rPr>
        <w:t xml:space="preserve"> </w:t>
      </w:r>
      <w:r w:rsidRPr="000936ED">
        <w:rPr>
          <w:rFonts w:ascii="Tahoma" w:hAnsi="Tahoma" w:cs="Tahoma"/>
        </w:rPr>
        <w:t>tartozó alkalmazottak helyettesítési rendjét az osztályvezető a munkaköri leírásban szabályozza. Az osztályvezetőt távolléte esetén a vezető gazdasági ügyintéző helyettesíti. Mindkettőjük egyidejű távollétére külön kell intézkedni.</w:t>
      </w:r>
    </w:p>
    <w:p w14:paraId="799AC545" w14:textId="77777777" w:rsidR="000C2A16" w:rsidRPr="000936ED" w:rsidRDefault="000C2A16">
      <w:pPr>
        <w:pStyle w:val="Style1"/>
        <w:spacing w:line="360" w:lineRule="auto"/>
        <w:rPr>
          <w:rFonts w:ascii="Tahoma" w:hAnsi="Tahoma" w:cs="Tahoma"/>
        </w:rPr>
      </w:pPr>
    </w:p>
    <w:p w14:paraId="6E162881" w14:textId="77777777" w:rsidR="0092168C" w:rsidRDefault="0092168C" w:rsidP="00E73562">
      <w:pPr>
        <w:pStyle w:val="Cmsor1"/>
        <w:rPr>
          <w:rFonts w:ascii="Tahoma" w:hAnsi="Tahoma" w:cs="Tahoma"/>
          <w:b/>
        </w:rPr>
      </w:pPr>
      <w:bookmarkStart w:id="122" w:name="_Toc387550043"/>
      <w:bookmarkStart w:id="123" w:name="_Toc387550337"/>
      <w:bookmarkStart w:id="124" w:name="_Toc387551585"/>
      <w:bookmarkStart w:id="125" w:name="_Toc387552810"/>
      <w:bookmarkStart w:id="126" w:name="_Toc388175189"/>
      <w:bookmarkStart w:id="127" w:name="_Toc531876249"/>
    </w:p>
    <w:p w14:paraId="418EEC77" w14:textId="77777777" w:rsidR="008546ED" w:rsidRPr="000936ED" w:rsidRDefault="00E73562" w:rsidP="00E73562">
      <w:pPr>
        <w:pStyle w:val="Cmsor1"/>
        <w:rPr>
          <w:rFonts w:ascii="Tahoma" w:hAnsi="Tahoma" w:cs="Tahoma"/>
          <w:b/>
        </w:rPr>
      </w:pPr>
      <w:bookmarkStart w:id="128" w:name="_Toc176266761"/>
      <w:r w:rsidRPr="000936ED">
        <w:rPr>
          <w:rFonts w:ascii="Tahoma" w:hAnsi="Tahoma" w:cs="Tahoma"/>
          <w:b/>
        </w:rPr>
        <w:t>X</w:t>
      </w:r>
      <w:r w:rsidR="008546ED" w:rsidRPr="000936ED">
        <w:rPr>
          <w:rFonts w:ascii="Tahoma" w:hAnsi="Tahoma" w:cs="Tahoma"/>
          <w:b/>
        </w:rPr>
        <w:t>. Munkakörök átadása</w:t>
      </w:r>
      <w:bookmarkEnd w:id="122"/>
      <w:bookmarkEnd w:id="123"/>
      <w:bookmarkEnd w:id="124"/>
      <w:bookmarkEnd w:id="125"/>
      <w:bookmarkEnd w:id="126"/>
      <w:bookmarkEnd w:id="127"/>
      <w:bookmarkEnd w:id="128"/>
    </w:p>
    <w:p w14:paraId="23126993" w14:textId="77777777" w:rsidR="00D42348" w:rsidRPr="000936ED" w:rsidRDefault="00D42348" w:rsidP="008546ED">
      <w:pPr>
        <w:numPr>
          <w:ilvl w:val="12"/>
          <w:numId w:val="0"/>
        </w:numPr>
        <w:spacing w:line="360" w:lineRule="auto"/>
        <w:jc w:val="both"/>
        <w:rPr>
          <w:rFonts w:ascii="Tahoma" w:hAnsi="Tahoma" w:cs="Tahoma"/>
        </w:rPr>
      </w:pPr>
    </w:p>
    <w:p w14:paraId="1468E5CD" w14:textId="77777777" w:rsidR="008546ED" w:rsidRPr="000936ED" w:rsidRDefault="00884FA7" w:rsidP="00571D88">
      <w:pPr>
        <w:numPr>
          <w:ilvl w:val="12"/>
          <w:numId w:val="0"/>
        </w:num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intézmény </w:t>
      </w:r>
      <w:r w:rsidR="008546ED" w:rsidRPr="000936ED">
        <w:rPr>
          <w:rFonts w:ascii="Tahoma" w:hAnsi="Tahoma" w:cs="Tahoma"/>
        </w:rPr>
        <w:t>vezető állású alkalmazottai, valamint a költségvetési szerv vezetője által kijelölt alkalmazottak munkakörének átadásáról, illetve átvételéről személyi változás esetén jegyzőkönyvet kell felvenni.</w:t>
      </w:r>
    </w:p>
    <w:p w14:paraId="1744A232" w14:textId="77777777" w:rsidR="008546ED" w:rsidRPr="000936ED" w:rsidRDefault="008546ED" w:rsidP="008546ED">
      <w:pPr>
        <w:numPr>
          <w:ilvl w:val="12"/>
          <w:numId w:val="0"/>
        </w:numPr>
        <w:spacing w:line="360" w:lineRule="auto"/>
        <w:jc w:val="both"/>
        <w:rPr>
          <w:rFonts w:ascii="Tahoma" w:hAnsi="Tahoma" w:cs="Tahoma"/>
          <w:i/>
        </w:rPr>
      </w:pPr>
      <w:r w:rsidRPr="000936ED">
        <w:rPr>
          <w:rFonts w:ascii="Tahoma" w:hAnsi="Tahoma" w:cs="Tahoma"/>
        </w:rPr>
        <w:t>Az átadásról és átvételről készült jegyzőkönyvben fel kell tüntetni:</w:t>
      </w:r>
    </w:p>
    <w:p w14:paraId="3F0F1EE6" w14:textId="77777777" w:rsidR="008546ED" w:rsidRPr="000936ED" w:rsidRDefault="008546ED" w:rsidP="00571D88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line="360" w:lineRule="auto"/>
        <w:ind w:hanging="654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átadás-átvétel időpontját,</w:t>
      </w:r>
    </w:p>
    <w:p w14:paraId="42212303" w14:textId="77777777" w:rsidR="008546ED" w:rsidRPr="000936ED" w:rsidRDefault="008546ED" w:rsidP="00571D88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line="360" w:lineRule="auto"/>
        <w:ind w:hanging="654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munkakörrel kapcsolatos tájékoztatást, fontosabb adatokat,</w:t>
      </w:r>
    </w:p>
    <w:p w14:paraId="0C49128B" w14:textId="77777777" w:rsidR="008546ED" w:rsidRPr="000936ED" w:rsidRDefault="008546ED" w:rsidP="00571D88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line="360" w:lineRule="auto"/>
        <w:ind w:hanging="654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folyamatban lévő konkrét ügyeket,</w:t>
      </w:r>
    </w:p>
    <w:p w14:paraId="6A5919E9" w14:textId="77777777" w:rsidR="008546ED" w:rsidRPr="000936ED" w:rsidRDefault="008546ED" w:rsidP="00571D88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line="360" w:lineRule="auto"/>
        <w:ind w:hanging="654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átadásra kerülő eszközöket,</w:t>
      </w:r>
    </w:p>
    <w:p w14:paraId="7744016B" w14:textId="77777777" w:rsidR="008546ED" w:rsidRPr="000936ED" w:rsidRDefault="008546ED" w:rsidP="00571D88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line="360" w:lineRule="auto"/>
        <w:ind w:hanging="654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átadó és átvevő észrevételeit,</w:t>
      </w:r>
    </w:p>
    <w:p w14:paraId="06F756CB" w14:textId="77777777" w:rsidR="008546ED" w:rsidRPr="000936ED" w:rsidRDefault="008546ED" w:rsidP="00726003">
      <w:pPr>
        <w:pStyle w:val="Listaszerbekezds"/>
        <w:numPr>
          <w:ilvl w:val="1"/>
          <w:numId w:val="8"/>
        </w:numPr>
        <w:tabs>
          <w:tab w:val="clear" w:pos="1080"/>
          <w:tab w:val="num" w:pos="709"/>
        </w:tabs>
        <w:spacing w:after="120" w:line="360" w:lineRule="auto"/>
        <w:ind w:left="1077" w:hanging="652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jelenlévők aláírását.</w:t>
      </w:r>
    </w:p>
    <w:p w14:paraId="59C95308" w14:textId="77777777" w:rsidR="008546ED" w:rsidRPr="000936ED" w:rsidRDefault="008546ED" w:rsidP="00571D88">
      <w:pPr>
        <w:pStyle w:val="Szvegtrzs21"/>
        <w:spacing w:before="0" w:after="120" w:line="360" w:lineRule="auto"/>
        <w:ind w:left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>Az átadás-átvételi eljárást a munkakörváltozást követően legkésőbb 15 napon belül be kell fejezni.</w:t>
      </w:r>
    </w:p>
    <w:p w14:paraId="1B8336F8" w14:textId="77777777" w:rsidR="008546ED" w:rsidRPr="000936ED" w:rsidRDefault="008546ED" w:rsidP="008546ED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 munkakör átadás-átvételével kapcsolatos eljárás lefolytatásáról a munkakör szerinti felettes vezető gondoskodik. </w:t>
      </w:r>
    </w:p>
    <w:p w14:paraId="13E09280" w14:textId="77777777" w:rsidR="000869BA" w:rsidRPr="000936ED" w:rsidRDefault="000869BA" w:rsidP="008546ED">
      <w:pPr>
        <w:spacing w:line="360" w:lineRule="auto"/>
        <w:jc w:val="both"/>
        <w:rPr>
          <w:rFonts w:ascii="Tahoma" w:hAnsi="Tahoma" w:cs="Tahoma"/>
        </w:rPr>
      </w:pPr>
    </w:p>
    <w:p w14:paraId="2960FA24" w14:textId="77777777" w:rsidR="000869BA" w:rsidRPr="000936ED" w:rsidRDefault="000869BA" w:rsidP="008546ED">
      <w:pPr>
        <w:spacing w:line="360" w:lineRule="auto"/>
        <w:jc w:val="both"/>
        <w:rPr>
          <w:rFonts w:ascii="Tahoma" w:hAnsi="Tahoma" w:cs="Tahoma"/>
        </w:rPr>
      </w:pPr>
    </w:p>
    <w:p w14:paraId="0868EF0E" w14:textId="77777777" w:rsidR="009E3154" w:rsidRPr="000936ED" w:rsidRDefault="009E3154" w:rsidP="00AE7289">
      <w:pPr>
        <w:pStyle w:val="Style1"/>
        <w:spacing w:line="360" w:lineRule="auto"/>
        <w:jc w:val="center"/>
        <w:rPr>
          <w:rFonts w:ascii="Tahoma" w:hAnsi="Tahoma" w:cs="Tahoma"/>
        </w:rPr>
      </w:pPr>
    </w:p>
    <w:p w14:paraId="3CA79380" w14:textId="77777777" w:rsidR="009E3154" w:rsidRPr="000936ED" w:rsidRDefault="009E3154" w:rsidP="00B94EA2">
      <w:pPr>
        <w:pStyle w:val="Cmsor1"/>
        <w:rPr>
          <w:rFonts w:ascii="Tahoma" w:hAnsi="Tahoma" w:cs="Tahoma"/>
          <w:b/>
        </w:rPr>
      </w:pPr>
      <w:bookmarkStart w:id="129" w:name="_Toc531876250"/>
      <w:bookmarkStart w:id="130" w:name="_Toc176266762"/>
      <w:r w:rsidRPr="000936ED">
        <w:rPr>
          <w:rFonts w:ascii="Tahoma" w:hAnsi="Tahoma" w:cs="Tahoma"/>
          <w:b/>
        </w:rPr>
        <w:t>X</w:t>
      </w:r>
      <w:r w:rsidR="00E73562" w:rsidRPr="000936ED">
        <w:rPr>
          <w:rFonts w:ascii="Tahoma" w:hAnsi="Tahoma" w:cs="Tahoma"/>
          <w:b/>
        </w:rPr>
        <w:t>I</w:t>
      </w:r>
      <w:r w:rsidRPr="000936ED">
        <w:rPr>
          <w:rFonts w:ascii="Tahoma" w:hAnsi="Tahoma" w:cs="Tahoma"/>
          <w:b/>
        </w:rPr>
        <w:t>. Sajtó és nyilvánosság</w:t>
      </w:r>
      <w:bookmarkEnd w:id="129"/>
      <w:bookmarkEnd w:id="130"/>
    </w:p>
    <w:p w14:paraId="03D25DCF" w14:textId="77777777" w:rsidR="009E3154" w:rsidRPr="000936ED" w:rsidRDefault="009E3154" w:rsidP="009E3154">
      <w:pPr>
        <w:spacing w:line="360" w:lineRule="auto"/>
        <w:jc w:val="both"/>
        <w:rPr>
          <w:rFonts w:ascii="Tahoma" w:hAnsi="Tahoma" w:cs="Tahoma"/>
          <w:lang w:eastAsia="hu-HU"/>
        </w:rPr>
      </w:pPr>
    </w:p>
    <w:p w14:paraId="38658C8A" w14:textId="30D92159" w:rsidR="009E3154" w:rsidRPr="000936ED" w:rsidRDefault="009E3154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Az Eötvös Károly Könyvtár tájékoztatja a közvéleményt a programokról, pályázatokról, eseményekről, valamint beszámol a</w:t>
      </w:r>
      <w:r w:rsidR="002C1904" w:rsidRPr="000936ED">
        <w:rPr>
          <w:rFonts w:ascii="Tahoma" w:hAnsi="Tahoma" w:cs="Tahoma"/>
          <w:lang w:eastAsia="hu-HU"/>
        </w:rPr>
        <w:t xml:space="preserve"> gazdálkodásáról,</w:t>
      </w:r>
      <w:r w:rsidRPr="000936ED">
        <w:rPr>
          <w:rFonts w:ascii="Tahoma" w:hAnsi="Tahoma" w:cs="Tahoma"/>
          <w:lang w:eastAsia="hu-HU"/>
        </w:rPr>
        <w:t xml:space="preserve"> </w:t>
      </w:r>
      <w:r w:rsidR="00F135C6" w:rsidRPr="000936ED">
        <w:rPr>
          <w:rFonts w:ascii="Tahoma" w:hAnsi="Tahoma" w:cs="Tahoma"/>
          <w:lang w:eastAsia="hu-HU"/>
        </w:rPr>
        <w:t xml:space="preserve">a </w:t>
      </w:r>
      <w:r w:rsidRPr="000936ED">
        <w:rPr>
          <w:rFonts w:ascii="Tahoma" w:hAnsi="Tahoma" w:cs="Tahoma"/>
          <w:lang w:eastAsia="hu-HU"/>
        </w:rPr>
        <w:t>tevékenységéről.</w:t>
      </w:r>
    </w:p>
    <w:p w14:paraId="2ACD68C5" w14:textId="71F406F4" w:rsidR="009E3154" w:rsidRPr="000936ED" w:rsidRDefault="009E3154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 xml:space="preserve">Általános nyilatkozattételi jogosultsággal az igazgató és </w:t>
      </w:r>
      <w:r w:rsidR="006C1E4C" w:rsidRPr="000936ED">
        <w:rPr>
          <w:rFonts w:ascii="Tahoma" w:hAnsi="Tahoma" w:cs="Tahoma"/>
          <w:lang w:eastAsia="hu-HU"/>
        </w:rPr>
        <w:t xml:space="preserve">az </w:t>
      </w:r>
      <w:r w:rsidRPr="000936ED">
        <w:rPr>
          <w:rFonts w:ascii="Tahoma" w:hAnsi="Tahoma" w:cs="Tahoma"/>
          <w:lang w:eastAsia="hu-HU"/>
        </w:rPr>
        <w:t>igazgatóhelyettes rendelkez</w:t>
      </w:r>
      <w:r w:rsidR="006C1E4C" w:rsidRPr="000936ED">
        <w:rPr>
          <w:rFonts w:ascii="Tahoma" w:hAnsi="Tahoma" w:cs="Tahoma"/>
          <w:lang w:eastAsia="hu-HU"/>
        </w:rPr>
        <w:t>nek</w:t>
      </w:r>
      <w:r w:rsidRPr="000936ED">
        <w:rPr>
          <w:rFonts w:ascii="Tahoma" w:hAnsi="Tahoma" w:cs="Tahoma"/>
          <w:lang w:eastAsia="hu-HU"/>
        </w:rPr>
        <w:t>, a kialakított munkamegosztás szerint.</w:t>
      </w:r>
    </w:p>
    <w:p w14:paraId="253910DB" w14:textId="47A28AA2" w:rsidR="009E3154" w:rsidRPr="000936ED" w:rsidRDefault="006C1E4C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Az osztályvezető</w:t>
      </w:r>
      <w:r w:rsidR="003213A3" w:rsidRPr="000936ED">
        <w:rPr>
          <w:rFonts w:ascii="Tahoma" w:hAnsi="Tahoma" w:cs="Tahoma"/>
          <w:lang w:eastAsia="hu-HU"/>
        </w:rPr>
        <w:t>k</w:t>
      </w:r>
      <w:r w:rsidR="009E3154" w:rsidRPr="000936ED">
        <w:rPr>
          <w:rFonts w:ascii="Tahoma" w:hAnsi="Tahoma" w:cs="Tahoma"/>
          <w:lang w:eastAsia="hu-HU"/>
        </w:rPr>
        <w:t xml:space="preserve"> és a csoportvezet</w:t>
      </w:r>
      <w:r w:rsidR="009E3154" w:rsidRPr="000936ED">
        <w:rPr>
          <w:rFonts w:ascii="Tahoma" w:eastAsia="TimesNewRoman" w:hAnsi="Tahoma" w:cs="Tahoma"/>
          <w:lang w:eastAsia="hu-HU"/>
        </w:rPr>
        <w:t>ő</w:t>
      </w:r>
      <w:r w:rsidR="009E3154" w:rsidRPr="000936ED">
        <w:rPr>
          <w:rFonts w:ascii="Tahoma" w:hAnsi="Tahoma" w:cs="Tahoma"/>
          <w:lang w:eastAsia="hu-HU"/>
        </w:rPr>
        <w:t>k</w:t>
      </w:r>
      <w:r w:rsidRPr="000936ED">
        <w:rPr>
          <w:rFonts w:ascii="Tahoma" w:hAnsi="Tahoma" w:cs="Tahoma"/>
          <w:lang w:eastAsia="hu-HU"/>
        </w:rPr>
        <w:t>, valamint</w:t>
      </w:r>
      <w:r w:rsidR="009E3154" w:rsidRPr="000936ED">
        <w:rPr>
          <w:rFonts w:ascii="Tahoma" w:hAnsi="Tahoma" w:cs="Tahoma"/>
          <w:lang w:eastAsia="hu-HU"/>
        </w:rPr>
        <w:t xml:space="preserve"> vezet</w:t>
      </w:r>
      <w:r w:rsidR="009E3154" w:rsidRPr="000936ED">
        <w:rPr>
          <w:rFonts w:ascii="Tahoma" w:eastAsia="TimesNewRoman" w:hAnsi="Tahoma" w:cs="Tahoma"/>
          <w:lang w:eastAsia="hu-HU"/>
        </w:rPr>
        <w:t>ő</w:t>
      </w:r>
      <w:r w:rsidR="009E3154" w:rsidRPr="000936ED">
        <w:rPr>
          <w:rFonts w:ascii="Tahoma" w:hAnsi="Tahoma" w:cs="Tahoma"/>
          <w:lang w:eastAsia="hu-HU"/>
        </w:rPr>
        <w:t>i felhatalmazás alapján a munkatársak el</w:t>
      </w:r>
      <w:r w:rsidR="009E3154" w:rsidRPr="000936ED">
        <w:rPr>
          <w:rFonts w:ascii="Tahoma" w:eastAsia="TimesNewRoman" w:hAnsi="Tahoma" w:cs="Tahoma"/>
          <w:lang w:eastAsia="hu-HU"/>
        </w:rPr>
        <w:t>ő</w:t>
      </w:r>
      <w:r w:rsidR="009E3154" w:rsidRPr="000936ED">
        <w:rPr>
          <w:rFonts w:ascii="Tahoma" w:hAnsi="Tahoma" w:cs="Tahoma"/>
          <w:lang w:eastAsia="hu-HU"/>
        </w:rPr>
        <w:t>zetes igazgatói döntés szerint, a feladat- és hatáskörükbe tartozó témakörben adhatnak tájékoztatást, nyilatkozhatnak az írott és az elektronikus sajtóban.</w:t>
      </w:r>
    </w:p>
    <w:p w14:paraId="19485962" w14:textId="39BBB88D" w:rsidR="009E3154" w:rsidRPr="000936ED" w:rsidRDefault="009E3154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 xml:space="preserve">A sajtóval és nyilvánossággal kapcsolatos feladatokat a </w:t>
      </w:r>
      <w:r w:rsidR="00D02025" w:rsidRPr="000936ED">
        <w:rPr>
          <w:rFonts w:ascii="Tahoma" w:hAnsi="Tahoma" w:cs="Tahoma"/>
          <w:lang w:eastAsia="hu-HU"/>
        </w:rPr>
        <w:t xml:space="preserve">Marketing csoport vezetője látja el, aki felelős a </w:t>
      </w:r>
      <w:r w:rsidRPr="000936ED">
        <w:rPr>
          <w:rFonts w:ascii="Tahoma" w:hAnsi="Tahoma" w:cs="Tahoma"/>
          <w:lang w:eastAsia="hu-HU"/>
        </w:rPr>
        <w:t>kommunikációs feladatok ellátásáért</w:t>
      </w:r>
      <w:r w:rsidR="00D02025" w:rsidRPr="000936ED">
        <w:rPr>
          <w:rFonts w:ascii="Tahoma" w:hAnsi="Tahoma" w:cs="Tahoma"/>
          <w:lang w:eastAsia="hu-HU"/>
        </w:rPr>
        <w:t>.</w:t>
      </w:r>
      <w:r w:rsidRPr="000936ED">
        <w:rPr>
          <w:rFonts w:ascii="Tahoma" w:hAnsi="Tahoma" w:cs="Tahoma"/>
          <w:lang w:eastAsia="hu-HU"/>
        </w:rPr>
        <w:t xml:space="preserve"> </w:t>
      </w:r>
    </w:p>
    <w:p w14:paraId="0799C472" w14:textId="77777777" w:rsidR="009E3154" w:rsidRPr="000936ED" w:rsidRDefault="009E3154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közérdek</w:t>
      </w:r>
      <w:r w:rsidRPr="000936ED">
        <w:rPr>
          <w:rFonts w:ascii="Tahoma" w:eastAsia="TimesNewRoman" w:hAnsi="Tahoma" w:cs="Tahoma"/>
          <w:lang w:eastAsia="hu-HU"/>
        </w:rPr>
        <w:t xml:space="preserve">ű </w:t>
      </w:r>
      <w:r w:rsidRPr="000936ED">
        <w:rPr>
          <w:rFonts w:ascii="Tahoma" w:hAnsi="Tahoma" w:cs="Tahoma"/>
          <w:lang w:eastAsia="hu-HU"/>
        </w:rPr>
        <w:t xml:space="preserve">adatok nyilvánosságra hozatalával, közlésével kapcsolatos feladatokat a </w:t>
      </w:r>
      <w:r w:rsidR="00754BCD" w:rsidRPr="000936ED">
        <w:rPr>
          <w:rFonts w:ascii="Tahoma" w:hAnsi="Tahoma" w:cs="Tahoma"/>
          <w:lang w:eastAsia="hu-HU"/>
        </w:rPr>
        <w:t xml:space="preserve">az </w:t>
      </w:r>
      <w:r w:rsidR="00754BCD" w:rsidRPr="000936ED">
        <w:rPr>
          <w:rFonts w:ascii="Tahoma" w:hAnsi="Tahoma" w:cs="Tahoma"/>
        </w:rPr>
        <w:t xml:space="preserve">Ügyviteli és üzemeltetési osztály </w:t>
      </w:r>
      <w:r w:rsidRPr="000936ED">
        <w:rPr>
          <w:rFonts w:ascii="Tahoma" w:hAnsi="Tahoma" w:cs="Tahoma"/>
          <w:lang w:eastAsia="hu-HU"/>
        </w:rPr>
        <w:t xml:space="preserve">vezetője látja el. </w:t>
      </w:r>
    </w:p>
    <w:p w14:paraId="3111F39A" w14:textId="77777777" w:rsidR="009E3154" w:rsidRPr="000936ED" w:rsidRDefault="009E3154" w:rsidP="00571D88">
      <w:pPr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lang w:eastAsia="hu-HU"/>
        </w:rPr>
      </w:pPr>
      <w:r w:rsidRPr="000936ED">
        <w:rPr>
          <w:rFonts w:ascii="Tahoma" w:hAnsi="Tahoma" w:cs="Tahoma"/>
          <w:lang w:eastAsia="hu-HU"/>
        </w:rPr>
        <w:t>A nyilvánosság, továbbá a jogszabályon alapuló közzétételi kötelezettség, valamint a könyvtári szolgáltatások biztosítása érdekében az</w:t>
      </w:r>
      <w:r w:rsidR="00ED2FF6" w:rsidRPr="000936ED">
        <w:rPr>
          <w:rFonts w:ascii="Tahoma" w:hAnsi="Tahoma" w:cs="Tahoma"/>
          <w:lang w:eastAsia="hu-HU"/>
        </w:rPr>
        <w:t xml:space="preserve"> intézmény</w:t>
      </w:r>
      <w:r w:rsidRPr="000936ED">
        <w:rPr>
          <w:rFonts w:ascii="Tahoma" w:hAnsi="Tahoma" w:cs="Tahoma"/>
          <w:lang w:eastAsia="hu-HU"/>
        </w:rPr>
        <w:t xml:space="preserve"> internetes honlapot m</w:t>
      </w:r>
      <w:r w:rsidRPr="000936ED">
        <w:rPr>
          <w:rFonts w:ascii="Tahoma" w:eastAsia="TimesNewRoman" w:hAnsi="Tahoma" w:cs="Tahoma"/>
          <w:lang w:eastAsia="hu-HU"/>
        </w:rPr>
        <w:t>ű</w:t>
      </w:r>
      <w:r w:rsidRPr="000936ED">
        <w:rPr>
          <w:rFonts w:ascii="Tahoma" w:hAnsi="Tahoma" w:cs="Tahoma"/>
          <w:lang w:eastAsia="hu-HU"/>
        </w:rPr>
        <w:t>ködtet. A honlap m</w:t>
      </w:r>
      <w:r w:rsidRPr="000936ED">
        <w:rPr>
          <w:rFonts w:ascii="Tahoma" w:eastAsia="TimesNewRoman" w:hAnsi="Tahoma" w:cs="Tahoma"/>
          <w:lang w:eastAsia="hu-HU"/>
        </w:rPr>
        <w:t>ű</w:t>
      </w:r>
      <w:r w:rsidRPr="000936ED">
        <w:rPr>
          <w:rFonts w:ascii="Tahoma" w:hAnsi="Tahoma" w:cs="Tahoma"/>
          <w:lang w:eastAsia="hu-HU"/>
        </w:rPr>
        <w:t>ködtetésér</w:t>
      </w:r>
      <w:r w:rsidRPr="000936ED">
        <w:rPr>
          <w:rFonts w:ascii="Tahoma" w:eastAsia="TimesNewRoman" w:hAnsi="Tahoma" w:cs="Tahoma"/>
          <w:lang w:eastAsia="hu-HU"/>
        </w:rPr>
        <w:t>ő</w:t>
      </w:r>
      <w:r w:rsidRPr="000936ED">
        <w:rPr>
          <w:rFonts w:ascii="Tahoma" w:hAnsi="Tahoma" w:cs="Tahoma"/>
          <w:lang w:eastAsia="hu-HU"/>
        </w:rPr>
        <w:t>l,</w:t>
      </w:r>
      <w:r w:rsidR="002C1904" w:rsidRPr="000936ED">
        <w:rPr>
          <w:rFonts w:ascii="Tahoma" w:hAnsi="Tahoma" w:cs="Tahoma"/>
          <w:lang w:eastAsia="hu-HU"/>
        </w:rPr>
        <w:t xml:space="preserve"> </w:t>
      </w:r>
      <w:r w:rsidRPr="000936ED">
        <w:rPr>
          <w:rFonts w:ascii="Tahoma" w:hAnsi="Tahoma" w:cs="Tahoma"/>
          <w:lang w:eastAsia="hu-HU"/>
        </w:rPr>
        <w:t>a</w:t>
      </w:r>
      <w:r w:rsidR="002C1904" w:rsidRPr="000936ED">
        <w:rPr>
          <w:rFonts w:ascii="Tahoma" w:hAnsi="Tahoma" w:cs="Tahoma"/>
          <w:lang w:eastAsia="hu-HU"/>
        </w:rPr>
        <w:t xml:space="preserve"> </w:t>
      </w:r>
      <w:r w:rsidRPr="000936ED">
        <w:rPr>
          <w:rFonts w:ascii="Tahoma" w:hAnsi="Tahoma" w:cs="Tahoma"/>
          <w:lang w:eastAsia="hu-HU"/>
        </w:rPr>
        <w:t>honlapon közzéteend</w:t>
      </w:r>
      <w:r w:rsidRPr="000936ED">
        <w:rPr>
          <w:rFonts w:ascii="Tahoma" w:eastAsia="TimesNewRoman" w:hAnsi="Tahoma" w:cs="Tahoma"/>
          <w:lang w:eastAsia="hu-HU"/>
        </w:rPr>
        <w:t xml:space="preserve">ő </w:t>
      </w:r>
      <w:r w:rsidRPr="000936ED">
        <w:rPr>
          <w:rFonts w:ascii="Tahoma" w:hAnsi="Tahoma" w:cs="Tahoma"/>
          <w:lang w:eastAsia="hu-HU"/>
        </w:rPr>
        <w:t>adatok körér</w:t>
      </w:r>
      <w:r w:rsidRPr="000936ED">
        <w:rPr>
          <w:rFonts w:ascii="Tahoma" w:eastAsia="TimesNewRoman" w:hAnsi="Tahoma" w:cs="Tahoma"/>
          <w:lang w:eastAsia="hu-HU"/>
        </w:rPr>
        <w:t>ő</w:t>
      </w:r>
      <w:r w:rsidRPr="000936ED">
        <w:rPr>
          <w:rFonts w:ascii="Tahoma" w:hAnsi="Tahoma" w:cs="Tahoma"/>
          <w:lang w:eastAsia="hu-HU"/>
        </w:rPr>
        <w:t>l és a közzététel rendjér</w:t>
      </w:r>
      <w:r w:rsidRPr="000936ED">
        <w:rPr>
          <w:rFonts w:ascii="Tahoma" w:eastAsia="TimesNewRoman" w:hAnsi="Tahoma" w:cs="Tahoma"/>
          <w:lang w:eastAsia="hu-HU"/>
        </w:rPr>
        <w:t>ő</w:t>
      </w:r>
      <w:r w:rsidRPr="000936ED">
        <w:rPr>
          <w:rFonts w:ascii="Tahoma" w:hAnsi="Tahoma" w:cs="Tahoma"/>
          <w:lang w:eastAsia="hu-HU"/>
        </w:rPr>
        <w:t>l</w:t>
      </w:r>
      <w:r w:rsidR="003A24F8" w:rsidRPr="000936ED">
        <w:rPr>
          <w:rFonts w:ascii="Tahoma" w:hAnsi="Tahoma" w:cs="Tahoma"/>
          <w:lang w:eastAsia="hu-HU"/>
        </w:rPr>
        <w:t xml:space="preserve"> a</w:t>
      </w:r>
      <w:r w:rsidRPr="000936ED">
        <w:rPr>
          <w:rFonts w:ascii="Tahoma" w:hAnsi="Tahoma" w:cs="Tahoma"/>
          <w:lang w:eastAsia="hu-HU"/>
        </w:rPr>
        <w:t xml:space="preserve"> kommunikációs szabályzat rendelkezik.</w:t>
      </w:r>
    </w:p>
    <w:p w14:paraId="18BB188A" w14:textId="77777777" w:rsidR="008546ED" w:rsidRPr="000936ED" w:rsidRDefault="008546ED">
      <w:pPr>
        <w:pStyle w:val="Style1"/>
        <w:spacing w:line="360" w:lineRule="auto"/>
        <w:rPr>
          <w:rFonts w:ascii="Tahoma" w:hAnsi="Tahoma" w:cs="Tahoma"/>
        </w:rPr>
      </w:pPr>
    </w:p>
    <w:p w14:paraId="5CA92572" w14:textId="77777777" w:rsidR="000C2A16" w:rsidRPr="000936ED" w:rsidRDefault="000C2A16" w:rsidP="00A174EB">
      <w:pPr>
        <w:pStyle w:val="Cmsor1"/>
        <w:rPr>
          <w:rFonts w:ascii="Tahoma" w:hAnsi="Tahoma" w:cs="Tahoma"/>
          <w:b/>
        </w:rPr>
      </w:pPr>
      <w:r w:rsidRPr="000936ED">
        <w:rPr>
          <w:rFonts w:ascii="Tahoma" w:hAnsi="Tahoma" w:cs="Tahoma"/>
          <w:b/>
        </w:rPr>
        <w:t xml:space="preserve"> </w:t>
      </w:r>
      <w:bookmarkStart w:id="131" w:name="_Toc521571564"/>
      <w:bookmarkStart w:id="132" w:name="_Toc531876251"/>
      <w:bookmarkStart w:id="133" w:name="_Toc176266763"/>
      <w:r w:rsidR="004A1790" w:rsidRPr="000936ED">
        <w:rPr>
          <w:rFonts w:ascii="Tahoma" w:hAnsi="Tahoma" w:cs="Tahoma"/>
          <w:b/>
        </w:rPr>
        <w:t>X</w:t>
      </w:r>
      <w:r w:rsidR="00B94EA2" w:rsidRPr="000936ED">
        <w:rPr>
          <w:rFonts w:ascii="Tahoma" w:hAnsi="Tahoma" w:cs="Tahoma"/>
          <w:b/>
        </w:rPr>
        <w:t>I</w:t>
      </w:r>
      <w:r w:rsidR="00E73562" w:rsidRPr="000936ED">
        <w:rPr>
          <w:rFonts w:ascii="Tahoma" w:hAnsi="Tahoma" w:cs="Tahoma"/>
          <w:b/>
        </w:rPr>
        <w:t>I</w:t>
      </w:r>
      <w:r w:rsidR="00A174EB" w:rsidRPr="000936ED">
        <w:rPr>
          <w:rFonts w:ascii="Tahoma" w:hAnsi="Tahoma" w:cs="Tahoma"/>
          <w:b/>
        </w:rPr>
        <w:t xml:space="preserve">. </w:t>
      </w:r>
      <w:r w:rsidRPr="000936ED">
        <w:rPr>
          <w:rFonts w:ascii="Tahoma" w:hAnsi="Tahoma" w:cs="Tahoma"/>
          <w:b/>
        </w:rPr>
        <w:t>Az intézmény működését meghatározó egyéb szabályzatok</w:t>
      </w:r>
      <w:bookmarkEnd w:id="131"/>
      <w:bookmarkEnd w:id="132"/>
      <w:bookmarkEnd w:id="133"/>
      <w:r w:rsidRPr="000936ED">
        <w:rPr>
          <w:rFonts w:ascii="Tahoma" w:hAnsi="Tahoma" w:cs="Tahoma"/>
          <w:b/>
        </w:rPr>
        <w:t xml:space="preserve"> </w:t>
      </w:r>
    </w:p>
    <w:p w14:paraId="600E72E9" w14:textId="77777777" w:rsidR="000C2A16" w:rsidRPr="000936ED" w:rsidRDefault="000C2A16" w:rsidP="00571D88">
      <w:pPr>
        <w:pStyle w:val="NormlWeb"/>
        <w:spacing w:before="0" w:after="120" w:line="360" w:lineRule="auto"/>
        <w:rPr>
          <w:rFonts w:ascii="Tahoma" w:hAnsi="Tahoma" w:cs="Tahoma"/>
          <w:lang w:val="hu-HU"/>
        </w:rPr>
      </w:pPr>
      <w:r w:rsidRPr="000936ED">
        <w:rPr>
          <w:rFonts w:ascii="Tahoma" w:eastAsia="Times New Roman" w:hAnsi="Tahoma" w:cs="Tahoma"/>
          <w:lang w:val="hu-HU"/>
        </w:rPr>
        <w:t> </w:t>
      </w:r>
    </w:p>
    <w:p w14:paraId="255B2F16" w14:textId="77777777" w:rsidR="000C2A16" w:rsidRPr="000936ED" w:rsidRDefault="000C2A16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fenntartási és működési költségeit az évente összeállított és a fenntartó által megállapított és jóváhagyott költségvetés tartalmazza.</w:t>
      </w:r>
    </w:p>
    <w:p w14:paraId="362A1BAF" w14:textId="77777777" w:rsidR="000C2A16" w:rsidRPr="000936ED" w:rsidRDefault="000C2A16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intézmény alaptevékenységév</w:t>
      </w:r>
      <w:r w:rsidR="0078561F" w:rsidRPr="000936ED">
        <w:rPr>
          <w:rFonts w:ascii="Tahoma" w:hAnsi="Tahoma" w:cs="Tahoma"/>
        </w:rPr>
        <w:t>el kapcsolatos árakat (</w:t>
      </w:r>
      <w:r w:rsidRPr="000936ED">
        <w:rPr>
          <w:rFonts w:ascii="Tahoma" w:hAnsi="Tahoma" w:cs="Tahoma"/>
        </w:rPr>
        <w:t>sokszorosítás</w:t>
      </w:r>
      <w:r w:rsidR="0078561F" w:rsidRPr="000936ED">
        <w:rPr>
          <w:rFonts w:ascii="Tahoma" w:hAnsi="Tahoma" w:cs="Tahoma"/>
        </w:rPr>
        <w:t>, terem- és eszközbérlet</w:t>
      </w:r>
      <w:r w:rsidRPr="000936ED">
        <w:rPr>
          <w:rFonts w:ascii="Tahoma" w:hAnsi="Tahoma" w:cs="Tahoma"/>
        </w:rPr>
        <w:t>), ill. díjtételeket (beiratkozási, késedelmi, másolatkészítési és egyéb szolgáltatási, kezelési díjak) a ráfordítások tényleges költségeit figyelembe véve</w:t>
      </w:r>
      <w:r w:rsidR="00F926BF" w:rsidRPr="000936ED">
        <w:rPr>
          <w:rFonts w:ascii="Tahoma" w:hAnsi="Tahoma" w:cs="Tahoma"/>
        </w:rPr>
        <w:t xml:space="preserve"> (önköltségszámítás)</w:t>
      </w:r>
      <w:r w:rsidRPr="000936ED">
        <w:rPr>
          <w:rFonts w:ascii="Tahoma" w:hAnsi="Tahoma" w:cs="Tahoma"/>
        </w:rPr>
        <w:t xml:space="preserve"> </w:t>
      </w:r>
      <w:r w:rsidR="00754BCD" w:rsidRPr="000936ED">
        <w:rPr>
          <w:rFonts w:ascii="Tahoma" w:hAnsi="Tahoma" w:cs="Tahoma"/>
        </w:rPr>
        <w:t>az</w:t>
      </w:r>
      <w:r w:rsidR="009C7EB6" w:rsidRPr="000936ED">
        <w:rPr>
          <w:rFonts w:ascii="Tahoma" w:hAnsi="Tahoma" w:cs="Tahoma"/>
        </w:rPr>
        <w:t xml:space="preserve"> </w:t>
      </w:r>
      <w:r w:rsidR="00754BCD" w:rsidRPr="000936ED">
        <w:rPr>
          <w:rFonts w:ascii="Tahoma" w:hAnsi="Tahoma" w:cs="Tahoma"/>
        </w:rPr>
        <w:t xml:space="preserve">Ügyviteli és üzemeltetési osztály </w:t>
      </w:r>
      <w:r w:rsidR="009C7EB6" w:rsidRPr="000936ED">
        <w:rPr>
          <w:rFonts w:ascii="Tahoma" w:hAnsi="Tahoma" w:cs="Tahoma"/>
        </w:rPr>
        <w:t xml:space="preserve">vezetőjének tájékoztatása alapján </w:t>
      </w:r>
      <w:r w:rsidRPr="000936ED">
        <w:rPr>
          <w:rFonts w:ascii="Tahoma" w:hAnsi="Tahoma" w:cs="Tahoma"/>
        </w:rPr>
        <w:t>az igazgató állapítja meg</w:t>
      </w:r>
      <w:r w:rsidR="00D42348" w:rsidRPr="000936ED">
        <w:rPr>
          <w:rFonts w:ascii="Tahoma" w:hAnsi="Tahoma" w:cs="Tahoma"/>
        </w:rPr>
        <w:t xml:space="preserve"> és javasolja</w:t>
      </w:r>
      <w:r w:rsidR="009C7EB6" w:rsidRPr="000936ED">
        <w:rPr>
          <w:rFonts w:ascii="Tahoma" w:hAnsi="Tahoma" w:cs="Tahoma"/>
        </w:rPr>
        <w:t xml:space="preserve"> a fenntartónak</w:t>
      </w:r>
      <w:r w:rsidR="00286DE8" w:rsidRPr="000936ED">
        <w:rPr>
          <w:rFonts w:ascii="Tahoma" w:hAnsi="Tahoma" w:cs="Tahoma"/>
        </w:rPr>
        <w:t>. A díjtételek a K</w:t>
      </w:r>
      <w:r w:rsidRPr="000936ED">
        <w:rPr>
          <w:rFonts w:ascii="Tahoma" w:hAnsi="Tahoma" w:cs="Tahoma"/>
        </w:rPr>
        <w:t>önyvtárhasználati</w:t>
      </w:r>
      <w:r w:rsidR="00286DE8" w:rsidRPr="000936ED">
        <w:rPr>
          <w:rFonts w:ascii="Tahoma" w:hAnsi="Tahoma" w:cs="Tahoma"/>
        </w:rPr>
        <w:t xml:space="preserve"> és </w:t>
      </w:r>
      <w:r w:rsidR="00AF4F54" w:rsidRPr="000936ED">
        <w:rPr>
          <w:rFonts w:ascii="Tahoma" w:hAnsi="Tahoma" w:cs="Tahoma"/>
        </w:rPr>
        <w:t>s</w:t>
      </w:r>
      <w:r w:rsidR="00286DE8" w:rsidRPr="000936ED">
        <w:rPr>
          <w:rFonts w:ascii="Tahoma" w:hAnsi="Tahoma" w:cs="Tahoma"/>
        </w:rPr>
        <w:t xml:space="preserve">zolgáltatási </w:t>
      </w:r>
      <w:r w:rsidR="00AF4F54" w:rsidRPr="000936ED">
        <w:rPr>
          <w:rFonts w:ascii="Tahoma" w:hAnsi="Tahoma" w:cs="Tahoma"/>
        </w:rPr>
        <w:t>s</w:t>
      </w:r>
      <w:r w:rsidR="00286DE8" w:rsidRPr="000936ED">
        <w:rPr>
          <w:rFonts w:ascii="Tahoma" w:hAnsi="Tahoma" w:cs="Tahoma"/>
        </w:rPr>
        <w:t>z</w:t>
      </w:r>
      <w:r w:rsidRPr="000936ED">
        <w:rPr>
          <w:rFonts w:ascii="Tahoma" w:hAnsi="Tahoma" w:cs="Tahoma"/>
        </w:rPr>
        <w:t>abályzatban kerül</w:t>
      </w:r>
      <w:r w:rsidR="00286DE8" w:rsidRPr="000936ED">
        <w:rPr>
          <w:rFonts w:ascii="Tahoma" w:hAnsi="Tahoma" w:cs="Tahoma"/>
        </w:rPr>
        <w:t>nek</w:t>
      </w:r>
      <w:r w:rsidRPr="000936ED">
        <w:rPr>
          <w:rFonts w:ascii="Tahoma" w:hAnsi="Tahoma" w:cs="Tahoma"/>
        </w:rPr>
        <w:t xml:space="preserve"> nyilvánosságra</w:t>
      </w:r>
      <w:r w:rsidR="0078561F" w:rsidRPr="000936ED">
        <w:rPr>
          <w:rFonts w:ascii="Tahoma" w:hAnsi="Tahoma" w:cs="Tahoma"/>
        </w:rPr>
        <w:t xml:space="preserve">, amelyet Veszprém Megyei Jogú Város </w:t>
      </w:r>
      <w:r w:rsidR="00F926BF" w:rsidRPr="000936ED">
        <w:rPr>
          <w:rFonts w:ascii="Tahoma" w:hAnsi="Tahoma" w:cs="Tahoma"/>
        </w:rPr>
        <w:t xml:space="preserve">Közgyűlésének Közjóléti Bizottsága </w:t>
      </w:r>
      <w:r w:rsidR="0078561F" w:rsidRPr="000936ED">
        <w:rPr>
          <w:rFonts w:ascii="Tahoma" w:hAnsi="Tahoma" w:cs="Tahoma"/>
        </w:rPr>
        <w:t>hagy jóvá.</w:t>
      </w:r>
    </w:p>
    <w:p w14:paraId="0874E75D" w14:textId="77777777" w:rsidR="002E6589" w:rsidRPr="000936ED" w:rsidRDefault="002E6589" w:rsidP="00571D88">
      <w:pPr>
        <w:spacing w:after="120" w:line="360" w:lineRule="auto"/>
        <w:jc w:val="both"/>
        <w:rPr>
          <w:rFonts w:ascii="Tahoma" w:hAnsi="Tahoma" w:cs="Tahoma"/>
        </w:rPr>
      </w:pPr>
    </w:p>
    <w:p w14:paraId="07DC85A6" w14:textId="14E12F92" w:rsidR="00D75820" w:rsidRPr="000936ED" w:rsidRDefault="00D75820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Az Eötvös Károly Könyvtár működését meghatározó dokumentum a Szervezeti és Működési Szabályzat (SZMSZ), valamint a mellékletét</w:t>
      </w:r>
      <w:r w:rsidR="009C7EB6" w:rsidRPr="000936ED">
        <w:rPr>
          <w:rFonts w:ascii="Tahoma" w:hAnsi="Tahoma" w:cs="Tahoma"/>
        </w:rPr>
        <w:t xml:space="preserve"> és függelékét</w:t>
      </w:r>
      <w:r w:rsidRPr="000936ED">
        <w:rPr>
          <w:rFonts w:ascii="Tahoma" w:hAnsi="Tahoma" w:cs="Tahoma"/>
        </w:rPr>
        <w:t xml:space="preserve"> képező, a szakmai és gazdasági munka vitelét segítő különféle szabályzatok, eljárásrendek, munkaköri leírások.</w:t>
      </w:r>
    </w:p>
    <w:p w14:paraId="31FFE0E3" w14:textId="77777777" w:rsidR="00D75820" w:rsidRPr="000936ED" w:rsidRDefault="00D75820" w:rsidP="00D75820">
      <w:pPr>
        <w:spacing w:line="360" w:lineRule="auto"/>
        <w:jc w:val="both"/>
        <w:rPr>
          <w:rFonts w:ascii="Tahoma" w:hAnsi="Tahoma" w:cs="Tahoma"/>
        </w:rPr>
      </w:pPr>
    </w:p>
    <w:p w14:paraId="4063250E" w14:textId="77777777" w:rsidR="00D75820" w:rsidRPr="000936ED" w:rsidRDefault="00D75820" w:rsidP="00D75820">
      <w:pPr>
        <w:spacing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Az SZMSZ-hez az intézmény esetében az alábbi belső szakmai szabályzatok kapcsolódnak: </w:t>
      </w:r>
    </w:p>
    <w:p w14:paraId="36915397" w14:textId="77777777" w:rsidR="00E62347" w:rsidRPr="000936ED" w:rsidRDefault="00E62347" w:rsidP="003A5E61">
      <w:pPr>
        <w:numPr>
          <w:ilvl w:val="0"/>
          <w:numId w:val="9"/>
        </w:numPr>
        <w:tabs>
          <w:tab w:val="left" w:pos="720"/>
        </w:tabs>
        <w:spacing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Gyűjtőköri és apasztási szabályzat</w:t>
      </w:r>
    </w:p>
    <w:p w14:paraId="0040A8F7" w14:textId="77777777" w:rsidR="002E6589" w:rsidRPr="000936ED" w:rsidRDefault="002E6589" w:rsidP="003A5E61">
      <w:pPr>
        <w:numPr>
          <w:ilvl w:val="0"/>
          <w:numId w:val="9"/>
        </w:numPr>
        <w:tabs>
          <w:tab w:val="left" w:pos="720"/>
        </w:tabs>
        <w:spacing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Könyvtárhasználati és szolgáltatási szabályzat</w:t>
      </w:r>
    </w:p>
    <w:p w14:paraId="4B9ECECA" w14:textId="77777777" w:rsidR="00F926BF" w:rsidRPr="000936ED" w:rsidRDefault="00F926BF" w:rsidP="003A5E61">
      <w:pPr>
        <w:numPr>
          <w:ilvl w:val="0"/>
          <w:numId w:val="9"/>
        </w:numPr>
        <w:tabs>
          <w:tab w:val="left" w:pos="720"/>
        </w:tabs>
        <w:spacing w:line="360" w:lineRule="auto"/>
        <w:ind w:left="720" w:hanging="360"/>
        <w:rPr>
          <w:rFonts w:ascii="Tahoma" w:hAnsi="Tahoma" w:cs="Tahoma"/>
        </w:rPr>
      </w:pPr>
      <w:r w:rsidRPr="000936ED">
        <w:rPr>
          <w:rFonts w:ascii="Tahoma" w:hAnsi="Tahoma" w:cs="Tahoma"/>
        </w:rPr>
        <w:t>Nyilvántartási szabályzat</w:t>
      </w:r>
    </w:p>
    <w:p w14:paraId="26700B08" w14:textId="77777777" w:rsidR="002E6589" w:rsidRPr="000936ED" w:rsidRDefault="002E6589" w:rsidP="003F4E6E">
      <w:pPr>
        <w:spacing w:line="360" w:lineRule="auto"/>
        <w:jc w:val="both"/>
        <w:rPr>
          <w:rFonts w:ascii="Tahoma" w:hAnsi="Tahoma" w:cs="Tahoma"/>
        </w:rPr>
      </w:pPr>
    </w:p>
    <w:p w14:paraId="3363E622" w14:textId="77777777" w:rsidR="00B17D31" w:rsidRPr="000936ED" w:rsidRDefault="006B14B7" w:rsidP="00B17D31">
      <w:pPr>
        <w:pStyle w:val="WW-Felsorols2"/>
        <w:numPr>
          <w:ilvl w:val="0"/>
          <w:numId w:val="0"/>
        </w:numPr>
        <w:tabs>
          <w:tab w:val="left" w:pos="708"/>
        </w:tabs>
        <w:overflowPunct/>
        <w:autoSpaceDE/>
        <w:autoSpaceDN w:val="0"/>
        <w:spacing w:before="0" w:line="360" w:lineRule="auto"/>
        <w:rPr>
          <w:rFonts w:ascii="Tahoma" w:hAnsi="Tahoma" w:cs="Tahoma"/>
        </w:rPr>
      </w:pPr>
      <w:r w:rsidRPr="000936ED">
        <w:rPr>
          <w:rFonts w:ascii="Tahoma" w:hAnsi="Tahoma" w:cs="Tahoma"/>
        </w:rPr>
        <w:t>Az SZMSZ</w:t>
      </w:r>
      <w:r w:rsidR="000C2A16" w:rsidRPr="000936ED">
        <w:rPr>
          <w:rFonts w:ascii="Tahoma" w:hAnsi="Tahoma" w:cs="Tahoma"/>
        </w:rPr>
        <w:t xml:space="preserve"> </w:t>
      </w:r>
      <w:r w:rsidR="000C2A16" w:rsidRPr="000936ED">
        <w:rPr>
          <w:rFonts w:ascii="Tahoma" w:hAnsi="Tahoma" w:cs="Tahoma"/>
          <w:i/>
        </w:rPr>
        <w:t>nem</w:t>
      </w:r>
      <w:r w:rsidR="000C2A16" w:rsidRPr="000936ED">
        <w:rPr>
          <w:rFonts w:ascii="Tahoma" w:hAnsi="Tahoma" w:cs="Tahoma"/>
        </w:rPr>
        <w:t xml:space="preserve"> tartalmazza az </w:t>
      </w:r>
      <w:r w:rsidR="003F4E6E" w:rsidRPr="000936ED">
        <w:rPr>
          <w:rFonts w:ascii="Tahoma" w:hAnsi="Tahoma" w:cs="Tahoma"/>
        </w:rPr>
        <w:t xml:space="preserve">egyéb szabályzatokat, amelyek a </w:t>
      </w:r>
      <w:r w:rsidR="003F4E6E" w:rsidRPr="000936ED">
        <w:rPr>
          <w:rFonts w:ascii="Tahoma" w:hAnsi="Tahoma" w:cs="Tahoma"/>
          <w:bCs/>
        </w:rPr>
        <w:t>2011. évi CXCV. törvény az államháztartásról (Áht.)</w:t>
      </w:r>
      <w:r w:rsidR="003F4E6E" w:rsidRPr="000936ED">
        <w:rPr>
          <w:rFonts w:ascii="Tahoma" w:hAnsi="Tahoma" w:cs="Tahoma"/>
        </w:rPr>
        <w:t xml:space="preserve"> </w:t>
      </w:r>
      <w:r w:rsidR="00B17D31" w:rsidRPr="000936ED">
        <w:rPr>
          <w:rFonts w:ascii="Tahoma" w:hAnsi="Tahoma" w:cs="Tahoma"/>
        </w:rPr>
        <w:t xml:space="preserve">előír és az SZMSZ kötelező </w:t>
      </w:r>
      <w:r w:rsidRPr="000936ED">
        <w:rPr>
          <w:rFonts w:ascii="Tahoma" w:hAnsi="Tahoma" w:cs="Tahoma"/>
        </w:rPr>
        <w:t>függeléke</w:t>
      </w:r>
      <w:r w:rsidR="00B17D31" w:rsidRPr="000936ED">
        <w:rPr>
          <w:rFonts w:ascii="Tahoma" w:hAnsi="Tahoma" w:cs="Tahoma"/>
        </w:rPr>
        <w:t>it képezik:</w:t>
      </w:r>
    </w:p>
    <w:tbl>
      <w:tblPr>
        <w:tblW w:w="90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6"/>
      </w:tblGrid>
      <w:tr w:rsidR="000C6A64" w:rsidRPr="000936ED" w14:paraId="4C7B23BA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70FC" w14:textId="41AD54F9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Adatvédelmi</w:t>
            </w:r>
            <w:r w:rsidR="008547CD" w:rsidRPr="000936ED">
              <w:rPr>
                <w:rFonts w:ascii="Tahoma" w:hAnsi="Tahoma" w:cs="Tahoma"/>
                <w:lang w:eastAsia="hu-HU"/>
              </w:rPr>
              <w:t xml:space="preserve"> és adatbiztonsági </w:t>
            </w:r>
            <w:r w:rsidRPr="000936ED">
              <w:rPr>
                <w:rFonts w:ascii="Tahoma" w:hAnsi="Tahoma" w:cs="Tahoma"/>
                <w:lang w:eastAsia="hu-HU"/>
              </w:rPr>
              <w:t>szabályzat</w:t>
            </w:r>
          </w:p>
        </w:tc>
      </w:tr>
      <w:tr w:rsidR="000C6A64" w:rsidRPr="000936ED" w14:paraId="15B56B66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688B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Anyag- és eszközgazdálkodási szabályzat</w:t>
            </w:r>
          </w:p>
        </w:tc>
      </w:tr>
      <w:tr w:rsidR="000C6A64" w:rsidRPr="000936ED" w14:paraId="6DAD905C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E5CB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Belső ellenőrzési kézikönyv</w:t>
            </w:r>
          </w:p>
        </w:tc>
      </w:tr>
      <w:tr w:rsidR="000C6A64" w:rsidRPr="000936ED" w14:paraId="1A1E90FC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FDC0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Belső és külső kommunikációs terv (szabályzat)</w:t>
            </w:r>
          </w:p>
        </w:tc>
      </w:tr>
      <w:tr w:rsidR="000C6A64" w:rsidRPr="000936ED" w14:paraId="7D1C9A2F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CC0C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 xml:space="preserve">Belső kontrollrendszer szabályzata </w:t>
            </w:r>
          </w:p>
        </w:tc>
      </w:tr>
      <w:tr w:rsidR="000C6A64" w:rsidRPr="000936ED" w14:paraId="28F4CC4E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F542" w14:textId="77777777" w:rsidR="000B7686" w:rsidRPr="000936ED" w:rsidRDefault="00F578F3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Béren kívüli és egyéb juttatások szabályzata</w:t>
            </w:r>
          </w:p>
        </w:tc>
      </w:tr>
      <w:tr w:rsidR="000C6A64" w:rsidRPr="000936ED" w14:paraId="2B50204B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9251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Beszerzések lebonyolításának szabályzata</w:t>
            </w:r>
          </w:p>
        </w:tc>
      </w:tr>
      <w:tr w:rsidR="000C6A64" w:rsidRPr="000936ED" w14:paraId="0CA19CC0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A22E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Bizonylati szabályzat és bizonylati album</w:t>
            </w:r>
          </w:p>
        </w:tc>
      </w:tr>
      <w:tr w:rsidR="000C6A64" w:rsidRPr="000936ED" w14:paraId="3FEF9675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23A7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Esélyegyenlőségi terv</w:t>
            </w:r>
          </w:p>
        </w:tc>
      </w:tr>
      <w:tr w:rsidR="000C6A64" w:rsidRPr="000936ED" w14:paraId="77F1B179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E9B5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Gépjárművek használatának rendje</w:t>
            </w:r>
          </w:p>
        </w:tc>
      </w:tr>
      <w:tr w:rsidR="000C6A64" w:rsidRPr="000936ED" w14:paraId="3D5886D1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5E4E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Hivatali vezetékes és mobiltelefon használati szabályzat</w:t>
            </w:r>
          </w:p>
        </w:tc>
      </w:tr>
      <w:tr w:rsidR="000C6A64" w:rsidRPr="000936ED" w14:paraId="0546C590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C769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Informatikai biztonsági szabályzat</w:t>
            </w:r>
          </w:p>
        </w:tc>
      </w:tr>
      <w:tr w:rsidR="000C6A64" w:rsidRPr="000936ED" w14:paraId="6DEDDABF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E48E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Iratkezelési szabályzat</w:t>
            </w:r>
          </w:p>
        </w:tc>
      </w:tr>
      <w:tr w:rsidR="000C6A64" w:rsidRPr="000936ED" w14:paraId="37437788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DD64F" w14:textId="77777777" w:rsidR="00EA4A0C" w:rsidRPr="000936ED" w:rsidRDefault="00EA4A0C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Kommunikációs szabályzat</w:t>
            </w:r>
          </w:p>
        </w:tc>
      </w:tr>
      <w:tr w:rsidR="000C6A64" w:rsidRPr="000936ED" w14:paraId="5E59DC1A" w14:textId="77777777" w:rsidTr="000B7686">
        <w:trPr>
          <w:trHeight w:val="9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D6649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Kötelezettségvállalás, pénzügyi ellenjegyzés, teljesítésigazolás, érvényesítés, utalványozás, kiadmányozás, aláírás rendjéről</w:t>
            </w:r>
          </w:p>
        </w:tc>
      </w:tr>
      <w:tr w:rsidR="000C6A64" w:rsidRPr="000936ED" w14:paraId="27B1FF8A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97CC" w14:textId="65660D58" w:rsidR="008547CD" w:rsidRPr="000936ED" w:rsidRDefault="000B7686" w:rsidP="00EA243B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Közbeszerzési szabályzat</w:t>
            </w:r>
          </w:p>
          <w:p w14:paraId="7D72A0BF" w14:textId="77777777" w:rsidR="00121725" w:rsidRPr="000936ED" w:rsidRDefault="00121725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Közérdekű adatok megismerésére irányuló kérelmek intézésének, továbbá a kötelezően közzéteendő adatok nyilvánosságra hozatalának rendje</w:t>
            </w:r>
          </w:p>
          <w:p w14:paraId="018007A5" w14:textId="318DACEF" w:rsidR="00EA243B" w:rsidRPr="000936ED" w:rsidRDefault="00EA243B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Különféle ajándékok, meghívások, utaztatás elfogadásának rendjéről szóló szabályzat</w:t>
            </w:r>
          </w:p>
        </w:tc>
      </w:tr>
      <w:tr w:rsidR="000C6A64" w:rsidRPr="000936ED" w14:paraId="035D0544" w14:textId="77777777" w:rsidTr="000B7686">
        <w:trPr>
          <w:trHeight w:val="1005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6AD24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Munkába járással és hivatalos célú belföldi kiküldetéssel kapcsolatos utazási költségtérítéséről és elszámolásáról – külföldi kiküldetéssel kapcsolatos költségek</w:t>
            </w:r>
          </w:p>
        </w:tc>
      </w:tr>
      <w:tr w:rsidR="000C6A64" w:rsidRPr="000936ED" w14:paraId="272548B4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A43F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Munkahelyi kockázatértékelés</w:t>
            </w:r>
          </w:p>
          <w:p w14:paraId="616CD49C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Munkaköri leírások</w:t>
            </w:r>
          </w:p>
        </w:tc>
      </w:tr>
      <w:tr w:rsidR="000C6A64" w:rsidRPr="000936ED" w14:paraId="595E99DC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E7AC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Panaszkezelési szabályzat</w:t>
            </w:r>
          </w:p>
        </w:tc>
      </w:tr>
      <w:tr w:rsidR="000C6A64" w:rsidRPr="000936ED" w14:paraId="713576D4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67BD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Reprezentációs kiadások szabályzata</w:t>
            </w:r>
          </w:p>
        </w:tc>
      </w:tr>
      <w:tr w:rsidR="000C6A64" w:rsidRPr="000936ED" w14:paraId="0255A833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938F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ind w:left="714" w:hanging="357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Selejtezési szabályzat</w:t>
            </w:r>
          </w:p>
        </w:tc>
      </w:tr>
      <w:tr w:rsidR="000C6A64" w:rsidRPr="000936ED" w14:paraId="6C03B76F" w14:textId="77777777" w:rsidTr="000B7686">
        <w:trPr>
          <w:trHeight w:val="6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9FAB5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Szabályzat a vagyonnyilatkozat tételi kötelezettségről és a vagyonnyilatkozatok kezeléséről</w:t>
            </w:r>
          </w:p>
        </w:tc>
      </w:tr>
      <w:tr w:rsidR="000C6A64" w:rsidRPr="000936ED" w14:paraId="2185578F" w14:textId="77777777" w:rsidTr="000B7686">
        <w:trPr>
          <w:trHeight w:val="6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11AAD" w14:textId="77777777" w:rsidR="000B7686" w:rsidRPr="000936ED" w:rsidRDefault="000B7686" w:rsidP="00571D88">
            <w:pPr>
              <w:numPr>
                <w:ilvl w:val="0"/>
                <w:numId w:val="17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 xml:space="preserve">Számviteli politika </w:t>
            </w:r>
          </w:p>
          <w:p w14:paraId="70895AB4" w14:textId="77777777" w:rsidR="00121725" w:rsidRPr="000936ED" w:rsidRDefault="00121725" w:rsidP="00571D88">
            <w:pPr>
              <w:numPr>
                <w:ilvl w:val="0"/>
                <w:numId w:val="19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Számlarend</w:t>
            </w:r>
          </w:p>
          <w:p w14:paraId="60698EE5" w14:textId="77777777" w:rsidR="00121725" w:rsidRPr="000936ED" w:rsidRDefault="00121725" w:rsidP="00571D88">
            <w:pPr>
              <w:numPr>
                <w:ilvl w:val="0"/>
                <w:numId w:val="19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Számlatükör</w:t>
            </w:r>
          </w:p>
          <w:p w14:paraId="4C9BC96C" w14:textId="77777777" w:rsidR="00121725" w:rsidRPr="000936ED" w:rsidRDefault="00121725" w:rsidP="00571D88">
            <w:pPr>
              <w:numPr>
                <w:ilvl w:val="0"/>
                <w:numId w:val="19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Eszközök és források leltárkészítési és leltározási szabályzata</w:t>
            </w:r>
          </w:p>
          <w:p w14:paraId="0F8B1319" w14:textId="77777777" w:rsidR="00121725" w:rsidRPr="000936ED" w:rsidRDefault="00121725" w:rsidP="00571D88">
            <w:pPr>
              <w:numPr>
                <w:ilvl w:val="0"/>
                <w:numId w:val="19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Eszközök és források értékelési szabályzata</w:t>
            </w:r>
          </w:p>
          <w:p w14:paraId="656857E8" w14:textId="77777777" w:rsidR="00121725" w:rsidRPr="000936ED" w:rsidRDefault="00121725" w:rsidP="00571D88">
            <w:pPr>
              <w:numPr>
                <w:ilvl w:val="0"/>
                <w:numId w:val="19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Önköltség számítási szabályzat</w:t>
            </w:r>
          </w:p>
          <w:p w14:paraId="6F015777" w14:textId="77777777" w:rsidR="00121725" w:rsidRPr="000936ED" w:rsidRDefault="00121725" w:rsidP="00571D88">
            <w:pPr>
              <w:numPr>
                <w:ilvl w:val="0"/>
                <w:numId w:val="19"/>
              </w:numPr>
              <w:suppressAutoHyphens w:val="0"/>
              <w:spacing w:line="360" w:lineRule="auto"/>
              <w:jc w:val="both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Pénzkezelési szabályzat</w:t>
            </w:r>
          </w:p>
        </w:tc>
      </w:tr>
      <w:tr w:rsidR="000C6A64" w:rsidRPr="000936ED" w14:paraId="361E5333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CF03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Tűzvédelmi szabályzat</w:t>
            </w:r>
          </w:p>
        </w:tc>
      </w:tr>
      <w:tr w:rsidR="000B7686" w:rsidRPr="000936ED" w14:paraId="20EAA233" w14:textId="77777777" w:rsidTr="000B7686">
        <w:trPr>
          <w:trHeight w:val="300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8C57" w14:textId="77777777" w:rsidR="000B7686" w:rsidRPr="000936ED" w:rsidRDefault="000B7686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>Ügyrend</w:t>
            </w:r>
          </w:p>
          <w:p w14:paraId="4696C404" w14:textId="3EDB36F6" w:rsidR="008C5F93" w:rsidRPr="000936ED" w:rsidRDefault="008C5F93" w:rsidP="003A5E61">
            <w:pPr>
              <w:numPr>
                <w:ilvl w:val="0"/>
                <w:numId w:val="17"/>
              </w:numPr>
              <w:suppressAutoHyphens w:val="0"/>
              <w:spacing w:line="360" w:lineRule="auto"/>
              <w:rPr>
                <w:rFonts w:ascii="Tahoma" w:hAnsi="Tahoma" w:cs="Tahoma"/>
                <w:lang w:eastAsia="hu-HU"/>
              </w:rPr>
            </w:pPr>
            <w:r w:rsidRPr="000936ED">
              <w:rPr>
                <w:rFonts w:ascii="Tahoma" w:hAnsi="Tahoma" w:cs="Tahoma"/>
                <w:lang w:eastAsia="hu-HU"/>
              </w:rPr>
              <w:t xml:space="preserve">Üzemi </w:t>
            </w:r>
            <w:r w:rsidR="00EA243B" w:rsidRPr="000936ED">
              <w:rPr>
                <w:rFonts w:ascii="Tahoma" w:hAnsi="Tahoma" w:cs="Tahoma"/>
                <w:lang w:eastAsia="hu-HU"/>
              </w:rPr>
              <w:t xml:space="preserve">Tanács </w:t>
            </w:r>
            <w:r w:rsidRPr="000936ED">
              <w:rPr>
                <w:rFonts w:ascii="Tahoma" w:hAnsi="Tahoma" w:cs="Tahoma"/>
                <w:lang w:eastAsia="hu-HU"/>
              </w:rPr>
              <w:t>szabályzat</w:t>
            </w:r>
            <w:r w:rsidR="00EA243B" w:rsidRPr="000936ED">
              <w:rPr>
                <w:rFonts w:ascii="Tahoma" w:hAnsi="Tahoma" w:cs="Tahoma"/>
                <w:lang w:eastAsia="hu-HU"/>
              </w:rPr>
              <w:t>a</w:t>
            </w:r>
          </w:p>
        </w:tc>
      </w:tr>
    </w:tbl>
    <w:p w14:paraId="645D42B6" w14:textId="77777777" w:rsidR="00BC3864" w:rsidRPr="000936ED" w:rsidRDefault="00BC3864" w:rsidP="00A174EB">
      <w:pPr>
        <w:pStyle w:val="Cmsor1"/>
        <w:rPr>
          <w:rFonts w:ascii="Tahoma" w:eastAsia="Calibri" w:hAnsi="Tahoma" w:cs="Tahoma"/>
          <w:b/>
          <w:lang w:eastAsia="hu-HU"/>
        </w:rPr>
      </w:pPr>
      <w:bookmarkStart w:id="134" w:name="_Toc521571565"/>
    </w:p>
    <w:p w14:paraId="68D52531" w14:textId="77777777" w:rsidR="000869BA" w:rsidRPr="000936ED" w:rsidRDefault="000869BA" w:rsidP="000869BA">
      <w:pPr>
        <w:rPr>
          <w:rFonts w:ascii="Tahoma" w:eastAsia="Calibri" w:hAnsi="Tahoma" w:cs="Tahoma"/>
          <w:lang w:eastAsia="hu-HU"/>
        </w:rPr>
      </w:pPr>
    </w:p>
    <w:p w14:paraId="5400CA47" w14:textId="77777777" w:rsidR="00BC3864" w:rsidRPr="000936ED" w:rsidRDefault="00BC3864" w:rsidP="00A174EB">
      <w:pPr>
        <w:pStyle w:val="Cmsor1"/>
        <w:rPr>
          <w:rFonts w:ascii="Tahoma" w:eastAsia="Calibri" w:hAnsi="Tahoma" w:cs="Tahoma"/>
          <w:b/>
          <w:lang w:eastAsia="hu-HU"/>
        </w:rPr>
      </w:pPr>
    </w:p>
    <w:p w14:paraId="3D5CDAD6" w14:textId="77777777" w:rsidR="000C2A16" w:rsidRPr="000936ED" w:rsidRDefault="007C718D" w:rsidP="00A174EB">
      <w:pPr>
        <w:pStyle w:val="Cmsor1"/>
        <w:rPr>
          <w:rFonts w:ascii="Tahoma" w:eastAsia="Calibri" w:hAnsi="Tahoma" w:cs="Tahoma"/>
          <w:b/>
          <w:lang w:eastAsia="hu-HU"/>
        </w:rPr>
      </w:pPr>
      <w:bookmarkStart w:id="135" w:name="_Toc531876252"/>
      <w:bookmarkStart w:id="136" w:name="_Toc176266764"/>
      <w:r w:rsidRPr="000936ED">
        <w:rPr>
          <w:rFonts w:ascii="Tahoma" w:hAnsi="Tahoma" w:cs="Tahoma"/>
          <w:b/>
        </w:rPr>
        <w:t>X</w:t>
      </w:r>
      <w:r w:rsidR="00B94EA2" w:rsidRPr="000936ED">
        <w:rPr>
          <w:rFonts w:ascii="Tahoma" w:hAnsi="Tahoma" w:cs="Tahoma"/>
          <w:b/>
        </w:rPr>
        <w:t>I</w:t>
      </w:r>
      <w:r w:rsidR="008F66C8" w:rsidRPr="000936ED">
        <w:rPr>
          <w:rFonts w:ascii="Tahoma" w:hAnsi="Tahoma" w:cs="Tahoma"/>
          <w:b/>
        </w:rPr>
        <w:t>I</w:t>
      </w:r>
      <w:r w:rsidR="00E73562" w:rsidRPr="000936ED">
        <w:rPr>
          <w:rFonts w:ascii="Tahoma" w:hAnsi="Tahoma" w:cs="Tahoma"/>
          <w:b/>
        </w:rPr>
        <w:t>I</w:t>
      </w:r>
      <w:r w:rsidR="00A174EB" w:rsidRPr="000936ED">
        <w:rPr>
          <w:rFonts w:ascii="Tahoma" w:hAnsi="Tahoma" w:cs="Tahoma"/>
          <w:b/>
        </w:rPr>
        <w:t xml:space="preserve">. </w:t>
      </w:r>
      <w:r w:rsidR="000C2A16" w:rsidRPr="000936ED">
        <w:rPr>
          <w:rFonts w:ascii="Tahoma" w:hAnsi="Tahoma" w:cs="Tahoma"/>
          <w:b/>
        </w:rPr>
        <w:t>A SZMSZ felülvizsgálata</w:t>
      </w:r>
      <w:bookmarkEnd w:id="134"/>
      <w:bookmarkEnd w:id="135"/>
      <w:bookmarkEnd w:id="136"/>
    </w:p>
    <w:p w14:paraId="2E4423CD" w14:textId="77777777" w:rsidR="000C2A16" w:rsidRPr="000936ED" w:rsidRDefault="000C2A1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</w:rPr>
      </w:pPr>
    </w:p>
    <w:p w14:paraId="071E4412" w14:textId="7CAA64C7" w:rsidR="000C2A16" w:rsidRPr="000936ED" w:rsidRDefault="000C2A1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</w:rPr>
      </w:pPr>
      <w:r w:rsidRPr="000936ED">
        <w:rPr>
          <w:rFonts w:ascii="Tahoma" w:hAnsi="Tahoma" w:cs="Tahoma"/>
        </w:rPr>
        <w:t>A SZMSZ felülvizsgálatára sor kerül jogszabályi előírás alapján, illetve jogszabályváltozás esetén, vagy ha módosítását kezdeményezik az intézményben működő érdekvédelmi és szakm</w:t>
      </w:r>
      <w:r w:rsidR="00606F8F" w:rsidRPr="000936ED">
        <w:rPr>
          <w:rFonts w:ascii="Tahoma" w:hAnsi="Tahoma" w:cs="Tahoma"/>
        </w:rPr>
        <w:t>ai szervezetek.</w:t>
      </w:r>
      <w:r w:rsidRPr="000936ED">
        <w:rPr>
          <w:rFonts w:ascii="Tahoma" w:hAnsi="Tahoma" w:cs="Tahoma"/>
        </w:rPr>
        <w:t xml:space="preserve"> A kezdeményezést és a javasolt módosítást az intézményvezetőhöz kell beterjeszteni. A SZMSZ módosítási eljárása megegyezik megalkotásának szabályaival.</w:t>
      </w:r>
    </w:p>
    <w:p w14:paraId="2F261CCA" w14:textId="77777777" w:rsidR="0091301B" w:rsidRPr="000936ED" w:rsidRDefault="0091301B" w:rsidP="00F000D7">
      <w:pPr>
        <w:pStyle w:val="Cm"/>
        <w:jc w:val="left"/>
        <w:rPr>
          <w:rFonts w:ascii="Tahoma" w:hAnsi="Tahoma" w:cs="Tahoma"/>
          <w:b w:val="0"/>
          <w:sz w:val="24"/>
        </w:rPr>
      </w:pPr>
      <w:bookmarkStart w:id="137" w:name="_Toc387550045"/>
      <w:bookmarkStart w:id="138" w:name="_Toc387550339"/>
      <w:bookmarkStart w:id="139" w:name="_Toc387551587"/>
    </w:p>
    <w:p w14:paraId="642B3857" w14:textId="77777777" w:rsidR="00D42348" w:rsidRPr="000936ED" w:rsidRDefault="00246377" w:rsidP="00265EB8">
      <w:pPr>
        <w:pStyle w:val="Cmsor1"/>
        <w:rPr>
          <w:rFonts w:ascii="Tahoma" w:hAnsi="Tahoma" w:cs="Tahoma"/>
          <w:b/>
        </w:rPr>
      </w:pPr>
      <w:bookmarkStart w:id="140" w:name="_Toc531876253"/>
      <w:bookmarkStart w:id="141" w:name="_Toc176266765"/>
      <w:r w:rsidRPr="000936ED">
        <w:rPr>
          <w:rFonts w:ascii="Tahoma" w:hAnsi="Tahoma" w:cs="Tahoma"/>
          <w:b/>
        </w:rPr>
        <w:t>X</w:t>
      </w:r>
      <w:r w:rsidR="00E73562" w:rsidRPr="000936ED">
        <w:rPr>
          <w:rFonts w:ascii="Tahoma" w:hAnsi="Tahoma" w:cs="Tahoma"/>
          <w:b/>
        </w:rPr>
        <w:t>IV</w:t>
      </w:r>
      <w:r w:rsidRPr="000936ED">
        <w:rPr>
          <w:rFonts w:ascii="Tahoma" w:hAnsi="Tahoma" w:cs="Tahoma"/>
          <w:b/>
        </w:rPr>
        <w:t>. Z</w:t>
      </w:r>
      <w:r w:rsidR="00D42348" w:rsidRPr="000936ED">
        <w:rPr>
          <w:rFonts w:ascii="Tahoma" w:hAnsi="Tahoma" w:cs="Tahoma"/>
          <w:b/>
        </w:rPr>
        <w:t>áró rendelkezések</w:t>
      </w:r>
      <w:bookmarkEnd w:id="137"/>
      <w:bookmarkEnd w:id="138"/>
      <w:bookmarkEnd w:id="139"/>
      <w:bookmarkEnd w:id="140"/>
      <w:bookmarkEnd w:id="141"/>
    </w:p>
    <w:p w14:paraId="691D3BF8" w14:textId="77777777" w:rsidR="00D42348" w:rsidRPr="000936ED" w:rsidRDefault="00D42348" w:rsidP="00D42348">
      <w:pPr>
        <w:ind w:left="709" w:hanging="709"/>
        <w:jc w:val="center"/>
        <w:rPr>
          <w:rFonts w:ascii="Tahoma" w:hAnsi="Tahoma" w:cs="Tahoma"/>
          <w:b/>
          <w:caps/>
        </w:rPr>
      </w:pPr>
    </w:p>
    <w:p w14:paraId="2192752F" w14:textId="1DEABE85" w:rsidR="00D42348" w:rsidRPr="000936ED" w:rsidRDefault="002D2B2E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Jelen Szervezeti és Működési Szabályzat </w:t>
      </w:r>
      <w:r w:rsidR="00304097" w:rsidRPr="002037EA">
        <w:rPr>
          <w:rFonts w:ascii="Tahoma" w:hAnsi="Tahoma" w:cs="Tahoma"/>
        </w:rPr>
        <w:t xml:space="preserve">2024. október 1. </w:t>
      </w:r>
      <w:r w:rsidRPr="000936ED">
        <w:rPr>
          <w:rFonts w:ascii="Tahoma" w:hAnsi="Tahoma" w:cs="Tahoma"/>
        </w:rPr>
        <w:t>napján lép hatályba és visszavonásig érvényes.</w:t>
      </w:r>
    </w:p>
    <w:p w14:paraId="0AA6489F" w14:textId="77777777" w:rsidR="00411DA7" w:rsidRPr="000936ED" w:rsidRDefault="00856792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>A Szervezeti és Működési Szabályzatot Veszprém Megyei Jogú Város Önkormányzata Közgyűlés</w:t>
      </w:r>
      <w:r w:rsidR="00273DCA" w:rsidRPr="000936ED">
        <w:rPr>
          <w:rFonts w:ascii="Tahoma" w:hAnsi="Tahoma" w:cs="Tahoma"/>
        </w:rPr>
        <w:t>ének Közjóléti Bizottsága</w:t>
      </w:r>
      <w:r w:rsidRPr="000936ED">
        <w:rPr>
          <w:rFonts w:ascii="Tahoma" w:hAnsi="Tahoma" w:cs="Tahoma"/>
        </w:rPr>
        <w:t xml:space="preserve"> hagyja jóvá.</w:t>
      </w:r>
      <w:r w:rsidR="00411DA7" w:rsidRPr="000936ED">
        <w:rPr>
          <w:rFonts w:ascii="Tahoma" w:hAnsi="Tahoma" w:cs="Tahoma"/>
        </w:rPr>
        <w:t xml:space="preserve"> </w:t>
      </w:r>
    </w:p>
    <w:p w14:paraId="283CA63F" w14:textId="5346074C" w:rsidR="00D42348" w:rsidRPr="000936ED" w:rsidRDefault="00411DA7" w:rsidP="00571D88">
      <w:pPr>
        <w:spacing w:after="120" w:line="360" w:lineRule="auto"/>
        <w:jc w:val="both"/>
        <w:rPr>
          <w:rFonts w:ascii="Tahoma" w:hAnsi="Tahoma" w:cs="Tahoma"/>
        </w:rPr>
      </w:pPr>
      <w:r w:rsidRPr="000936ED">
        <w:rPr>
          <w:rFonts w:ascii="Tahoma" w:hAnsi="Tahoma" w:cs="Tahoma"/>
        </w:rPr>
        <w:t xml:space="preserve">Egyidejűleg </w:t>
      </w:r>
      <w:r w:rsidR="00D42348" w:rsidRPr="000936ED">
        <w:rPr>
          <w:rFonts w:ascii="Tahoma" w:hAnsi="Tahoma" w:cs="Tahoma"/>
        </w:rPr>
        <w:t>hatályát veszti a</w:t>
      </w:r>
      <w:r w:rsidRPr="000936ED">
        <w:rPr>
          <w:rFonts w:ascii="Tahoma" w:hAnsi="Tahoma" w:cs="Tahoma"/>
        </w:rPr>
        <w:t xml:space="preserve"> Veszprém Megyei Jogú Város Önkormányzata Közgyűlése Közjóléti Bizottságának</w:t>
      </w:r>
      <w:r w:rsidR="004F62E6" w:rsidRPr="000936ED">
        <w:rPr>
          <w:rFonts w:ascii="Tahoma" w:hAnsi="Tahoma" w:cs="Tahoma"/>
        </w:rPr>
        <w:t xml:space="preserve"> </w:t>
      </w:r>
      <w:r w:rsidR="00A832A0" w:rsidRPr="002037EA">
        <w:rPr>
          <w:rFonts w:ascii="Tahoma" w:hAnsi="Tahoma" w:cs="Tahoma"/>
          <w:bCs/>
          <w:lang w:eastAsia="hu-HU" w:bidi="hu-HU"/>
        </w:rPr>
        <w:t xml:space="preserve">161/2023. (X.16.) sz. </w:t>
      </w:r>
      <w:r w:rsidRPr="000936ED">
        <w:rPr>
          <w:rFonts w:ascii="Tahoma" w:hAnsi="Tahoma" w:cs="Tahoma"/>
        </w:rPr>
        <w:t>határozatával jóváhagyott</w:t>
      </w:r>
      <w:r w:rsidR="00D42348" w:rsidRPr="000936ED">
        <w:rPr>
          <w:rFonts w:ascii="Tahoma" w:hAnsi="Tahoma" w:cs="Tahoma"/>
        </w:rPr>
        <w:t xml:space="preserve"> Szervezeti és Működési Szabályzat.</w:t>
      </w:r>
    </w:p>
    <w:p w14:paraId="39C2985A" w14:textId="77777777" w:rsidR="00D42348" w:rsidRPr="000936ED" w:rsidRDefault="00411DA7" w:rsidP="00571D88">
      <w:pPr>
        <w:pStyle w:val="Szvegtrzs21"/>
        <w:spacing w:before="0" w:after="120" w:line="360" w:lineRule="auto"/>
        <w:ind w:left="0"/>
        <w:rPr>
          <w:rFonts w:ascii="Tahoma" w:hAnsi="Tahoma" w:cs="Tahoma"/>
          <w:sz w:val="24"/>
        </w:rPr>
      </w:pPr>
      <w:r w:rsidRPr="000936ED">
        <w:rPr>
          <w:rFonts w:ascii="Tahoma" w:hAnsi="Tahoma" w:cs="Tahoma"/>
          <w:sz w:val="24"/>
        </w:rPr>
        <w:t xml:space="preserve">AZ SZMSZ-ben nem szabályozott kérdések az intézmény belső szabályzataiban kerülnek kidolgozásra. </w:t>
      </w:r>
      <w:r w:rsidR="00D42348" w:rsidRPr="000936ED">
        <w:rPr>
          <w:rFonts w:ascii="Tahoma" w:hAnsi="Tahoma" w:cs="Tahoma"/>
          <w:sz w:val="24"/>
        </w:rPr>
        <w:t>Az SZMSZ mellékleteinek naprakész állapotban tartásáról a költségvetési szerv vezetője gondoskodik.</w:t>
      </w:r>
    </w:p>
    <w:p w14:paraId="795B89E3" w14:textId="77777777" w:rsidR="000E1F3E" w:rsidRPr="000936ED" w:rsidRDefault="000E1F3E" w:rsidP="00D42348">
      <w:pPr>
        <w:pStyle w:val="Trgymutat"/>
        <w:widowControl w:val="0"/>
        <w:suppressLineNumbers w:val="0"/>
        <w:autoSpaceDE w:val="0"/>
        <w:autoSpaceDN w:val="0"/>
        <w:adjustRightInd w:val="0"/>
        <w:spacing w:line="360" w:lineRule="auto"/>
        <w:rPr>
          <w:rFonts w:ascii="Tahoma" w:hAnsi="Tahoma"/>
        </w:rPr>
      </w:pPr>
    </w:p>
    <w:p w14:paraId="47C5B776" w14:textId="665C1700" w:rsidR="00D42348" w:rsidRPr="000936ED" w:rsidRDefault="00856792" w:rsidP="00D42348">
      <w:pPr>
        <w:pStyle w:val="Trgymutat"/>
        <w:widowControl w:val="0"/>
        <w:suppressLineNumbers w:val="0"/>
        <w:autoSpaceDE w:val="0"/>
        <w:autoSpaceDN w:val="0"/>
        <w:adjustRightInd w:val="0"/>
        <w:spacing w:line="360" w:lineRule="auto"/>
        <w:rPr>
          <w:rFonts w:ascii="Tahoma" w:eastAsia="Calibri" w:hAnsi="Tahoma"/>
        </w:rPr>
      </w:pPr>
      <w:r w:rsidRPr="000936ED">
        <w:rPr>
          <w:rFonts w:ascii="Tahoma" w:hAnsi="Tahoma"/>
        </w:rPr>
        <w:t xml:space="preserve">Veszprém, </w:t>
      </w:r>
      <w:r w:rsidR="00A57925">
        <w:rPr>
          <w:rFonts w:ascii="Tahoma" w:hAnsi="Tahoma"/>
        </w:rPr>
        <w:t>2024</w:t>
      </w:r>
      <w:r w:rsidR="00606F8F" w:rsidRPr="0092168C">
        <w:rPr>
          <w:rFonts w:ascii="Tahoma" w:hAnsi="Tahoma"/>
        </w:rPr>
        <w:t xml:space="preserve">. </w:t>
      </w:r>
      <w:r w:rsidR="00A57925">
        <w:rPr>
          <w:rFonts w:ascii="Tahoma" w:hAnsi="Tahoma"/>
        </w:rPr>
        <w:t>szeptember</w:t>
      </w:r>
      <w:r w:rsidRPr="000936ED">
        <w:rPr>
          <w:rFonts w:ascii="Tahoma" w:hAnsi="Tahoma"/>
        </w:rPr>
        <w:t>…..</w:t>
      </w:r>
    </w:p>
    <w:p w14:paraId="071BF639" w14:textId="77777777" w:rsidR="00D42348" w:rsidRPr="000936ED" w:rsidRDefault="00D42348" w:rsidP="00D42348">
      <w:pPr>
        <w:widowControl w:val="0"/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6C19FB4" w14:textId="77777777" w:rsidR="000D1256" w:rsidRPr="000936ED" w:rsidRDefault="000D1256" w:rsidP="00D42348">
      <w:pPr>
        <w:widowControl w:val="0"/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D18A2AB" w14:textId="77777777" w:rsidR="00D42348" w:rsidRPr="000936ED" w:rsidRDefault="003B02F8" w:rsidP="00D42348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="Tahoma" w:hAnsi="Tahoma" w:cs="Tahoma"/>
        </w:rPr>
      </w:pPr>
      <w:r w:rsidRPr="000936ED">
        <w:rPr>
          <w:rFonts w:ascii="Tahoma" w:hAnsi="Tahoma" w:cs="Tahoma"/>
        </w:rPr>
        <w:t>dr. Baranyai Tamás</w:t>
      </w:r>
    </w:p>
    <w:p w14:paraId="152551A4" w14:textId="77777777" w:rsidR="00856792" w:rsidRPr="000936ED" w:rsidRDefault="00856792" w:rsidP="00D42348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="Tahoma" w:eastAsia="Calibri" w:hAnsi="Tahoma" w:cs="Tahoma"/>
        </w:rPr>
      </w:pPr>
      <w:r w:rsidRPr="000936ED">
        <w:rPr>
          <w:rFonts w:ascii="Tahoma" w:hAnsi="Tahoma" w:cs="Tahoma"/>
        </w:rPr>
        <w:t>igazgató</w:t>
      </w:r>
    </w:p>
    <w:p w14:paraId="53B9BA0C" w14:textId="77777777" w:rsidR="00D42348" w:rsidRPr="000936ED" w:rsidRDefault="00D42348" w:rsidP="00D42348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="Tahoma" w:hAnsi="Tahoma" w:cs="Tahoma"/>
        </w:rPr>
      </w:pPr>
      <w:r w:rsidRPr="000936ED">
        <w:rPr>
          <w:rFonts w:ascii="Tahoma" w:hAnsi="Tahoma" w:cs="Tahoma"/>
        </w:rPr>
        <w:t>P.H.</w:t>
      </w:r>
    </w:p>
    <w:p w14:paraId="1723446A" w14:textId="77777777" w:rsidR="00D42348" w:rsidRPr="000936ED" w:rsidRDefault="00D42348" w:rsidP="00D42348">
      <w:pPr>
        <w:pStyle w:val="HTML-kntformzott"/>
        <w:spacing w:line="360" w:lineRule="auto"/>
        <w:jc w:val="both"/>
        <w:rPr>
          <w:rFonts w:ascii="Tahoma" w:hAnsi="Tahoma" w:cs="Tahoma"/>
          <w:color w:val="auto"/>
          <w:sz w:val="24"/>
        </w:rPr>
      </w:pPr>
    </w:p>
    <w:p w14:paraId="3F04591F" w14:textId="77777777" w:rsidR="00D42348" w:rsidRPr="000936ED" w:rsidRDefault="00D42348" w:rsidP="006006FD">
      <w:pPr>
        <w:pStyle w:val="Cmsor1"/>
        <w:rPr>
          <w:rFonts w:ascii="Tahoma" w:hAnsi="Tahoma" w:cs="Tahoma"/>
          <w:b/>
          <w:bCs/>
        </w:rPr>
      </w:pPr>
      <w:bookmarkStart w:id="142" w:name="_Toc531876255"/>
      <w:bookmarkStart w:id="143" w:name="_Toc176266766"/>
      <w:r w:rsidRPr="000936ED">
        <w:rPr>
          <w:rFonts w:ascii="Tahoma" w:hAnsi="Tahoma" w:cs="Tahoma"/>
          <w:b/>
          <w:bCs/>
        </w:rPr>
        <w:t>Záradék</w:t>
      </w:r>
      <w:bookmarkEnd w:id="142"/>
      <w:bookmarkEnd w:id="143"/>
    </w:p>
    <w:p w14:paraId="24DBC019" w14:textId="77777777" w:rsidR="00926E15" w:rsidRPr="000936ED" w:rsidRDefault="00926E15" w:rsidP="00926E15">
      <w:pPr>
        <w:rPr>
          <w:rFonts w:ascii="Tahoma" w:hAnsi="Tahoma" w:cs="Tahoma"/>
        </w:rPr>
      </w:pPr>
    </w:p>
    <w:p w14:paraId="1D653DA6" w14:textId="5D483767" w:rsidR="00D42348" w:rsidRPr="000936ED" w:rsidRDefault="00856792" w:rsidP="00D42348">
      <w:pPr>
        <w:pStyle w:val="HTML-kntformzott"/>
        <w:spacing w:line="360" w:lineRule="auto"/>
        <w:jc w:val="both"/>
        <w:rPr>
          <w:rFonts w:ascii="Tahoma" w:hAnsi="Tahoma" w:cs="Tahoma"/>
          <w:color w:val="auto"/>
        </w:rPr>
      </w:pPr>
      <w:r w:rsidRPr="000936ED">
        <w:rPr>
          <w:rFonts w:ascii="Tahoma" w:eastAsia="Times New Roman" w:hAnsi="Tahoma" w:cs="Tahoma"/>
          <w:color w:val="auto"/>
          <w:sz w:val="24"/>
          <w:szCs w:val="24"/>
          <w:lang w:eastAsia="hu-HU" w:bidi="hu-HU"/>
        </w:rPr>
        <w:t>A Szervezeti és Működési Szabályzatot Veszprém Megyei Jogú V</w:t>
      </w:r>
      <w:r w:rsidR="00B45C62" w:rsidRPr="000936ED">
        <w:rPr>
          <w:rFonts w:ascii="Tahoma" w:eastAsia="Times New Roman" w:hAnsi="Tahoma" w:cs="Tahoma"/>
          <w:color w:val="auto"/>
          <w:sz w:val="24"/>
          <w:szCs w:val="24"/>
          <w:lang w:eastAsia="hu-HU" w:bidi="hu-HU"/>
        </w:rPr>
        <w:t>áros Önkormányzata Közgyűlésének Közjóléti Bizottsága</w:t>
      </w:r>
      <w:r w:rsidRPr="000936ED">
        <w:rPr>
          <w:rFonts w:ascii="Tahoma" w:eastAsia="Times New Roman" w:hAnsi="Tahoma" w:cs="Tahoma"/>
          <w:color w:val="auto"/>
          <w:sz w:val="24"/>
          <w:szCs w:val="24"/>
          <w:lang w:eastAsia="hu-HU" w:bidi="hu-HU"/>
        </w:rPr>
        <w:t xml:space="preserve"> a </w:t>
      </w:r>
      <w:r w:rsidR="00A57925">
        <w:rPr>
          <w:rFonts w:ascii="Tahoma" w:eastAsia="Times New Roman" w:hAnsi="Tahoma" w:cs="Tahoma"/>
          <w:b/>
          <w:bCs/>
          <w:color w:val="auto"/>
          <w:sz w:val="24"/>
          <w:szCs w:val="24"/>
          <w:lang w:eastAsia="hu-HU" w:bidi="hu-HU"/>
        </w:rPr>
        <w:t>…/2024</w:t>
      </w:r>
      <w:r w:rsidR="00954E05" w:rsidRPr="00954E05">
        <w:rPr>
          <w:rFonts w:ascii="Tahoma" w:eastAsia="Times New Roman" w:hAnsi="Tahoma" w:cs="Tahoma"/>
          <w:b/>
          <w:bCs/>
          <w:color w:val="auto"/>
          <w:sz w:val="24"/>
          <w:szCs w:val="24"/>
          <w:lang w:eastAsia="hu-HU" w:bidi="hu-HU"/>
        </w:rPr>
        <w:t>. (…….)</w:t>
      </w:r>
      <w:r w:rsidR="00B45C62" w:rsidRPr="00954E05">
        <w:rPr>
          <w:rFonts w:ascii="Tahoma" w:eastAsia="Times New Roman" w:hAnsi="Tahoma" w:cs="Tahoma"/>
          <w:b/>
          <w:bCs/>
          <w:color w:val="auto"/>
          <w:sz w:val="24"/>
          <w:szCs w:val="24"/>
          <w:lang w:eastAsia="hu-HU" w:bidi="hu-HU"/>
        </w:rPr>
        <w:t xml:space="preserve"> </w:t>
      </w:r>
      <w:r w:rsidRPr="000936ED">
        <w:rPr>
          <w:rFonts w:ascii="Tahoma" w:eastAsia="Times New Roman" w:hAnsi="Tahoma" w:cs="Tahoma"/>
          <w:b/>
          <w:bCs/>
          <w:color w:val="auto"/>
          <w:sz w:val="24"/>
          <w:szCs w:val="24"/>
          <w:lang w:eastAsia="hu-HU" w:bidi="hu-HU"/>
        </w:rPr>
        <w:t xml:space="preserve">határozatával </w:t>
      </w:r>
      <w:r w:rsidRPr="000936ED">
        <w:rPr>
          <w:rFonts w:ascii="Tahoma" w:eastAsia="Times New Roman" w:hAnsi="Tahoma" w:cs="Tahoma"/>
          <w:color w:val="auto"/>
          <w:sz w:val="24"/>
          <w:szCs w:val="24"/>
          <w:lang w:eastAsia="hu-HU" w:bidi="hu-HU"/>
        </w:rPr>
        <w:t>jóváhagyta.</w:t>
      </w:r>
    </w:p>
    <w:p w14:paraId="4FFAD67B" w14:textId="77777777" w:rsidR="007D2457" w:rsidRPr="000936ED" w:rsidRDefault="007D2457" w:rsidP="006006FD">
      <w:pPr>
        <w:pStyle w:val="Cmsor1"/>
        <w:rPr>
          <w:rFonts w:ascii="Tahoma" w:hAnsi="Tahoma" w:cs="Tahoma"/>
          <w:b/>
          <w:bCs/>
        </w:rPr>
      </w:pPr>
      <w:r w:rsidRPr="000936ED">
        <w:rPr>
          <w:rFonts w:ascii="Tahoma" w:hAnsi="Tahoma" w:cs="Tahoma"/>
        </w:rPr>
        <w:br w:type="page"/>
      </w:r>
      <w:bookmarkStart w:id="144" w:name="_Toc176266767"/>
      <w:r w:rsidRPr="000936ED">
        <w:rPr>
          <w:rFonts w:ascii="Tahoma" w:hAnsi="Tahoma" w:cs="Tahoma"/>
          <w:b/>
          <w:bCs/>
        </w:rPr>
        <w:t>Megismerési nyilatkozat</w:t>
      </w:r>
      <w:bookmarkEnd w:id="144"/>
    </w:p>
    <w:p w14:paraId="650309F8" w14:textId="77777777" w:rsidR="007D2457" w:rsidRPr="000936ED" w:rsidRDefault="007D2457" w:rsidP="007D2457">
      <w:pPr>
        <w:jc w:val="center"/>
        <w:rPr>
          <w:rFonts w:ascii="Tahoma" w:hAnsi="Tahoma" w:cs="Tahoma"/>
          <w:b/>
          <w:bCs/>
          <w:iCs/>
        </w:rPr>
      </w:pPr>
    </w:p>
    <w:p w14:paraId="40A24E67" w14:textId="77777777" w:rsidR="007D2457" w:rsidRPr="000936ED" w:rsidRDefault="007D2457" w:rsidP="007D2457">
      <w:pPr>
        <w:jc w:val="center"/>
        <w:rPr>
          <w:rFonts w:ascii="Tahoma" w:hAnsi="Tahoma" w:cs="Tahoma"/>
          <w:bCs/>
          <w:iCs/>
        </w:rPr>
      </w:pPr>
    </w:p>
    <w:p w14:paraId="2DA6A10F" w14:textId="4092C5D4" w:rsidR="007D2457" w:rsidRPr="000936ED" w:rsidRDefault="007D2457" w:rsidP="00AF4F54">
      <w:pPr>
        <w:jc w:val="both"/>
        <w:rPr>
          <w:rFonts w:ascii="Tahoma" w:hAnsi="Tahoma" w:cs="Tahoma"/>
          <w:bCs/>
          <w:iCs/>
        </w:rPr>
      </w:pPr>
      <w:r w:rsidRPr="000936ED">
        <w:rPr>
          <w:rFonts w:ascii="Tahoma" w:hAnsi="Tahoma" w:cs="Tahoma"/>
          <w:bCs/>
          <w:iCs/>
        </w:rPr>
        <w:t xml:space="preserve">Az Eötvös Károly Könyvtár </w:t>
      </w:r>
      <w:r w:rsidR="00AF4F54" w:rsidRPr="000936ED">
        <w:rPr>
          <w:rFonts w:ascii="Tahoma" w:hAnsi="Tahoma" w:cs="Tahoma"/>
          <w:b/>
          <w:bCs/>
          <w:iCs/>
        </w:rPr>
        <w:t>Szervezeti és Működési S</w:t>
      </w:r>
      <w:r w:rsidRPr="000936ED">
        <w:rPr>
          <w:rFonts w:ascii="Tahoma" w:hAnsi="Tahoma" w:cs="Tahoma"/>
          <w:b/>
          <w:bCs/>
          <w:iCs/>
        </w:rPr>
        <w:t xml:space="preserve">zabályzatában foglaltakat megismertem. </w:t>
      </w:r>
      <w:r w:rsidRPr="000936ED">
        <w:rPr>
          <w:rFonts w:ascii="Tahoma" w:hAnsi="Tahoma" w:cs="Tahoma"/>
          <w:bCs/>
          <w:iCs/>
        </w:rPr>
        <w:t xml:space="preserve">Tudomásul veszem, hogy az abban leírtakat a munkám során köteles vagyok betartatni. </w:t>
      </w:r>
    </w:p>
    <w:p w14:paraId="6C7D758B" w14:textId="77777777" w:rsidR="007D2457" w:rsidRPr="000936ED" w:rsidRDefault="007D2457" w:rsidP="00AF4F54">
      <w:pPr>
        <w:jc w:val="both"/>
        <w:rPr>
          <w:rFonts w:ascii="Tahoma" w:hAnsi="Tahoma" w:cs="Tahoma"/>
          <w:bCs/>
          <w:iCs/>
        </w:rPr>
      </w:pPr>
    </w:p>
    <w:p w14:paraId="24133F12" w14:textId="77777777" w:rsidR="007D2457" w:rsidRPr="000936ED" w:rsidRDefault="007D2457" w:rsidP="007D2457">
      <w:pPr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3971"/>
        <w:gridCol w:w="1456"/>
        <w:gridCol w:w="1246"/>
        <w:gridCol w:w="1719"/>
      </w:tblGrid>
      <w:tr w:rsidR="000C6A64" w:rsidRPr="000936ED" w14:paraId="27426AFD" w14:textId="77777777" w:rsidTr="004F62E6">
        <w:tc>
          <w:tcPr>
            <w:tcW w:w="668" w:type="dxa"/>
          </w:tcPr>
          <w:p w14:paraId="11676CD5" w14:textId="77777777" w:rsidR="00524D16" w:rsidRPr="000936ED" w:rsidRDefault="00524D16" w:rsidP="00680FA0">
            <w:pPr>
              <w:jc w:val="center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3971" w:type="dxa"/>
          </w:tcPr>
          <w:p w14:paraId="47C6F24F" w14:textId="77777777" w:rsidR="00524D16" w:rsidRPr="000936ED" w:rsidRDefault="00524D16" w:rsidP="00680FA0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 xml:space="preserve">Név </w:t>
            </w:r>
          </w:p>
        </w:tc>
        <w:tc>
          <w:tcPr>
            <w:tcW w:w="1456" w:type="dxa"/>
          </w:tcPr>
          <w:p w14:paraId="364A8CC1" w14:textId="77777777" w:rsidR="00524D16" w:rsidRPr="000936ED" w:rsidRDefault="00524D16" w:rsidP="00680FA0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Beosztás</w:t>
            </w:r>
          </w:p>
        </w:tc>
        <w:tc>
          <w:tcPr>
            <w:tcW w:w="1246" w:type="dxa"/>
          </w:tcPr>
          <w:p w14:paraId="65068999" w14:textId="77777777" w:rsidR="00524D16" w:rsidRPr="000936ED" w:rsidRDefault="00524D16" w:rsidP="00680FA0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 xml:space="preserve">Dátum </w:t>
            </w:r>
          </w:p>
        </w:tc>
        <w:tc>
          <w:tcPr>
            <w:tcW w:w="1719" w:type="dxa"/>
          </w:tcPr>
          <w:p w14:paraId="46D9A958" w14:textId="77777777" w:rsidR="00524D16" w:rsidRPr="000936ED" w:rsidRDefault="00524D16" w:rsidP="00680FA0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Aláírás</w:t>
            </w:r>
          </w:p>
        </w:tc>
      </w:tr>
      <w:tr w:rsidR="000C6A64" w:rsidRPr="000936ED" w14:paraId="6A072C79" w14:textId="77777777" w:rsidTr="004F62E6">
        <w:trPr>
          <w:trHeight w:val="537"/>
        </w:trPr>
        <w:tc>
          <w:tcPr>
            <w:tcW w:w="668" w:type="dxa"/>
          </w:tcPr>
          <w:p w14:paraId="3A0F337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1.</w:t>
            </w:r>
          </w:p>
        </w:tc>
        <w:tc>
          <w:tcPr>
            <w:tcW w:w="3971" w:type="dxa"/>
          </w:tcPr>
          <w:p w14:paraId="743647F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6174234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3F7B26F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72921A4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CDC3948" w14:textId="77777777" w:rsidTr="004F62E6">
        <w:trPr>
          <w:trHeight w:val="537"/>
        </w:trPr>
        <w:tc>
          <w:tcPr>
            <w:tcW w:w="668" w:type="dxa"/>
          </w:tcPr>
          <w:p w14:paraId="3042029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2.</w:t>
            </w:r>
          </w:p>
        </w:tc>
        <w:tc>
          <w:tcPr>
            <w:tcW w:w="3971" w:type="dxa"/>
          </w:tcPr>
          <w:p w14:paraId="6F6A0C2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5261484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791F8FD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4ADEB54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27C1AB79" w14:textId="77777777" w:rsidTr="004F62E6">
        <w:trPr>
          <w:trHeight w:val="537"/>
        </w:trPr>
        <w:tc>
          <w:tcPr>
            <w:tcW w:w="668" w:type="dxa"/>
          </w:tcPr>
          <w:p w14:paraId="078E619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3.</w:t>
            </w:r>
          </w:p>
        </w:tc>
        <w:tc>
          <w:tcPr>
            <w:tcW w:w="3971" w:type="dxa"/>
          </w:tcPr>
          <w:p w14:paraId="7C43916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472F418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7AF137E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12FA4F5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B187500" w14:textId="77777777" w:rsidTr="004F62E6">
        <w:trPr>
          <w:trHeight w:val="537"/>
        </w:trPr>
        <w:tc>
          <w:tcPr>
            <w:tcW w:w="668" w:type="dxa"/>
          </w:tcPr>
          <w:p w14:paraId="4BDBFAA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4.</w:t>
            </w:r>
          </w:p>
        </w:tc>
        <w:tc>
          <w:tcPr>
            <w:tcW w:w="3971" w:type="dxa"/>
          </w:tcPr>
          <w:p w14:paraId="512BAD4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13A2BFF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65AABA9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61C559F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52691BA" w14:textId="77777777" w:rsidTr="004F62E6">
        <w:trPr>
          <w:trHeight w:val="537"/>
        </w:trPr>
        <w:tc>
          <w:tcPr>
            <w:tcW w:w="668" w:type="dxa"/>
          </w:tcPr>
          <w:p w14:paraId="244D63E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5.</w:t>
            </w:r>
          </w:p>
        </w:tc>
        <w:tc>
          <w:tcPr>
            <w:tcW w:w="3971" w:type="dxa"/>
          </w:tcPr>
          <w:p w14:paraId="47FE8C2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0B52A77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7CEEE25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736DC4D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27576BB9" w14:textId="77777777" w:rsidTr="004F62E6">
        <w:trPr>
          <w:trHeight w:val="537"/>
        </w:trPr>
        <w:tc>
          <w:tcPr>
            <w:tcW w:w="668" w:type="dxa"/>
          </w:tcPr>
          <w:p w14:paraId="43B16A0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6.</w:t>
            </w:r>
          </w:p>
        </w:tc>
        <w:tc>
          <w:tcPr>
            <w:tcW w:w="3971" w:type="dxa"/>
          </w:tcPr>
          <w:p w14:paraId="083C959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1744551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33804D6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5C258B2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0DF1AC1" w14:textId="77777777" w:rsidTr="004F62E6">
        <w:trPr>
          <w:trHeight w:val="537"/>
        </w:trPr>
        <w:tc>
          <w:tcPr>
            <w:tcW w:w="668" w:type="dxa"/>
          </w:tcPr>
          <w:p w14:paraId="5FCC5FE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7.</w:t>
            </w:r>
          </w:p>
        </w:tc>
        <w:tc>
          <w:tcPr>
            <w:tcW w:w="3971" w:type="dxa"/>
          </w:tcPr>
          <w:p w14:paraId="3E88675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11F0DAC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600504C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3B94A73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842144F" w14:textId="77777777" w:rsidTr="004F62E6">
        <w:trPr>
          <w:trHeight w:val="537"/>
        </w:trPr>
        <w:tc>
          <w:tcPr>
            <w:tcW w:w="668" w:type="dxa"/>
          </w:tcPr>
          <w:p w14:paraId="1A12460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8.</w:t>
            </w:r>
          </w:p>
        </w:tc>
        <w:tc>
          <w:tcPr>
            <w:tcW w:w="3971" w:type="dxa"/>
          </w:tcPr>
          <w:p w14:paraId="4A15C50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403362E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0E65D97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7455524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DF00313" w14:textId="77777777" w:rsidTr="004F62E6">
        <w:trPr>
          <w:trHeight w:val="537"/>
        </w:trPr>
        <w:tc>
          <w:tcPr>
            <w:tcW w:w="668" w:type="dxa"/>
          </w:tcPr>
          <w:p w14:paraId="6A11DC4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9.</w:t>
            </w:r>
          </w:p>
        </w:tc>
        <w:tc>
          <w:tcPr>
            <w:tcW w:w="3971" w:type="dxa"/>
          </w:tcPr>
          <w:p w14:paraId="4A3BCDB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734F6AA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48BB509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550FE5C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73BF4864" w14:textId="77777777" w:rsidTr="004F62E6">
        <w:trPr>
          <w:trHeight w:val="537"/>
        </w:trPr>
        <w:tc>
          <w:tcPr>
            <w:tcW w:w="668" w:type="dxa"/>
          </w:tcPr>
          <w:p w14:paraId="5BB2D7A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10.</w:t>
            </w:r>
          </w:p>
        </w:tc>
        <w:tc>
          <w:tcPr>
            <w:tcW w:w="3971" w:type="dxa"/>
          </w:tcPr>
          <w:p w14:paraId="7708F7A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2E1128B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6353E21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2415CF5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423B09F" w14:textId="77777777" w:rsidTr="004F62E6">
        <w:trPr>
          <w:trHeight w:val="537"/>
        </w:trPr>
        <w:tc>
          <w:tcPr>
            <w:tcW w:w="668" w:type="dxa"/>
          </w:tcPr>
          <w:p w14:paraId="0C4908B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11.</w:t>
            </w:r>
          </w:p>
        </w:tc>
        <w:tc>
          <w:tcPr>
            <w:tcW w:w="3971" w:type="dxa"/>
          </w:tcPr>
          <w:p w14:paraId="68E0D70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14A72E3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6CA4F70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0FA5BBD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22F11A4D" w14:textId="77777777" w:rsidTr="004F62E6">
        <w:trPr>
          <w:trHeight w:val="537"/>
        </w:trPr>
        <w:tc>
          <w:tcPr>
            <w:tcW w:w="668" w:type="dxa"/>
          </w:tcPr>
          <w:p w14:paraId="483BA03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12.</w:t>
            </w:r>
          </w:p>
        </w:tc>
        <w:tc>
          <w:tcPr>
            <w:tcW w:w="3971" w:type="dxa"/>
          </w:tcPr>
          <w:p w14:paraId="327E8A1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3B8476F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63D496B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6DA6615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EB6899F" w14:textId="77777777" w:rsidTr="004F62E6">
        <w:trPr>
          <w:trHeight w:val="537"/>
        </w:trPr>
        <w:tc>
          <w:tcPr>
            <w:tcW w:w="668" w:type="dxa"/>
          </w:tcPr>
          <w:p w14:paraId="168AD1C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13.</w:t>
            </w:r>
          </w:p>
        </w:tc>
        <w:tc>
          <w:tcPr>
            <w:tcW w:w="3971" w:type="dxa"/>
          </w:tcPr>
          <w:p w14:paraId="669E253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5C06A71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0644FDB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1FC61F9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4436ED2C" w14:textId="77777777" w:rsidTr="004F62E6">
        <w:trPr>
          <w:trHeight w:val="537"/>
        </w:trPr>
        <w:tc>
          <w:tcPr>
            <w:tcW w:w="668" w:type="dxa"/>
          </w:tcPr>
          <w:p w14:paraId="0BCA613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14.</w:t>
            </w:r>
          </w:p>
        </w:tc>
        <w:tc>
          <w:tcPr>
            <w:tcW w:w="3971" w:type="dxa"/>
          </w:tcPr>
          <w:p w14:paraId="6E006D9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217A432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6A6F19A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433786B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DBA65CE" w14:textId="77777777" w:rsidTr="004F62E6">
        <w:trPr>
          <w:trHeight w:val="537"/>
        </w:trPr>
        <w:tc>
          <w:tcPr>
            <w:tcW w:w="668" w:type="dxa"/>
          </w:tcPr>
          <w:p w14:paraId="0A3585A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15.</w:t>
            </w:r>
          </w:p>
        </w:tc>
        <w:tc>
          <w:tcPr>
            <w:tcW w:w="3971" w:type="dxa"/>
          </w:tcPr>
          <w:p w14:paraId="42553B3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5ACEC91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4A052BB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436B7D8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2AD631F5" w14:textId="77777777" w:rsidTr="004F62E6">
        <w:trPr>
          <w:trHeight w:val="537"/>
        </w:trPr>
        <w:tc>
          <w:tcPr>
            <w:tcW w:w="668" w:type="dxa"/>
          </w:tcPr>
          <w:p w14:paraId="42E03C3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16.</w:t>
            </w:r>
          </w:p>
        </w:tc>
        <w:tc>
          <w:tcPr>
            <w:tcW w:w="3971" w:type="dxa"/>
          </w:tcPr>
          <w:p w14:paraId="2F72120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462A2B1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5AC348E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10D086F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561E0FB" w14:textId="77777777" w:rsidTr="004F62E6">
        <w:trPr>
          <w:trHeight w:val="537"/>
        </w:trPr>
        <w:tc>
          <w:tcPr>
            <w:tcW w:w="668" w:type="dxa"/>
          </w:tcPr>
          <w:p w14:paraId="76474C6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17.</w:t>
            </w:r>
          </w:p>
        </w:tc>
        <w:tc>
          <w:tcPr>
            <w:tcW w:w="3971" w:type="dxa"/>
          </w:tcPr>
          <w:p w14:paraId="284A374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4237530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5F78B17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343C38F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C477532" w14:textId="77777777" w:rsidTr="004F62E6">
        <w:trPr>
          <w:trHeight w:val="537"/>
        </w:trPr>
        <w:tc>
          <w:tcPr>
            <w:tcW w:w="668" w:type="dxa"/>
          </w:tcPr>
          <w:p w14:paraId="1700A5B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18.</w:t>
            </w:r>
          </w:p>
        </w:tc>
        <w:tc>
          <w:tcPr>
            <w:tcW w:w="3971" w:type="dxa"/>
          </w:tcPr>
          <w:p w14:paraId="0EE267F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</w:tcPr>
          <w:p w14:paraId="1EBAA28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</w:tcPr>
          <w:p w14:paraId="78F9F94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</w:tcPr>
          <w:p w14:paraId="28DDB3C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16FEA43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E21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19.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9D6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B86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294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6AF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1B3D5B68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E65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20.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042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10C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4AE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6AF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4CA7C4A2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630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9B0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22F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A21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0FB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386A9E64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D1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CD7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0C9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1C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E38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3398215C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2ED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664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E91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3C6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DAF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2E8F3218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8D2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24.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FCF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5E7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B11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FD3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F4B3C7F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8EC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25.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036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F04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5D2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BC6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70D8432D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B5F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26.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B3C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BA3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4AF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92B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702042E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FC0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27.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602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449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CDF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616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E9CFED5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442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28.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B58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032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FC7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30C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FA2A269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289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29.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026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B8D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6D1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185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785D4525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8A0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30.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3B3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77D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11D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B7A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226DF181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9C5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B83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93B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5BE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872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7F64CA22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A6A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FE6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60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5D0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FBD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7F27320E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88C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92C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137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80C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A6F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3114672A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405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34.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249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E23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242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34B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67B8DF5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747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35.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477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FC2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F5B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C13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4C7538DA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ADF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36.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E54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A02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616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0AC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FCE60AE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E4D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37.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667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C29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29D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06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1E25A9F4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DE1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38.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C00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0A4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82E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EA1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5365F8B5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C15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39.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2BC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161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2AA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2E6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98B787A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1DC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40.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50D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016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649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F4F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E757AE3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994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AFB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F13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E73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AB6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33FF3047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176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9CF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BC6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19C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D1D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C14AD2F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EC9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F355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F09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0D0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96A9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B40109F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AB1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44.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0C2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90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1E4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571F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335C2CEE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897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45.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EA28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DC6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DCB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4F84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42603E2D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863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46.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F16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CFC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84F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E89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3181F372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2336" w14:textId="77777777" w:rsidR="00524D16" w:rsidRPr="000936ED" w:rsidRDefault="00524D16" w:rsidP="00524D16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47.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807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673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5B9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6DD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662497E8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344E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48.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70A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61C1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ED9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3F82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773C0AE3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9D03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49.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4DFC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AAD7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E25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A3C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42B1027F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A1C2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50.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784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003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C49A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3AD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2B079636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A02D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51.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9040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C00B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22D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5876" w14:textId="77777777" w:rsidR="00524D16" w:rsidRPr="000936ED" w:rsidRDefault="00524D16" w:rsidP="00680FA0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0C6A64" w:rsidRPr="000936ED" w14:paraId="0E6E1641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6C4F" w14:textId="77777777" w:rsidR="00AF4F54" w:rsidRPr="000936ED" w:rsidRDefault="00ED2FF6" w:rsidP="00D145D7">
            <w:pPr>
              <w:rPr>
                <w:rFonts w:ascii="Tahoma" w:hAnsi="Tahoma" w:cs="Tahoma"/>
                <w:bCs/>
                <w:iCs/>
              </w:rPr>
            </w:pPr>
            <w:r w:rsidRPr="000936ED">
              <w:rPr>
                <w:rFonts w:ascii="Tahoma" w:hAnsi="Tahoma" w:cs="Tahoma"/>
                <w:bCs/>
                <w:iCs/>
              </w:rPr>
              <w:t>52.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F29B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1154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A85F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0AB8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</w:tr>
      <w:tr w:rsidR="00AF4F54" w:rsidRPr="000936ED" w14:paraId="249B76F0" w14:textId="77777777" w:rsidTr="004F62E6">
        <w:trPr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742F" w14:textId="77777777" w:rsidR="00AF4F54" w:rsidRPr="000936ED" w:rsidRDefault="00AF4F54" w:rsidP="00AF4F54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0E3C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E180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ACD6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7692" w14:textId="77777777" w:rsidR="00AF4F54" w:rsidRPr="000936ED" w:rsidRDefault="00AF4F54" w:rsidP="00D145D7">
            <w:pPr>
              <w:rPr>
                <w:rFonts w:ascii="Tahoma" w:hAnsi="Tahoma" w:cs="Tahoma"/>
                <w:bCs/>
                <w:iCs/>
              </w:rPr>
            </w:pPr>
          </w:p>
        </w:tc>
      </w:tr>
    </w:tbl>
    <w:p w14:paraId="7B2E9BFE" w14:textId="77777777" w:rsidR="007D2457" w:rsidRPr="000936ED" w:rsidRDefault="007D2457" w:rsidP="007D2457">
      <w:pPr>
        <w:spacing w:before="480"/>
        <w:ind w:left="567" w:hanging="567"/>
        <w:rPr>
          <w:rFonts w:ascii="Tahoma" w:hAnsi="Tahoma" w:cs="Tahoma"/>
        </w:rPr>
      </w:pPr>
    </w:p>
    <w:p w14:paraId="46235210" w14:textId="77777777" w:rsidR="007C718D" w:rsidRPr="000936ED" w:rsidRDefault="007C718D">
      <w:pPr>
        <w:pStyle w:val="WW-Felsorols2"/>
        <w:numPr>
          <w:ilvl w:val="0"/>
          <w:numId w:val="0"/>
        </w:numPr>
        <w:overflowPunct/>
        <w:autoSpaceDE/>
        <w:spacing w:before="0" w:line="360" w:lineRule="auto"/>
        <w:rPr>
          <w:rFonts w:ascii="Tahoma" w:hAnsi="Tahoma" w:cs="Tahoma"/>
          <w:b/>
        </w:rPr>
      </w:pPr>
    </w:p>
    <w:sectPr w:rsidR="007C718D" w:rsidRPr="000936ED" w:rsidSect="009159CC">
      <w:footnotePr>
        <w:pos w:val="beneathText"/>
      </w:footnotePr>
      <w:pgSz w:w="11906" w:h="16838" w:code="9"/>
      <w:pgMar w:top="1418" w:right="1418" w:bottom="1418" w:left="1418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4D1D7" w14:textId="77777777" w:rsidR="00312887" w:rsidRDefault="00312887">
      <w:r>
        <w:separator/>
      </w:r>
    </w:p>
  </w:endnote>
  <w:endnote w:type="continuationSeparator" w:id="0">
    <w:p w14:paraId="4EC1CD9E" w14:textId="77777777" w:rsidR="00312887" w:rsidRDefault="0031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38289" w14:textId="77777777" w:rsidR="0077474F" w:rsidRDefault="0077474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</w:t>
    </w:r>
    <w:r>
      <w:rPr>
        <w:rStyle w:val="Oldalszm"/>
      </w:rPr>
      <w:fldChar w:fldCharType="end"/>
    </w:r>
  </w:p>
  <w:p w14:paraId="48837FA9" w14:textId="77777777" w:rsidR="0077474F" w:rsidRDefault="0077474F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79D24" w14:textId="1859E560" w:rsidR="0077474F" w:rsidRDefault="0077474F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9030DB">
      <w:rPr>
        <w:noProof/>
      </w:rPr>
      <w:t>50</w:t>
    </w:r>
    <w:r>
      <w:rPr>
        <w:noProof/>
      </w:rPr>
      <w:fldChar w:fldCharType="end"/>
    </w:r>
  </w:p>
  <w:p w14:paraId="55B44A04" w14:textId="77777777" w:rsidR="0077474F" w:rsidRDefault="0077474F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21854" w14:textId="27F63401" w:rsidR="0077474F" w:rsidRDefault="0077474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936719">
      <w:rPr>
        <w:noProof/>
      </w:rPr>
      <w:t>14</w:t>
    </w:r>
    <w:r>
      <w:rPr>
        <w:noProof/>
      </w:rPr>
      <w:fldChar w:fldCharType="end"/>
    </w:r>
  </w:p>
  <w:p w14:paraId="01EC00DF" w14:textId="77777777" w:rsidR="0077474F" w:rsidRDefault="007747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35312" w14:textId="77777777" w:rsidR="00312887" w:rsidRDefault="00312887">
      <w:r>
        <w:separator/>
      </w:r>
    </w:p>
  </w:footnote>
  <w:footnote w:type="continuationSeparator" w:id="0">
    <w:p w14:paraId="1359864B" w14:textId="77777777" w:rsidR="00312887" w:rsidRDefault="00312887">
      <w:r>
        <w:continuationSeparator/>
      </w:r>
    </w:p>
  </w:footnote>
  <w:footnote w:id="1">
    <w:p w14:paraId="3B7197B4" w14:textId="77777777" w:rsidR="0077474F" w:rsidRDefault="0077474F" w:rsidP="00AC4746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Munkamegosztási megállapodás. 2017. június 29. </w:t>
      </w:r>
    </w:p>
    <w:p w14:paraId="0FD5A205" w14:textId="77777777" w:rsidR="0077474F" w:rsidRDefault="0077474F" w:rsidP="00AC4746">
      <w:pPr>
        <w:pStyle w:val="Lbjegyzetszveg"/>
        <w:jc w:val="both"/>
      </w:pPr>
      <w:r>
        <w:t>Veszprém Megyei Jogú Város Önkormányzata Közgyűlésének az Önkormányzat Szervezeti és Működési Szabályzatáról szóló 39/2014. (X.31.) önkormányzati rendelete 8. § 2. pontja értelmében a Pénzügyi és Költségvetési Bizottság átruházott hatáskörben 117/2017. (VI. 21.) határozatával jóváhagyta a Veszprémi Intézményi Szolgáltató Szervezet, valamint a gazdasági szervezettel nem rendelkező költségvetési szervek munkamegosztási megállapodásait.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7F07EB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2"/>
      <w:numFmt w:val="upperLetter"/>
      <w:pStyle w:val="Cmsor8"/>
      <w:suff w:val="nothing"/>
      <w:lvlText w:val=".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pStyle w:val="WW-Felsorols2"/>
      <w:suff w:val="nothing"/>
      <w:lvlText w:val="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6"/>
        <w:szCs w:val="26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·"/>
      <w:lvlJc w:val="left"/>
      <w:pPr>
        <w:tabs>
          <w:tab w:val="num" w:pos="710"/>
        </w:tabs>
        <w:ind w:left="71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§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3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§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6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§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b w:val="0"/>
        <w:i w:val="0"/>
        <w:sz w:val="26"/>
        <w:szCs w:val="26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7" w15:restartNumberingAfterBreak="0">
    <w:nsid w:val="00000007"/>
    <w:multiLevelType w:val="singleLevel"/>
    <w:tmpl w:val="00000007"/>
    <w:name w:val="WW8Num8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8" w15:restartNumberingAfterBreak="0">
    <w:nsid w:val="00000008"/>
    <w:multiLevelType w:val="singleLevel"/>
    <w:tmpl w:val="00000008"/>
    <w:name w:val="WW8Num9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9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Times New Roman"/>
      </w:rPr>
    </w:lvl>
  </w:abstractNum>
  <w:abstractNum w:abstractNumId="11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1004"/>
        </w:tabs>
        <w:ind w:left="284" w:firstLine="0"/>
      </w:pPr>
      <w:rPr>
        <w:rFonts w:ascii="Symbol" w:hAnsi="Symbol" w:cs="Symbol"/>
      </w:rPr>
    </w:lvl>
  </w:abstractNum>
  <w:abstractNum w:abstractNumId="16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7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8" w15:restartNumberingAfterBreak="0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19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20" w15:restartNumberingAfterBreak="0">
    <w:nsid w:val="00000014"/>
    <w:multiLevelType w:val="single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21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22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23" w15:restartNumberingAfterBreak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24" w15:restartNumberingAfterBreak="0">
    <w:nsid w:val="00000018"/>
    <w:multiLevelType w:val="single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25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26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Symbol"/>
      </w:rPr>
    </w:lvl>
  </w:abstractNum>
  <w:abstractNum w:abstractNumId="27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28" w15:restartNumberingAfterBreak="0">
    <w:nsid w:val="0000001C"/>
    <w:multiLevelType w:val="multi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  <w:lvl w:ilvl="2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  <w:lvl w:ilvl="4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  <w:lvl w:ilvl="5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  <w:lvl w:ilvl="7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  <w:lvl w:ilvl="8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Courier New"/>
      </w:rPr>
    </w:lvl>
  </w:abstractNum>
  <w:abstractNum w:abstractNumId="29" w15:restartNumberingAfterBreak="0">
    <w:nsid w:val="0000001D"/>
    <w:multiLevelType w:val="singleLevel"/>
    <w:tmpl w:val="0000001D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30" w15:restartNumberingAfterBreak="0">
    <w:nsid w:val="0000001E"/>
    <w:multiLevelType w:val="singleLevel"/>
    <w:tmpl w:val="0000001E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Symbol"/>
      </w:rPr>
    </w:lvl>
  </w:abstractNum>
  <w:abstractNum w:abstractNumId="31" w15:restartNumberingAfterBreak="0">
    <w:nsid w:val="0000001F"/>
    <w:multiLevelType w:val="single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  <w:b w:val="0"/>
        <w:i w:val="0"/>
        <w:sz w:val="26"/>
        <w:szCs w:val="26"/>
      </w:rPr>
    </w:lvl>
  </w:abstractNum>
  <w:abstractNum w:abstractNumId="32" w15:restartNumberingAfterBreak="0">
    <w:nsid w:val="00000020"/>
    <w:multiLevelType w:val="singleLevel"/>
    <w:tmpl w:val="00000020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3" w15:restartNumberingAfterBreak="0">
    <w:nsid w:val="00000021"/>
    <w:multiLevelType w:val="singleLevel"/>
    <w:tmpl w:val="00000021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4" w15:restartNumberingAfterBreak="0">
    <w:nsid w:val="00000022"/>
    <w:multiLevelType w:val="singleLevel"/>
    <w:tmpl w:val="00000022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35" w15:restartNumberingAfterBreak="0">
    <w:nsid w:val="0F432788"/>
    <w:multiLevelType w:val="hybridMultilevel"/>
    <w:tmpl w:val="A02C371E"/>
    <w:lvl w:ilvl="0" w:tplc="0586462E">
      <w:start w:val="11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01809C7"/>
    <w:multiLevelType w:val="hybridMultilevel"/>
    <w:tmpl w:val="89D42580"/>
    <w:name w:val="WW8Num272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86462E">
      <w:start w:val="113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13851AA4"/>
    <w:multiLevelType w:val="hybridMultilevel"/>
    <w:tmpl w:val="79B45430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1A8400FD"/>
    <w:multiLevelType w:val="hybridMultilevel"/>
    <w:tmpl w:val="37ECE4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D3C167D"/>
    <w:multiLevelType w:val="hybridMultilevel"/>
    <w:tmpl w:val="E932A298"/>
    <w:name w:val="WW8Num27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FAF4E08"/>
    <w:multiLevelType w:val="hybridMultilevel"/>
    <w:tmpl w:val="237242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8F7386"/>
    <w:multiLevelType w:val="hybridMultilevel"/>
    <w:tmpl w:val="507653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AA46E2"/>
    <w:multiLevelType w:val="multilevel"/>
    <w:tmpl w:val="507653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AE7008"/>
    <w:multiLevelType w:val="hybridMultilevel"/>
    <w:tmpl w:val="67DE37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39138E"/>
    <w:multiLevelType w:val="hybridMultilevel"/>
    <w:tmpl w:val="C43CEC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4B0201"/>
    <w:multiLevelType w:val="hybridMultilevel"/>
    <w:tmpl w:val="D7F0BCE6"/>
    <w:lvl w:ilvl="0" w:tplc="43CC649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712A28"/>
    <w:multiLevelType w:val="hybridMultilevel"/>
    <w:tmpl w:val="0132325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1F7D81"/>
    <w:multiLevelType w:val="multilevel"/>
    <w:tmpl w:val="CAF0F116"/>
    <w:lvl w:ilvl="0">
      <w:start w:val="1"/>
      <w:numFmt w:val="bullet"/>
      <w:lvlText w:val=""/>
      <w:lvlJc w:val="left"/>
      <w:pPr>
        <w:ind w:left="360" w:firstLine="207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70040AF"/>
    <w:multiLevelType w:val="multilevel"/>
    <w:tmpl w:val="F97CAEDE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9" w15:restartNumberingAfterBreak="0">
    <w:nsid w:val="6CDD1A7D"/>
    <w:multiLevelType w:val="hybridMultilevel"/>
    <w:tmpl w:val="FD9277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FF53F63"/>
    <w:multiLevelType w:val="hybridMultilevel"/>
    <w:tmpl w:val="EB12A8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35"/>
  </w:num>
  <w:num w:numId="8">
    <w:abstractNumId w:val="36"/>
  </w:num>
  <w:num w:numId="9">
    <w:abstractNumId w:val="15"/>
  </w:num>
  <w:num w:numId="10">
    <w:abstractNumId w:val="48"/>
  </w:num>
  <w:num w:numId="11">
    <w:abstractNumId w:val="37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28"/>
        </w:rPr>
      </w:lvl>
    </w:lvlOverride>
  </w:num>
  <w:num w:numId="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5">
    <w:abstractNumId w:val="46"/>
  </w:num>
  <w:num w:numId="16">
    <w:abstractNumId w:val="50"/>
  </w:num>
  <w:num w:numId="17">
    <w:abstractNumId w:val="43"/>
  </w:num>
  <w:num w:numId="18">
    <w:abstractNumId w:val="40"/>
  </w:num>
  <w:num w:numId="19">
    <w:abstractNumId w:val="47"/>
  </w:num>
  <w:num w:numId="20">
    <w:abstractNumId w:val="3"/>
  </w:num>
  <w:num w:numId="21">
    <w:abstractNumId w:val="44"/>
  </w:num>
  <w:num w:numId="22">
    <w:abstractNumId w:val="38"/>
  </w:num>
  <w:num w:numId="23">
    <w:abstractNumId w:val="1"/>
  </w:num>
  <w:num w:numId="24">
    <w:abstractNumId w:val="3"/>
  </w:num>
  <w:num w:numId="25">
    <w:abstractNumId w:val="1"/>
  </w:num>
  <w:num w:numId="26">
    <w:abstractNumId w:val="3"/>
  </w:num>
  <w:num w:numId="27">
    <w:abstractNumId w:val="1"/>
  </w:num>
  <w:num w:numId="28">
    <w:abstractNumId w:val="1"/>
  </w:num>
  <w:num w:numId="29">
    <w:abstractNumId w:val="3"/>
  </w:num>
  <w:num w:numId="30">
    <w:abstractNumId w:val="1"/>
  </w:num>
  <w:num w:numId="31">
    <w:abstractNumId w:val="41"/>
  </w:num>
  <w:num w:numId="32">
    <w:abstractNumId w:val="42"/>
  </w:num>
  <w:num w:numId="33">
    <w:abstractNumId w:val="1"/>
  </w:num>
  <w:num w:numId="34">
    <w:abstractNumId w:val="1"/>
  </w:num>
  <w:num w:numId="35">
    <w:abstractNumId w:val="1"/>
  </w:num>
  <w:num w:numId="36">
    <w:abstractNumId w:val="3"/>
  </w:num>
  <w:num w:numId="37">
    <w:abstractNumId w:val="3"/>
  </w:num>
  <w:num w:numId="38">
    <w:abstractNumId w:val="3"/>
  </w:num>
  <w:num w:numId="39">
    <w:abstractNumId w:val="1"/>
  </w:num>
  <w:num w:numId="40">
    <w:abstractNumId w:val="1"/>
  </w:num>
  <w:num w:numId="41">
    <w:abstractNumId w:val="1"/>
  </w:num>
  <w:num w:numId="42">
    <w:abstractNumId w:val="3"/>
  </w:num>
  <w:num w:numId="43">
    <w:abstractNumId w:val="1"/>
  </w:num>
  <w:num w:numId="44">
    <w:abstractNumId w:val="45"/>
  </w:num>
  <w:num w:numId="45">
    <w:abstractNumId w:val="3"/>
  </w:num>
  <w:num w:numId="46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C13"/>
    <w:rsid w:val="00000A52"/>
    <w:rsid w:val="00001AE3"/>
    <w:rsid w:val="00006B19"/>
    <w:rsid w:val="000105FF"/>
    <w:rsid w:val="000168AD"/>
    <w:rsid w:val="00021345"/>
    <w:rsid w:val="000226F7"/>
    <w:rsid w:val="000235B7"/>
    <w:rsid w:val="000260E0"/>
    <w:rsid w:val="0002668F"/>
    <w:rsid w:val="00032B7B"/>
    <w:rsid w:val="0003308D"/>
    <w:rsid w:val="000343B0"/>
    <w:rsid w:val="00035BE3"/>
    <w:rsid w:val="000416E3"/>
    <w:rsid w:val="00042075"/>
    <w:rsid w:val="0005000B"/>
    <w:rsid w:val="00062D1F"/>
    <w:rsid w:val="000631A4"/>
    <w:rsid w:val="0006517A"/>
    <w:rsid w:val="00065FA0"/>
    <w:rsid w:val="000663D1"/>
    <w:rsid w:val="00072C44"/>
    <w:rsid w:val="00076D8A"/>
    <w:rsid w:val="00083A1D"/>
    <w:rsid w:val="00084BFE"/>
    <w:rsid w:val="000869BA"/>
    <w:rsid w:val="00086AAC"/>
    <w:rsid w:val="000936ED"/>
    <w:rsid w:val="00094397"/>
    <w:rsid w:val="00095FEC"/>
    <w:rsid w:val="000A47A1"/>
    <w:rsid w:val="000A4FBE"/>
    <w:rsid w:val="000B41B8"/>
    <w:rsid w:val="000B7686"/>
    <w:rsid w:val="000C2A16"/>
    <w:rsid w:val="000C312D"/>
    <w:rsid w:val="000C549D"/>
    <w:rsid w:val="000C6A64"/>
    <w:rsid w:val="000D1256"/>
    <w:rsid w:val="000D2A5A"/>
    <w:rsid w:val="000D3356"/>
    <w:rsid w:val="000D57BA"/>
    <w:rsid w:val="000D7319"/>
    <w:rsid w:val="000E1F3E"/>
    <w:rsid w:val="000E7F77"/>
    <w:rsid w:val="000F0D1E"/>
    <w:rsid w:val="000F31B8"/>
    <w:rsid w:val="000F4C26"/>
    <w:rsid w:val="00113744"/>
    <w:rsid w:val="00114421"/>
    <w:rsid w:val="00121725"/>
    <w:rsid w:val="00121D7F"/>
    <w:rsid w:val="001246F2"/>
    <w:rsid w:val="00125433"/>
    <w:rsid w:val="00125EE3"/>
    <w:rsid w:val="00135602"/>
    <w:rsid w:val="00136C05"/>
    <w:rsid w:val="00143B25"/>
    <w:rsid w:val="00146D64"/>
    <w:rsid w:val="00152B77"/>
    <w:rsid w:val="00154626"/>
    <w:rsid w:val="00155010"/>
    <w:rsid w:val="00162E6A"/>
    <w:rsid w:val="001712C1"/>
    <w:rsid w:val="001718CD"/>
    <w:rsid w:val="00172257"/>
    <w:rsid w:val="00177CFD"/>
    <w:rsid w:val="001829BB"/>
    <w:rsid w:val="00187CC1"/>
    <w:rsid w:val="0019226F"/>
    <w:rsid w:val="001944EC"/>
    <w:rsid w:val="0019612A"/>
    <w:rsid w:val="00196686"/>
    <w:rsid w:val="001A1F0F"/>
    <w:rsid w:val="001B0BD6"/>
    <w:rsid w:val="001B519D"/>
    <w:rsid w:val="001C0132"/>
    <w:rsid w:val="001C0736"/>
    <w:rsid w:val="001C1904"/>
    <w:rsid w:val="001C2320"/>
    <w:rsid w:val="001C76B8"/>
    <w:rsid w:val="001D4867"/>
    <w:rsid w:val="001D51AE"/>
    <w:rsid w:val="001E0985"/>
    <w:rsid w:val="001E1C24"/>
    <w:rsid w:val="001E2F31"/>
    <w:rsid w:val="001E2F84"/>
    <w:rsid w:val="001E5163"/>
    <w:rsid w:val="001F6548"/>
    <w:rsid w:val="002037EA"/>
    <w:rsid w:val="00203BB9"/>
    <w:rsid w:val="002169FE"/>
    <w:rsid w:val="0021799D"/>
    <w:rsid w:val="002201C6"/>
    <w:rsid w:val="00222311"/>
    <w:rsid w:val="00231169"/>
    <w:rsid w:val="0023174A"/>
    <w:rsid w:val="00246377"/>
    <w:rsid w:val="0025739D"/>
    <w:rsid w:val="002607D2"/>
    <w:rsid w:val="00265EB8"/>
    <w:rsid w:val="00266088"/>
    <w:rsid w:val="00272168"/>
    <w:rsid w:val="00273DCA"/>
    <w:rsid w:val="00275043"/>
    <w:rsid w:val="0027706B"/>
    <w:rsid w:val="00277313"/>
    <w:rsid w:val="00286DE8"/>
    <w:rsid w:val="00293880"/>
    <w:rsid w:val="002A3BD6"/>
    <w:rsid w:val="002A4E8C"/>
    <w:rsid w:val="002A6E98"/>
    <w:rsid w:val="002B25C6"/>
    <w:rsid w:val="002B6E70"/>
    <w:rsid w:val="002C13ED"/>
    <w:rsid w:val="002C155B"/>
    <w:rsid w:val="002C1904"/>
    <w:rsid w:val="002D057B"/>
    <w:rsid w:val="002D2B2E"/>
    <w:rsid w:val="002D41B3"/>
    <w:rsid w:val="002D5182"/>
    <w:rsid w:val="002E1BCA"/>
    <w:rsid w:val="002E2864"/>
    <w:rsid w:val="002E4A5D"/>
    <w:rsid w:val="002E6589"/>
    <w:rsid w:val="002F0130"/>
    <w:rsid w:val="002F36C2"/>
    <w:rsid w:val="002F39AF"/>
    <w:rsid w:val="002F5796"/>
    <w:rsid w:val="00300624"/>
    <w:rsid w:val="00300D2F"/>
    <w:rsid w:val="003011D2"/>
    <w:rsid w:val="00304097"/>
    <w:rsid w:val="00312887"/>
    <w:rsid w:val="00316456"/>
    <w:rsid w:val="00316B08"/>
    <w:rsid w:val="00320F69"/>
    <w:rsid w:val="003210EF"/>
    <w:rsid w:val="003213A3"/>
    <w:rsid w:val="00322FCF"/>
    <w:rsid w:val="0033258D"/>
    <w:rsid w:val="00332738"/>
    <w:rsid w:val="00334894"/>
    <w:rsid w:val="003435D1"/>
    <w:rsid w:val="00351484"/>
    <w:rsid w:val="00354115"/>
    <w:rsid w:val="0035500C"/>
    <w:rsid w:val="00355599"/>
    <w:rsid w:val="003602AD"/>
    <w:rsid w:val="0036049C"/>
    <w:rsid w:val="003605D3"/>
    <w:rsid w:val="00362B5D"/>
    <w:rsid w:val="00367679"/>
    <w:rsid w:val="00372735"/>
    <w:rsid w:val="00372819"/>
    <w:rsid w:val="00372BE1"/>
    <w:rsid w:val="0037343E"/>
    <w:rsid w:val="003751A8"/>
    <w:rsid w:val="00387B73"/>
    <w:rsid w:val="003964C3"/>
    <w:rsid w:val="00397CC0"/>
    <w:rsid w:val="003A24F8"/>
    <w:rsid w:val="003A488A"/>
    <w:rsid w:val="003A5E61"/>
    <w:rsid w:val="003B0245"/>
    <w:rsid w:val="003B02F8"/>
    <w:rsid w:val="003B05B8"/>
    <w:rsid w:val="003B0EE8"/>
    <w:rsid w:val="003B19BC"/>
    <w:rsid w:val="003B21C7"/>
    <w:rsid w:val="003B458A"/>
    <w:rsid w:val="003B7259"/>
    <w:rsid w:val="003C4611"/>
    <w:rsid w:val="003C46A5"/>
    <w:rsid w:val="003C5F6E"/>
    <w:rsid w:val="003C618A"/>
    <w:rsid w:val="003D02F3"/>
    <w:rsid w:val="003D412F"/>
    <w:rsid w:val="003D66D7"/>
    <w:rsid w:val="003D6B25"/>
    <w:rsid w:val="003D6F87"/>
    <w:rsid w:val="003E026D"/>
    <w:rsid w:val="003E2A4E"/>
    <w:rsid w:val="003E47D9"/>
    <w:rsid w:val="003E6627"/>
    <w:rsid w:val="003F0DFB"/>
    <w:rsid w:val="003F4E6E"/>
    <w:rsid w:val="00401D88"/>
    <w:rsid w:val="00402869"/>
    <w:rsid w:val="004118FE"/>
    <w:rsid w:val="00411DA7"/>
    <w:rsid w:val="00412D10"/>
    <w:rsid w:val="004137EA"/>
    <w:rsid w:val="00413F27"/>
    <w:rsid w:val="00415E2C"/>
    <w:rsid w:val="00417582"/>
    <w:rsid w:val="00420201"/>
    <w:rsid w:val="00426C78"/>
    <w:rsid w:val="004426E3"/>
    <w:rsid w:val="00442CA2"/>
    <w:rsid w:val="00452D14"/>
    <w:rsid w:val="00453B21"/>
    <w:rsid w:val="004611AE"/>
    <w:rsid w:val="004639A9"/>
    <w:rsid w:val="00464507"/>
    <w:rsid w:val="00470A6D"/>
    <w:rsid w:val="00471F27"/>
    <w:rsid w:val="0047226C"/>
    <w:rsid w:val="004770F6"/>
    <w:rsid w:val="00480FBA"/>
    <w:rsid w:val="00487E0D"/>
    <w:rsid w:val="00490863"/>
    <w:rsid w:val="0049300E"/>
    <w:rsid w:val="0049416E"/>
    <w:rsid w:val="0049635C"/>
    <w:rsid w:val="0049690D"/>
    <w:rsid w:val="00497BD9"/>
    <w:rsid w:val="004A1790"/>
    <w:rsid w:val="004A2B70"/>
    <w:rsid w:val="004A73D3"/>
    <w:rsid w:val="004A7AD7"/>
    <w:rsid w:val="004B2C0D"/>
    <w:rsid w:val="004C0B7B"/>
    <w:rsid w:val="004C3032"/>
    <w:rsid w:val="004C560A"/>
    <w:rsid w:val="004D2CF3"/>
    <w:rsid w:val="004D7815"/>
    <w:rsid w:val="004D7999"/>
    <w:rsid w:val="004E1E8A"/>
    <w:rsid w:val="004F5524"/>
    <w:rsid w:val="004F62E6"/>
    <w:rsid w:val="00504331"/>
    <w:rsid w:val="00505D02"/>
    <w:rsid w:val="005123D6"/>
    <w:rsid w:val="00516731"/>
    <w:rsid w:val="005173B6"/>
    <w:rsid w:val="00517E42"/>
    <w:rsid w:val="00521664"/>
    <w:rsid w:val="00524D16"/>
    <w:rsid w:val="00525EEC"/>
    <w:rsid w:val="005272B6"/>
    <w:rsid w:val="00531021"/>
    <w:rsid w:val="00531AE7"/>
    <w:rsid w:val="00531B5E"/>
    <w:rsid w:val="00533966"/>
    <w:rsid w:val="00536115"/>
    <w:rsid w:val="00536C59"/>
    <w:rsid w:val="005419B4"/>
    <w:rsid w:val="00554780"/>
    <w:rsid w:val="00563F26"/>
    <w:rsid w:val="00571B27"/>
    <w:rsid w:val="00571D88"/>
    <w:rsid w:val="00572055"/>
    <w:rsid w:val="00572774"/>
    <w:rsid w:val="0057296A"/>
    <w:rsid w:val="005738F7"/>
    <w:rsid w:val="0057392C"/>
    <w:rsid w:val="00581B97"/>
    <w:rsid w:val="00583AAC"/>
    <w:rsid w:val="00586672"/>
    <w:rsid w:val="0059089B"/>
    <w:rsid w:val="00590D67"/>
    <w:rsid w:val="0059281C"/>
    <w:rsid w:val="0059411A"/>
    <w:rsid w:val="00594D24"/>
    <w:rsid w:val="00596FE8"/>
    <w:rsid w:val="005A1CDB"/>
    <w:rsid w:val="005A4703"/>
    <w:rsid w:val="005A4A0E"/>
    <w:rsid w:val="005A4DB8"/>
    <w:rsid w:val="005A5223"/>
    <w:rsid w:val="005B178F"/>
    <w:rsid w:val="005B4F30"/>
    <w:rsid w:val="005C5A4F"/>
    <w:rsid w:val="005D0887"/>
    <w:rsid w:val="005D2901"/>
    <w:rsid w:val="005D5E73"/>
    <w:rsid w:val="005D6EF6"/>
    <w:rsid w:val="005E1BF5"/>
    <w:rsid w:val="005E5F91"/>
    <w:rsid w:val="005F0C78"/>
    <w:rsid w:val="005F46F3"/>
    <w:rsid w:val="006006FD"/>
    <w:rsid w:val="00601CBC"/>
    <w:rsid w:val="00603B42"/>
    <w:rsid w:val="0060403F"/>
    <w:rsid w:val="006054AF"/>
    <w:rsid w:val="00606F8F"/>
    <w:rsid w:val="00607F52"/>
    <w:rsid w:val="00610872"/>
    <w:rsid w:val="0061522A"/>
    <w:rsid w:val="00617849"/>
    <w:rsid w:val="00620A73"/>
    <w:rsid w:val="00625D96"/>
    <w:rsid w:val="00634ABC"/>
    <w:rsid w:val="00636C3E"/>
    <w:rsid w:val="0063784C"/>
    <w:rsid w:val="00646934"/>
    <w:rsid w:val="006476D4"/>
    <w:rsid w:val="0065135A"/>
    <w:rsid w:val="0065346C"/>
    <w:rsid w:val="006547FC"/>
    <w:rsid w:val="006616FC"/>
    <w:rsid w:val="00664916"/>
    <w:rsid w:val="006666A9"/>
    <w:rsid w:val="006719CB"/>
    <w:rsid w:val="006723B5"/>
    <w:rsid w:val="006775A1"/>
    <w:rsid w:val="00680592"/>
    <w:rsid w:val="00680FA0"/>
    <w:rsid w:val="00681DD8"/>
    <w:rsid w:val="006A3CC3"/>
    <w:rsid w:val="006A443F"/>
    <w:rsid w:val="006A54A8"/>
    <w:rsid w:val="006B14B7"/>
    <w:rsid w:val="006B528B"/>
    <w:rsid w:val="006B5BCE"/>
    <w:rsid w:val="006B76AF"/>
    <w:rsid w:val="006C1E4C"/>
    <w:rsid w:val="006D0EBE"/>
    <w:rsid w:val="006D1BE8"/>
    <w:rsid w:val="006D252C"/>
    <w:rsid w:val="006D5170"/>
    <w:rsid w:val="006D7CBA"/>
    <w:rsid w:val="006E15D4"/>
    <w:rsid w:val="006E23C2"/>
    <w:rsid w:val="006E553A"/>
    <w:rsid w:val="006E5E60"/>
    <w:rsid w:val="006F499F"/>
    <w:rsid w:val="006F5CAB"/>
    <w:rsid w:val="0070138E"/>
    <w:rsid w:val="00704DE9"/>
    <w:rsid w:val="007055EE"/>
    <w:rsid w:val="0070586D"/>
    <w:rsid w:val="0071374E"/>
    <w:rsid w:val="00714664"/>
    <w:rsid w:val="00714DE4"/>
    <w:rsid w:val="0071559D"/>
    <w:rsid w:val="00715F5B"/>
    <w:rsid w:val="00716F0A"/>
    <w:rsid w:val="007221D9"/>
    <w:rsid w:val="007226AA"/>
    <w:rsid w:val="00722A90"/>
    <w:rsid w:val="007255CA"/>
    <w:rsid w:val="00725C13"/>
    <w:rsid w:val="00726003"/>
    <w:rsid w:val="00737DD9"/>
    <w:rsid w:val="00740F7E"/>
    <w:rsid w:val="007411A7"/>
    <w:rsid w:val="00743235"/>
    <w:rsid w:val="00751882"/>
    <w:rsid w:val="0075322B"/>
    <w:rsid w:val="00754BCD"/>
    <w:rsid w:val="00756B5D"/>
    <w:rsid w:val="00763689"/>
    <w:rsid w:val="00765C18"/>
    <w:rsid w:val="00772325"/>
    <w:rsid w:val="0077474F"/>
    <w:rsid w:val="00775F4F"/>
    <w:rsid w:val="00782E5C"/>
    <w:rsid w:val="0078404D"/>
    <w:rsid w:val="0078561F"/>
    <w:rsid w:val="00787E15"/>
    <w:rsid w:val="007969BA"/>
    <w:rsid w:val="00796D2D"/>
    <w:rsid w:val="00797CFE"/>
    <w:rsid w:val="007A229E"/>
    <w:rsid w:val="007A2841"/>
    <w:rsid w:val="007B1296"/>
    <w:rsid w:val="007B2E8E"/>
    <w:rsid w:val="007B3C24"/>
    <w:rsid w:val="007B57A4"/>
    <w:rsid w:val="007B6EF5"/>
    <w:rsid w:val="007C4A69"/>
    <w:rsid w:val="007C718D"/>
    <w:rsid w:val="007C72F4"/>
    <w:rsid w:val="007D03A6"/>
    <w:rsid w:val="007D191D"/>
    <w:rsid w:val="007D2457"/>
    <w:rsid w:val="007E36E8"/>
    <w:rsid w:val="007E4DFE"/>
    <w:rsid w:val="007F1BDD"/>
    <w:rsid w:val="007F4CA5"/>
    <w:rsid w:val="008038AB"/>
    <w:rsid w:val="0080418B"/>
    <w:rsid w:val="008057E2"/>
    <w:rsid w:val="008075E3"/>
    <w:rsid w:val="0081136F"/>
    <w:rsid w:val="008135E9"/>
    <w:rsid w:val="00814BDE"/>
    <w:rsid w:val="00816A8E"/>
    <w:rsid w:val="00825E7B"/>
    <w:rsid w:val="00827DAD"/>
    <w:rsid w:val="00831191"/>
    <w:rsid w:val="0083169F"/>
    <w:rsid w:val="00834381"/>
    <w:rsid w:val="00844C98"/>
    <w:rsid w:val="00852283"/>
    <w:rsid w:val="00852368"/>
    <w:rsid w:val="008546ED"/>
    <w:rsid w:val="008547CD"/>
    <w:rsid w:val="008553CB"/>
    <w:rsid w:val="00856792"/>
    <w:rsid w:val="0085776A"/>
    <w:rsid w:val="00862DCC"/>
    <w:rsid w:val="00870C3A"/>
    <w:rsid w:val="008767DE"/>
    <w:rsid w:val="00881AE5"/>
    <w:rsid w:val="00881F31"/>
    <w:rsid w:val="00884A73"/>
    <w:rsid w:val="00884FA7"/>
    <w:rsid w:val="0089537A"/>
    <w:rsid w:val="00896DF8"/>
    <w:rsid w:val="008A0BBE"/>
    <w:rsid w:val="008A14C4"/>
    <w:rsid w:val="008B058F"/>
    <w:rsid w:val="008C0C61"/>
    <w:rsid w:val="008C0E03"/>
    <w:rsid w:val="008C1EC9"/>
    <w:rsid w:val="008C3113"/>
    <w:rsid w:val="008C3174"/>
    <w:rsid w:val="008C5F93"/>
    <w:rsid w:val="008C6097"/>
    <w:rsid w:val="008C6539"/>
    <w:rsid w:val="008D40CC"/>
    <w:rsid w:val="008E03C3"/>
    <w:rsid w:val="008E0793"/>
    <w:rsid w:val="008E5FA5"/>
    <w:rsid w:val="008E7033"/>
    <w:rsid w:val="008F0CD0"/>
    <w:rsid w:val="008F255A"/>
    <w:rsid w:val="008F3937"/>
    <w:rsid w:val="008F459B"/>
    <w:rsid w:val="008F66C8"/>
    <w:rsid w:val="009030DB"/>
    <w:rsid w:val="0091301B"/>
    <w:rsid w:val="009136D2"/>
    <w:rsid w:val="009159CC"/>
    <w:rsid w:val="00915EE0"/>
    <w:rsid w:val="0092020C"/>
    <w:rsid w:val="0092168C"/>
    <w:rsid w:val="009238DE"/>
    <w:rsid w:val="009249A0"/>
    <w:rsid w:val="00926E15"/>
    <w:rsid w:val="0093177A"/>
    <w:rsid w:val="00936719"/>
    <w:rsid w:val="00941564"/>
    <w:rsid w:val="00947141"/>
    <w:rsid w:val="0095060F"/>
    <w:rsid w:val="009537D3"/>
    <w:rsid w:val="00954E05"/>
    <w:rsid w:val="00960453"/>
    <w:rsid w:val="0096070D"/>
    <w:rsid w:val="009625E1"/>
    <w:rsid w:val="0096482C"/>
    <w:rsid w:val="00964ACC"/>
    <w:rsid w:val="00970F54"/>
    <w:rsid w:val="00973177"/>
    <w:rsid w:val="009734B7"/>
    <w:rsid w:val="00981284"/>
    <w:rsid w:val="00981D0B"/>
    <w:rsid w:val="009A3521"/>
    <w:rsid w:val="009A6202"/>
    <w:rsid w:val="009B10FA"/>
    <w:rsid w:val="009B739E"/>
    <w:rsid w:val="009B760E"/>
    <w:rsid w:val="009C2443"/>
    <w:rsid w:val="009C6C26"/>
    <w:rsid w:val="009C7EB6"/>
    <w:rsid w:val="009D3613"/>
    <w:rsid w:val="009E3154"/>
    <w:rsid w:val="009E4A81"/>
    <w:rsid w:val="009F118E"/>
    <w:rsid w:val="009F244C"/>
    <w:rsid w:val="009F716C"/>
    <w:rsid w:val="009F7A21"/>
    <w:rsid w:val="00A155EB"/>
    <w:rsid w:val="00A174EB"/>
    <w:rsid w:val="00A322DD"/>
    <w:rsid w:val="00A333AB"/>
    <w:rsid w:val="00A3731C"/>
    <w:rsid w:val="00A37478"/>
    <w:rsid w:val="00A412F5"/>
    <w:rsid w:val="00A44AD1"/>
    <w:rsid w:val="00A45724"/>
    <w:rsid w:val="00A50A33"/>
    <w:rsid w:val="00A57925"/>
    <w:rsid w:val="00A57D72"/>
    <w:rsid w:val="00A706A3"/>
    <w:rsid w:val="00A7209C"/>
    <w:rsid w:val="00A832A0"/>
    <w:rsid w:val="00A86035"/>
    <w:rsid w:val="00A90145"/>
    <w:rsid w:val="00A90AE8"/>
    <w:rsid w:val="00AA0734"/>
    <w:rsid w:val="00AA3304"/>
    <w:rsid w:val="00AA446A"/>
    <w:rsid w:val="00AA5812"/>
    <w:rsid w:val="00AB1E1F"/>
    <w:rsid w:val="00AB2FAA"/>
    <w:rsid w:val="00AB404F"/>
    <w:rsid w:val="00AC4746"/>
    <w:rsid w:val="00AC7FB2"/>
    <w:rsid w:val="00AD08BF"/>
    <w:rsid w:val="00AD2C8A"/>
    <w:rsid w:val="00AD4B7B"/>
    <w:rsid w:val="00AD4CB6"/>
    <w:rsid w:val="00AD6FBF"/>
    <w:rsid w:val="00AD7332"/>
    <w:rsid w:val="00AE3256"/>
    <w:rsid w:val="00AE3EF6"/>
    <w:rsid w:val="00AE5C66"/>
    <w:rsid w:val="00AE7289"/>
    <w:rsid w:val="00AE7BD3"/>
    <w:rsid w:val="00AF1499"/>
    <w:rsid w:val="00AF4F54"/>
    <w:rsid w:val="00AF6062"/>
    <w:rsid w:val="00B16AAF"/>
    <w:rsid w:val="00B17D31"/>
    <w:rsid w:val="00B277FF"/>
    <w:rsid w:val="00B3292B"/>
    <w:rsid w:val="00B34569"/>
    <w:rsid w:val="00B363B5"/>
    <w:rsid w:val="00B45C62"/>
    <w:rsid w:val="00B4746E"/>
    <w:rsid w:val="00B50FCD"/>
    <w:rsid w:val="00B51269"/>
    <w:rsid w:val="00B524E3"/>
    <w:rsid w:val="00B54299"/>
    <w:rsid w:val="00B5776E"/>
    <w:rsid w:val="00B6450B"/>
    <w:rsid w:val="00B70D0B"/>
    <w:rsid w:val="00B72068"/>
    <w:rsid w:val="00B747A9"/>
    <w:rsid w:val="00B7592D"/>
    <w:rsid w:val="00B764A8"/>
    <w:rsid w:val="00B77DAD"/>
    <w:rsid w:val="00B82CF2"/>
    <w:rsid w:val="00B84983"/>
    <w:rsid w:val="00B86FE8"/>
    <w:rsid w:val="00B936CE"/>
    <w:rsid w:val="00B94EA2"/>
    <w:rsid w:val="00B95A40"/>
    <w:rsid w:val="00B97522"/>
    <w:rsid w:val="00BA253A"/>
    <w:rsid w:val="00BA699C"/>
    <w:rsid w:val="00BB0255"/>
    <w:rsid w:val="00BB0A6A"/>
    <w:rsid w:val="00BB1CAA"/>
    <w:rsid w:val="00BB7B8F"/>
    <w:rsid w:val="00BC0845"/>
    <w:rsid w:val="00BC3864"/>
    <w:rsid w:val="00BC495F"/>
    <w:rsid w:val="00BC6CC6"/>
    <w:rsid w:val="00BC6CEC"/>
    <w:rsid w:val="00BD228A"/>
    <w:rsid w:val="00BD57C6"/>
    <w:rsid w:val="00BD6519"/>
    <w:rsid w:val="00BE0005"/>
    <w:rsid w:val="00BE32EA"/>
    <w:rsid w:val="00C007C5"/>
    <w:rsid w:val="00C06EB7"/>
    <w:rsid w:val="00C11432"/>
    <w:rsid w:val="00C17CF3"/>
    <w:rsid w:val="00C21E50"/>
    <w:rsid w:val="00C23918"/>
    <w:rsid w:val="00C273CF"/>
    <w:rsid w:val="00C32F79"/>
    <w:rsid w:val="00C33DC3"/>
    <w:rsid w:val="00C34B75"/>
    <w:rsid w:val="00C34D87"/>
    <w:rsid w:val="00C37BA9"/>
    <w:rsid w:val="00C47896"/>
    <w:rsid w:val="00C512DE"/>
    <w:rsid w:val="00C56F8E"/>
    <w:rsid w:val="00C5707B"/>
    <w:rsid w:val="00C64DF7"/>
    <w:rsid w:val="00C64EF7"/>
    <w:rsid w:val="00C66BCD"/>
    <w:rsid w:val="00C7271F"/>
    <w:rsid w:val="00C731C9"/>
    <w:rsid w:val="00C7625D"/>
    <w:rsid w:val="00C907C5"/>
    <w:rsid w:val="00C90D33"/>
    <w:rsid w:val="00CB17EE"/>
    <w:rsid w:val="00CB4AB5"/>
    <w:rsid w:val="00CD272A"/>
    <w:rsid w:val="00CD4990"/>
    <w:rsid w:val="00CD6353"/>
    <w:rsid w:val="00CD6B68"/>
    <w:rsid w:val="00CE38D8"/>
    <w:rsid w:val="00CE4414"/>
    <w:rsid w:val="00CE742B"/>
    <w:rsid w:val="00CE770A"/>
    <w:rsid w:val="00CF1EAB"/>
    <w:rsid w:val="00CF2FC0"/>
    <w:rsid w:val="00CF571A"/>
    <w:rsid w:val="00D0176F"/>
    <w:rsid w:val="00D02025"/>
    <w:rsid w:val="00D02EE1"/>
    <w:rsid w:val="00D0616F"/>
    <w:rsid w:val="00D10E01"/>
    <w:rsid w:val="00D13741"/>
    <w:rsid w:val="00D145D7"/>
    <w:rsid w:val="00D1783B"/>
    <w:rsid w:val="00D178C5"/>
    <w:rsid w:val="00D24442"/>
    <w:rsid w:val="00D24AAF"/>
    <w:rsid w:val="00D26509"/>
    <w:rsid w:val="00D2683A"/>
    <w:rsid w:val="00D34380"/>
    <w:rsid w:val="00D41BA6"/>
    <w:rsid w:val="00D42348"/>
    <w:rsid w:val="00D452D6"/>
    <w:rsid w:val="00D456CA"/>
    <w:rsid w:val="00D54FD6"/>
    <w:rsid w:val="00D55C75"/>
    <w:rsid w:val="00D724C5"/>
    <w:rsid w:val="00D74148"/>
    <w:rsid w:val="00D75820"/>
    <w:rsid w:val="00D75A09"/>
    <w:rsid w:val="00D82D50"/>
    <w:rsid w:val="00D844E6"/>
    <w:rsid w:val="00D84BC8"/>
    <w:rsid w:val="00D8537E"/>
    <w:rsid w:val="00D86BC7"/>
    <w:rsid w:val="00D906BA"/>
    <w:rsid w:val="00DA0700"/>
    <w:rsid w:val="00DA1DED"/>
    <w:rsid w:val="00DB3089"/>
    <w:rsid w:val="00DB5FF6"/>
    <w:rsid w:val="00DB7E58"/>
    <w:rsid w:val="00DC1488"/>
    <w:rsid w:val="00DC47CD"/>
    <w:rsid w:val="00DC6640"/>
    <w:rsid w:val="00DD6047"/>
    <w:rsid w:val="00DE14C7"/>
    <w:rsid w:val="00DE2064"/>
    <w:rsid w:val="00DE47AE"/>
    <w:rsid w:val="00DE4F5D"/>
    <w:rsid w:val="00DE53CF"/>
    <w:rsid w:val="00DE5A4B"/>
    <w:rsid w:val="00DE72E0"/>
    <w:rsid w:val="00DF7F36"/>
    <w:rsid w:val="00E060F1"/>
    <w:rsid w:val="00E14781"/>
    <w:rsid w:val="00E220EA"/>
    <w:rsid w:val="00E22CC8"/>
    <w:rsid w:val="00E241D2"/>
    <w:rsid w:val="00E30D10"/>
    <w:rsid w:val="00E316EE"/>
    <w:rsid w:val="00E33034"/>
    <w:rsid w:val="00E3515B"/>
    <w:rsid w:val="00E45455"/>
    <w:rsid w:val="00E45F1E"/>
    <w:rsid w:val="00E50095"/>
    <w:rsid w:val="00E52331"/>
    <w:rsid w:val="00E539BC"/>
    <w:rsid w:val="00E57244"/>
    <w:rsid w:val="00E606C8"/>
    <w:rsid w:val="00E61717"/>
    <w:rsid w:val="00E62347"/>
    <w:rsid w:val="00E65BA8"/>
    <w:rsid w:val="00E67FD0"/>
    <w:rsid w:val="00E73562"/>
    <w:rsid w:val="00E736CE"/>
    <w:rsid w:val="00E74B89"/>
    <w:rsid w:val="00E75502"/>
    <w:rsid w:val="00E81C13"/>
    <w:rsid w:val="00E83477"/>
    <w:rsid w:val="00E86414"/>
    <w:rsid w:val="00E8706A"/>
    <w:rsid w:val="00E9297D"/>
    <w:rsid w:val="00E96770"/>
    <w:rsid w:val="00E97021"/>
    <w:rsid w:val="00E97B6E"/>
    <w:rsid w:val="00EA0BFF"/>
    <w:rsid w:val="00EA243B"/>
    <w:rsid w:val="00EA33D5"/>
    <w:rsid w:val="00EA4A0C"/>
    <w:rsid w:val="00EA6AF1"/>
    <w:rsid w:val="00EB7A9C"/>
    <w:rsid w:val="00EB7C41"/>
    <w:rsid w:val="00EC0B94"/>
    <w:rsid w:val="00EC0C0B"/>
    <w:rsid w:val="00EC1946"/>
    <w:rsid w:val="00ED00C8"/>
    <w:rsid w:val="00ED05CF"/>
    <w:rsid w:val="00ED110A"/>
    <w:rsid w:val="00ED2FF6"/>
    <w:rsid w:val="00ED6083"/>
    <w:rsid w:val="00EE1537"/>
    <w:rsid w:val="00EE1565"/>
    <w:rsid w:val="00EE15AE"/>
    <w:rsid w:val="00EE51B4"/>
    <w:rsid w:val="00EF17BF"/>
    <w:rsid w:val="00F000D7"/>
    <w:rsid w:val="00F009C3"/>
    <w:rsid w:val="00F05C56"/>
    <w:rsid w:val="00F06E5A"/>
    <w:rsid w:val="00F071B6"/>
    <w:rsid w:val="00F11E7E"/>
    <w:rsid w:val="00F135C6"/>
    <w:rsid w:val="00F20A47"/>
    <w:rsid w:val="00F2443D"/>
    <w:rsid w:val="00F313ED"/>
    <w:rsid w:val="00F35A7A"/>
    <w:rsid w:val="00F35DE9"/>
    <w:rsid w:val="00F44B14"/>
    <w:rsid w:val="00F52103"/>
    <w:rsid w:val="00F5476E"/>
    <w:rsid w:val="00F578F3"/>
    <w:rsid w:val="00F579EA"/>
    <w:rsid w:val="00F71252"/>
    <w:rsid w:val="00F77A66"/>
    <w:rsid w:val="00F77E61"/>
    <w:rsid w:val="00F81086"/>
    <w:rsid w:val="00F849A1"/>
    <w:rsid w:val="00F85EAD"/>
    <w:rsid w:val="00F86617"/>
    <w:rsid w:val="00F926BF"/>
    <w:rsid w:val="00F947BF"/>
    <w:rsid w:val="00F95230"/>
    <w:rsid w:val="00F9542B"/>
    <w:rsid w:val="00F974F4"/>
    <w:rsid w:val="00FA4F42"/>
    <w:rsid w:val="00FA68D4"/>
    <w:rsid w:val="00FA7550"/>
    <w:rsid w:val="00FA76F5"/>
    <w:rsid w:val="00FB5081"/>
    <w:rsid w:val="00FC22CC"/>
    <w:rsid w:val="00FC32E1"/>
    <w:rsid w:val="00FC4E3C"/>
    <w:rsid w:val="00FC6F6A"/>
    <w:rsid w:val="00FC73F5"/>
    <w:rsid w:val="00FC7799"/>
    <w:rsid w:val="00FD78CA"/>
    <w:rsid w:val="00FE1B70"/>
    <w:rsid w:val="00FF7653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1A9B3"/>
  <w15:docId w15:val="{ED29D2A2-0851-4E42-BC09-22312170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2283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E65BA8"/>
    <w:pPr>
      <w:keepNext/>
      <w:numPr>
        <w:numId w:val="1"/>
      </w:numPr>
      <w:jc w:val="center"/>
      <w:outlineLvl w:val="0"/>
    </w:pPr>
    <w:rPr>
      <w:sz w:val="28"/>
    </w:rPr>
  </w:style>
  <w:style w:type="paragraph" w:styleId="Cmsor2">
    <w:name w:val="heading 2"/>
    <w:basedOn w:val="Norml"/>
    <w:next w:val="Norml"/>
    <w:qFormat/>
    <w:rsid w:val="00E65BA8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qFormat/>
    <w:rsid w:val="00E65BA8"/>
    <w:pPr>
      <w:keepNext/>
      <w:numPr>
        <w:ilvl w:val="2"/>
        <w:numId w:val="1"/>
      </w:numPr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E65BA8"/>
    <w:pPr>
      <w:keepNext/>
      <w:numPr>
        <w:ilvl w:val="3"/>
        <w:numId w:val="1"/>
      </w:numPr>
      <w:tabs>
        <w:tab w:val="left" w:pos="426"/>
      </w:tabs>
      <w:spacing w:line="360" w:lineRule="auto"/>
      <w:jc w:val="both"/>
      <w:outlineLvl w:val="3"/>
    </w:pPr>
    <w:rPr>
      <w:b/>
      <w:bCs/>
      <w:szCs w:val="26"/>
    </w:rPr>
  </w:style>
  <w:style w:type="paragraph" w:styleId="Cmsor5">
    <w:name w:val="heading 5"/>
    <w:basedOn w:val="Norml"/>
    <w:next w:val="Norml"/>
    <w:qFormat/>
    <w:rsid w:val="00E65BA8"/>
    <w:pPr>
      <w:keepNext/>
      <w:numPr>
        <w:ilvl w:val="4"/>
        <w:numId w:val="1"/>
      </w:numPr>
      <w:ind w:left="360"/>
      <w:outlineLvl w:val="4"/>
    </w:pPr>
    <w:rPr>
      <w:b/>
      <w:bCs/>
    </w:rPr>
  </w:style>
  <w:style w:type="paragraph" w:styleId="Cmsor6">
    <w:name w:val="heading 6"/>
    <w:basedOn w:val="Norml"/>
    <w:next w:val="Norml"/>
    <w:qFormat/>
    <w:rsid w:val="00E65BA8"/>
    <w:pPr>
      <w:keepNext/>
      <w:spacing w:line="200" w:lineRule="atLeast"/>
      <w:ind w:left="142"/>
      <w:jc w:val="both"/>
      <w:outlineLvl w:val="5"/>
    </w:pPr>
    <w:rPr>
      <w:b/>
      <w:bCs/>
    </w:rPr>
  </w:style>
  <w:style w:type="paragraph" w:styleId="Cmsor7">
    <w:name w:val="heading 7"/>
    <w:basedOn w:val="Norml"/>
    <w:next w:val="Norml"/>
    <w:qFormat/>
    <w:rsid w:val="00E65BA8"/>
    <w:pPr>
      <w:keepNext/>
      <w:numPr>
        <w:ilvl w:val="6"/>
        <w:numId w:val="1"/>
      </w:numPr>
      <w:jc w:val="center"/>
      <w:outlineLvl w:val="6"/>
    </w:pPr>
    <w:rPr>
      <w:sz w:val="40"/>
    </w:rPr>
  </w:style>
  <w:style w:type="paragraph" w:styleId="Cmsor8">
    <w:name w:val="heading 8"/>
    <w:basedOn w:val="Norml"/>
    <w:next w:val="Norml"/>
    <w:qFormat/>
    <w:rsid w:val="00E65BA8"/>
    <w:pPr>
      <w:keepNext/>
      <w:numPr>
        <w:ilvl w:val="7"/>
        <w:numId w:val="1"/>
      </w:numPr>
      <w:spacing w:line="360" w:lineRule="auto"/>
      <w:jc w:val="both"/>
      <w:outlineLvl w:val="7"/>
    </w:pPr>
    <w:rPr>
      <w:b/>
      <w:bCs/>
    </w:rPr>
  </w:style>
  <w:style w:type="paragraph" w:styleId="Cmsor9">
    <w:name w:val="heading 9"/>
    <w:basedOn w:val="Norml"/>
    <w:next w:val="Norml"/>
    <w:qFormat/>
    <w:rsid w:val="00E65BA8"/>
    <w:pPr>
      <w:keepNext/>
      <w:spacing w:line="200" w:lineRule="atLeast"/>
      <w:ind w:left="-15"/>
      <w:jc w:val="both"/>
      <w:outlineLvl w:val="8"/>
    </w:pPr>
    <w:rPr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E65BA8"/>
    <w:rPr>
      <w:rFonts w:ascii="Symbol" w:hAnsi="Symbol" w:cs="Symbol"/>
    </w:rPr>
  </w:style>
  <w:style w:type="character" w:customStyle="1" w:styleId="WW8Num3z0">
    <w:name w:val="WW8Num3z0"/>
    <w:rsid w:val="00E65BA8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4z0">
    <w:name w:val="WW8Num4z0"/>
    <w:rsid w:val="00E65BA8"/>
    <w:rPr>
      <w:rFonts w:ascii="Symbol" w:hAnsi="Symbol" w:cs="Symbol"/>
    </w:rPr>
  </w:style>
  <w:style w:type="character" w:customStyle="1" w:styleId="WW8Num4z1">
    <w:name w:val="WW8Num4z1"/>
    <w:rsid w:val="00E65BA8"/>
    <w:rPr>
      <w:rFonts w:ascii="Courier New" w:hAnsi="Courier New" w:cs="Courier New"/>
    </w:rPr>
  </w:style>
  <w:style w:type="character" w:customStyle="1" w:styleId="WW8Num4z2">
    <w:name w:val="WW8Num4z2"/>
    <w:rsid w:val="00E65BA8"/>
    <w:rPr>
      <w:rFonts w:ascii="Wingdings" w:hAnsi="Wingdings" w:cs="Times New Roman"/>
    </w:rPr>
  </w:style>
  <w:style w:type="character" w:customStyle="1" w:styleId="WW8Num5z0">
    <w:name w:val="WW8Num5z0"/>
    <w:rsid w:val="00E65BA8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6z0">
    <w:name w:val="WW8Num6z0"/>
    <w:rsid w:val="00E65BA8"/>
    <w:rPr>
      <w:rFonts w:ascii="Symbol" w:hAnsi="Symbol" w:cs="Symbol"/>
    </w:rPr>
  </w:style>
  <w:style w:type="character" w:customStyle="1" w:styleId="WW8Num7z0">
    <w:name w:val="WW8Num7z0"/>
    <w:rsid w:val="00E65BA8"/>
    <w:rPr>
      <w:rFonts w:ascii="Symbol" w:hAnsi="Symbol" w:cs="Times New Roman"/>
    </w:rPr>
  </w:style>
  <w:style w:type="character" w:customStyle="1" w:styleId="WW8Num8z0">
    <w:name w:val="WW8Num8z0"/>
    <w:rsid w:val="00E65BA8"/>
    <w:rPr>
      <w:rFonts w:ascii="Symbol" w:hAnsi="Symbol" w:cs="Times New Roman"/>
    </w:rPr>
  </w:style>
  <w:style w:type="character" w:customStyle="1" w:styleId="WW8Num9z0">
    <w:name w:val="WW8Num9z0"/>
    <w:rsid w:val="00E65BA8"/>
    <w:rPr>
      <w:rFonts w:ascii="Symbol" w:hAnsi="Symbol" w:cs="Times New Roman"/>
    </w:rPr>
  </w:style>
  <w:style w:type="character" w:customStyle="1" w:styleId="WW8Num10z0">
    <w:name w:val="WW8Num10z0"/>
    <w:rsid w:val="00E65BA8"/>
    <w:rPr>
      <w:rFonts w:ascii="Symbol" w:hAnsi="Symbol" w:cs="Symbol"/>
      <w:sz w:val="20"/>
    </w:rPr>
  </w:style>
  <w:style w:type="character" w:customStyle="1" w:styleId="WW8Num11z0">
    <w:name w:val="WW8Num11z0"/>
    <w:rsid w:val="00E65BA8"/>
    <w:rPr>
      <w:rFonts w:ascii="Symbol" w:hAnsi="Symbol" w:cs="Times New Roman"/>
    </w:rPr>
  </w:style>
  <w:style w:type="character" w:customStyle="1" w:styleId="WW8Num12z0">
    <w:name w:val="WW8Num12z0"/>
    <w:rsid w:val="00E65BA8"/>
    <w:rPr>
      <w:rFonts w:ascii="Symbol" w:hAnsi="Symbol" w:cs="Symbol"/>
    </w:rPr>
  </w:style>
  <w:style w:type="character" w:customStyle="1" w:styleId="WW8Num13z0">
    <w:name w:val="WW8Num13z0"/>
    <w:rsid w:val="00E65BA8"/>
    <w:rPr>
      <w:rFonts w:ascii="Symbol" w:hAnsi="Symbol" w:cs="Symbol"/>
    </w:rPr>
  </w:style>
  <w:style w:type="character" w:customStyle="1" w:styleId="WW8Num14z0">
    <w:name w:val="WW8Num14z0"/>
    <w:rsid w:val="00E65BA8"/>
    <w:rPr>
      <w:rFonts w:ascii="Symbol" w:hAnsi="Symbol" w:cs="Symbol"/>
    </w:rPr>
  </w:style>
  <w:style w:type="character" w:customStyle="1" w:styleId="WW8Num15z0">
    <w:name w:val="WW8Num15z0"/>
    <w:rsid w:val="00E65BA8"/>
    <w:rPr>
      <w:rFonts w:ascii="Symbol" w:hAnsi="Symbol" w:cs="Symbol"/>
    </w:rPr>
  </w:style>
  <w:style w:type="character" w:customStyle="1" w:styleId="WW8Num16z0">
    <w:name w:val="WW8Num16z0"/>
    <w:rsid w:val="00E65BA8"/>
    <w:rPr>
      <w:rFonts w:ascii="Symbol" w:hAnsi="Symbol" w:cs="Symbol"/>
    </w:rPr>
  </w:style>
  <w:style w:type="character" w:customStyle="1" w:styleId="WW8Num17z0">
    <w:name w:val="WW8Num17z0"/>
    <w:rsid w:val="00E65BA8"/>
    <w:rPr>
      <w:rFonts w:ascii="Symbol" w:hAnsi="Symbol" w:cs="Symbol"/>
    </w:rPr>
  </w:style>
  <w:style w:type="character" w:customStyle="1" w:styleId="WW8Num18z0">
    <w:name w:val="WW8Num18z0"/>
    <w:rsid w:val="00E65BA8"/>
    <w:rPr>
      <w:rFonts w:ascii="Symbol" w:hAnsi="Symbol" w:cs="Symbol"/>
    </w:rPr>
  </w:style>
  <w:style w:type="character" w:customStyle="1" w:styleId="WW8Num20z0">
    <w:name w:val="WW8Num20z0"/>
    <w:rsid w:val="00E65BA8"/>
    <w:rPr>
      <w:rFonts w:ascii="Symbol" w:hAnsi="Symbol" w:cs="Symbol"/>
    </w:rPr>
  </w:style>
  <w:style w:type="character" w:customStyle="1" w:styleId="WW8Num21z0">
    <w:name w:val="WW8Num21z0"/>
    <w:rsid w:val="00E65BA8"/>
    <w:rPr>
      <w:rFonts w:ascii="Symbol" w:hAnsi="Symbol" w:cs="Symbol"/>
    </w:rPr>
  </w:style>
  <w:style w:type="character" w:customStyle="1" w:styleId="WW8Num22z0">
    <w:name w:val="WW8Num22z0"/>
    <w:rsid w:val="00E65BA8"/>
    <w:rPr>
      <w:rFonts w:ascii="Symbol" w:hAnsi="Symbol" w:cs="Symbol"/>
    </w:rPr>
  </w:style>
  <w:style w:type="character" w:customStyle="1" w:styleId="WW8Num23z0">
    <w:name w:val="WW8Num23z0"/>
    <w:rsid w:val="00E65BA8"/>
    <w:rPr>
      <w:rFonts w:ascii="Symbol" w:hAnsi="Symbol" w:cs="Symbol"/>
    </w:rPr>
  </w:style>
  <w:style w:type="character" w:customStyle="1" w:styleId="WW8Num24z0">
    <w:name w:val="WW8Num24z0"/>
    <w:rsid w:val="00E65BA8"/>
    <w:rPr>
      <w:rFonts w:ascii="Symbol" w:hAnsi="Symbol" w:cs="Symbol"/>
    </w:rPr>
  </w:style>
  <w:style w:type="character" w:customStyle="1" w:styleId="WW8Num25z0">
    <w:name w:val="WW8Num25z0"/>
    <w:rsid w:val="00E65BA8"/>
    <w:rPr>
      <w:rFonts w:ascii="Symbol" w:hAnsi="Symbol" w:cs="Symbol"/>
    </w:rPr>
  </w:style>
  <w:style w:type="character" w:customStyle="1" w:styleId="WW8Num26z0">
    <w:name w:val="WW8Num26z0"/>
    <w:rsid w:val="00E65BA8"/>
    <w:rPr>
      <w:rFonts w:ascii="Symbol" w:hAnsi="Symbol" w:cs="Symbol"/>
    </w:rPr>
  </w:style>
  <w:style w:type="character" w:customStyle="1" w:styleId="WW8Num27z0">
    <w:name w:val="WW8Num27z0"/>
    <w:rsid w:val="00E65BA8"/>
    <w:rPr>
      <w:rFonts w:ascii="Symbol" w:hAnsi="Symbol" w:cs="Symbol"/>
    </w:rPr>
  </w:style>
  <w:style w:type="character" w:customStyle="1" w:styleId="WW8Num28z0">
    <w:name w:val="WW8Num28z0"/>
    <w:rsid w:val="00E65BA8"/>
    <w:rPr>
      <w:rFonts w:ascii="Symbol" w:hAnsi="Symbol" w:cs="Symbol"/>
    </w:rPr>
  </w:style>
  <w:style w:type="character" w:customStyle="1" w:styleId="WW8Num30z0">
    <w:name w:val="WW8Num30z0"/>
    <w:rsid w:val="00E65BA8"/>
    <w:rPr>
      <w:rFonts w:ascii="Symbol" w:hAnsi="Symbol" w:cs="Symbol"/>
    </w:rPr>
  </w:style>
  <w:style w:type="character" w:customStyle="1" w:styleId="WW8Num30z1">
    <w:name w:val="WW8Num30z1"/>
    <w:rsid w:val="00E65BA8"/>
    <w:rPr>
      <w:rFonts w:ascii="Courier New" w:hAnsi="Courier New" w:cs="Courier New"/>
    </w:rPr>
  </w:style>
  <w:style w:type="character" w:customStyle="1" w:styleId="WW8Num31z0">
    <w:name w:val="WW8Num31z0"/>
    <w:rsid w:val="00E65BA8"/>
    <w:rPr>
      <w:rFonts w:ascii="Symbol" w:hAnsi="Symbol" w:cs="Symbol"/>
    </w:rPr>
  </w:style>
  <w:style w:type="character" w:customStyle="1" w:styleId="WW8Num32z0">
    <w:name w:val="WW8Num32z0"/>
    <w:rsid w:val="00E65BA8"/>
    <w:rPr>
      <w:rFonts w:ascii="Symbol" w:hAnsi="Symbol" w:cs="Symbol"/>
    </w:rPr>
  </w:style>
  <w:style w:type="character" w:customStyle="1" w:styleId="WW8Num33z0">
    <w:name w:val="WW8Num33z0"/>
    <w:rsid w:val="00E65BA8"/>
    <w:rPr>
      <w:rFonts w:ascii="Symbol" w:hAnsi="Symbol" w:cs="Symbol"/>
    </w:rPr>
  </w:style>
  <w:style w:type="character" w:customStyle="1" w:styleId="WW8Num34z0">
    <w:name w:val="WW8Num34z0"/>
    <w:rsid w:val="00E65BA8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35z0">
    <w:name w:val="WW8Num35z0"/>
    <w:rsid w:val="00E65BA8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E65BA8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E65BA8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E65BA8"/>
    <w:rPr>
      <w:rFonts w:ascii="StarSymbol" w:hAnsi="StarSymbol" w:cs="StarSymbol"/>
      <w:sz w:val="18"/>
      <w:szCs w:val="18"/>
    </w:rPr>
  </w:style>
  <w:style w:type="character" w:customStyle="1" w:styleId="WW8Num38z1">
    <w:name w:val="WW8Num38z1"/>
    <w:rsid w:val="00E65BA8"/>
    <w:rPr>
      <w:rFonts w:ascii="Courier New" w:hAnsi="Courier New" w:cs="Courier New"/>
    </w:rPr>
  </w:style>
  <w:style w:type="character" w:customStyle="1" w:styleId="WW8Num38z2">
    <w:name w:val="WW8Num38z2"/>
    <w:rsid w:val="00E65BA8"/>
    <w:rPr>
      <w:rFonts w:ascii="Wingdings" w:hAnsi="Wingdings" w:cs="Wingdings"/>
    </w:rPr>
  </w:style>
  <w:style w:type="character" w:customStyle="1" w:styleId="WW8Num40z0">
    <w:name w:val="WW8Num40z0"/>
    <w:rsid w:val="00E65BA8"/>
    <w:rPr>
      <w:rFonts w:ascii="Symbol" w:hAnsi="Symbol" w:cs="Symbol"/>
    </w:rPr>
  </w:style>
  <w:style w:type="character" w:customStyle="1" w:styleId="WW8Num40z1">
    <w:name w:val="WW8Num40z1"/>
    <w:rsid w:val="00E65BA8"/>
    <w:rPr>
      <w:rFonts w:ascii="Wingdings" w:hAnsi="Wingdings" w:cs="StarSymbol"/>
      <w:sz w:val="18"/>
      <w:szCs w:val="18"/>
    </w:rPr>
  </w:style>
  <w:style w:type="character" w:customStyle="1" w:styleId="WW8Num40z2">
    <w:name w:val="WW8Num40z2"/>
    <w:rsid w:val="00E65BA8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E65BA8"/>
    <w:rPr>
      <w:rFonts w:ascii="Symbol" w:hAnsi="Symbol" w:cs="Symbol"/>
      <w:color w:val="auto"/>
    </w:rPr>
  </w:style>
  <w:style w:type="character" w:customStyle="1" w:styleId="WW8Num41z1">
    <w:name w:val="WW8Num41z1"/>
    <w:rsid w:val="00E65BA8"/>
    <w:rPr>
      <w:rFonts w:ascii="Courier New" w:hAnsi="Courier New" w:cs="Courier New"/>
    </w:rPr>
  </w:style>
  <w:style w:type="character" w:customStyle="1" w:styleId="WW8Num41z2">
    <w:name w:val="WW8Num41z2"/>
    <w:rsid w:val="00E65BA8"/>
    <w:rPr>
      <w:rFonts w:ascii="Wingdings" w:hAnsi="Wingdings" w:cs="Wingdings"/>
    </w:rPr>
  </w:style>
  <w:style w:type="character" w:customStyle="1" w:styleId="WW8Num41z3">
    <w:name w:val="WW8Num41z3"/>
    <w:rsid w:val="00E65BA8"/>
    <w:rPr>
      <w:rFonts w:ascii="Symbol" w:hAnsi="Symbol" w:cs="Symbol"/>
    </w:rPr>
  </w:style>
  <w:style w:type="character" w:customStyle="1" w:styleId="WW8Num42z0">
    <w:name w:val="WW8Num42z0"/>
    <w:rsid w:val="00E65BA8"/>
    <w:rPr>
      <w:rFonts w:ascii="StarSymbol" w:hAnsi="StarSymbol" w:cs="StarSymbol"/>
      <w:sz w:val="18"/>
      <w:szCs w:val="18"/>
    </w:rPr>
  </w:style>
  <w:style w:type="character" w:customStyle="1" w:styleId="WW8Num42z1">
    <w:name w:val="WW8Num42z1"/>
    <w:rsid w:val="00E65BA8"/>
    <w:rPr>
      <w:rFonts w:ascii="Courier New" w:hAnsi="Courier New" w:cs="Courier New"/>
    </w:rPr>
  </w:style>
  <w:style w:type="character" w:customStyle="1" w:styleId="WW8Num42z2">
    <w:name w:val="WW8Num42z2"/>
    <w:rsid w:val="00E65BA8"/>
    <w:rPr>
      <w:rFonts w:ascii="Wingdings" w:hAnsi="Wingdings" w:cs="Wingdings"/>
    </w:rPr>
  </w:style>
  <w:style w:type="character" w:customStyle="1" w:styleId="WW8Num43z0">
    <w:name w:val="WW8Num43z0"/>
    <w:rsid w:val="00E65BA8"/>
    <w:rPr>
      <w:rFonts w:ascii="Symbol" w:hAnsi="Symbol" w:cs="Symbol"/>
    </w:rPr>
  </w:style>
  <w:style w:type="character" w:customStyle="1" w:styleId="WW8Num43z1">
    <w:name w:val="WW8Num43z1"/>
    <w:rsid w:val="00E65BA8"/>
    <w:rPr>
      <w:rFonts w:ascii="Courier New" w:hAnsi="Courier New" w:cs="Times New Roman"/>
    </w:rPr>
  </w:style>
  <w:style w:type="character" w:customStyle="1" w:styleId="WW8Num43z2">
    <w:name w:val="WW8Num43z2"/>
    <w:rsid w:val="00E65BA8"/>
    <w:rPr>
      <w:rFonts w:ascii="Wingdings" w:hAnsi="Wingdings" w:cs="Wingdings"/>
    </w:rPr>
  </w:style>
  <w:style w:type="character" w:customStyle="1" w:styleId="Absatz-Standardschriftart">
    <w:name w:val="Absatz-Standardschriftart"/>
    <w:rsid w:val="00E65BA8"/>
  </w:style>
  <w:style w:type="character" w:customStyle="1" w:styleId="WW8Num19z0">
    <w:name w:val="WW8Num19z0"/>
    <w:rsid w:val="00E65BA8"/>
    <w:rPr>
      <w:rFonts w:ascii="Symbol" w:hAnsi="Symbol" w:cs="Symbol"/>
    </w:rPr>
  </w:style>
  <w:style w:type="character" w:customStyle="1" w:styleId="WW8Num29z0">
    <w:name w:val="WW8Num29z0"/>
    <w:rsid w:val="00E65BA8"/>
    <w:rPr>
      <w:rFonts w:ascii="Symbol" w:hAnsi="Symbol" w:cs="Symbol"/>
    </w:rPr>
  </w:style>
  <w:style w:type="character" w:customStyle="1" w:styleId="WW8Num32z1">
    <w:name w:val="WW8Num32z1"/>
    <w:rsid w:val="00E65BA8"/>
    <w:rPr>
      <w:rFonts w:ascii="Courier New" w:hAnsi="Courier New" w:cs="Courier New"/>
    </w:rPr>
  </w:style>
  <w:style w:type="character" w:customStyle="1" w:styleId="WW8Num39z0">
    <w:name w:val="WW8Num39z0"/>
    <w:rsid w:val="00E65BA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65BA8"/>
  </w:style>
  <w:style w:type="character" w:customStyle="1" w:styleId="WW8Num1z0">
    <w:name w:val="WW8Num1z0"/>
    <w:rsid w:val="00E65BA8"/>
    <w:rPr>
      <w:rFonts w:ascii="Symbol" w:hAnsi="Symbol" w:cs="Symbol"/>
    </w:rPr>
  </w:style>
  <w:style w:type="character" w:customStyle="1" w:styleId="WW8Num7z1">
    <w:name w:val="WW8Num7z1"/>
    <w:rsid w:val="00E65BA8"/>
    <w:rPr>
      <w:rFonts w:ascii="Courier New" w:hAnsi="Courier New" w:cs="Courier New"/>
    </w:rPr>
  </w:style>
  <w:style w:type="character" w:customStyle="1" w:styleId="WW8Num7z2">
    <w:name w:val="WW8Num7z2"/>
    <w:rsid w:val="00E65BA8"/>
    <w:rPr>
      <w:rFonts w:ascii="Wingdings" w:hAnsi="Wingdings" w:cs="Times New Roman"/>
    </w:rPr>
  </w:style>
  <w:style w:type="character" w:customStyle="1" w:styleId="WW8Num34z1">
    <w:name w:val="WW8Num34z1"/>
    <w:rsid w:val="00E65BA8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E65BA8"/>
    <w:rPr>
      <w:rFonts w:ascii="Symbol" w:hAnsi="Symbol" w:cs="Symbol"/>
    </w:rPr>
  </w:style>
  <w:style w:type="character" w:customStyle="1" w:styleId="WW8Num44z1">
    <w:name w:val="WW8Num44z1"/>
    <w:rsid w:val="00E65BA8"/>
    <w:rPr>
      <w:rFonts w:ascii="Courier New" w:hAnsi="Courier New" w:cs="Courier New"/>
    </w:rPr>
  </w:style>
  <w:style w:type="character" w:customStyle="1" w:styleId="WW8Num44z2">
    <w:name w:val="WW8Num44z2"/>
    <w:rsid w:val="00E65BA8"/>
    <w:rPr>
      <w:rFonts w:ascii="Wingdings" w:hAnsi="Wingdings" w:cs="Wingdings"/>
    </w:rPr>
  </w:style>
  <w:style w:type="character" w:customStyle="1" w:styleId="WW8Num45z0">
    <w:name w:val="WW8Num45z0"/>
    <w:rsid w:val="00E65BA8"/>
    <w:rPr>
      <w:rFonts w:ascii="Symbol" w:hAnsi="Symbol" w:cs="Symbol"/>
    </w:rPr>
  </w:style>
  <w:style w:type="character" w:customStyle="1" w:styleId="WW8Num45z1">
    <w:name w:val="WW8Num45z1"/>
    <w:rsid w:val="00E65BA8"/>
    <w:rPr>
      <w:rFonts w:ascii="Courier New" w:hAnsi="Courier New" w:cs="Courier New"/>
    </w:rPr>
  </w:style>
  <w:style w:type="character" w:customStyle="1" w:styleId="WW8Num45z2">
    <w:name w:val="WW8Num45z2"/>
    <w:rsid w:val="00E65BA8"/>
    <w:rPr>
      <w:rFonts w:ascii="Wingdings" w:hAnsi="Wingdings" w:cs="Wingdings"/>
    </w:rPr>
  </w:style>
  <w:style w:type="character" w:customStyle="1" w:styleId="WW8Num46z0">
    <w:name w:val="WW8Num46z0"/>
    <w:rsid w:val="00E65BA8"/>
    <w:rPr>
      <w:rFonts w:ascii="Symbol" w:hAnsi="Symbol" w:cs="Symbol"/>
    </w:rPr>
  </w:style>
  <w:style w:type="character" w:customStyle="1" w:styleId="WW8Num46z1">
    <w:name w:val="WW8Num46z1"/>
    <w:rsid w:val="00E65BA8"/>
    <w:rPr>
      <w:rFonts w:ascii="Courier New" w:hAnsi="Courier New" w:cs="Courier New"/>
    </w:rPr>
  </w:style>
  <w:style w:type="character" w:customStyle="1" w:styleId="WW8Num46z2">
    <w:name w:val="WW8Num46z2"/>
    <w:rsid w:val="00E65BA8"/>
    <w:rPr>
      <w:rFonts w:ascii="Wingdings" w:hAnsi="Wingdings" w:cs="Wingdings"/>
    </w:rPr>
  </w:style>
  <w:style w:type="character" w:customStyle="1" w:styleId="WW8Num47z0">
    <w:name w:val="WW8Num47z0"/>
    <w:rsid w:val="00E65BA8"/>
    <w:rPr>
      <w:rFonts w:ascii="Symbol" w:hAnsi="Symbol" w:cs="Symbol"/>
    </w:rPr>
  </w:style>
  <w:style w:type="character" w:customStyle="1" w:styleId="WW8Num47z1">
    <w:name w:val="WW8Num47z1"/>
    <w:rsid w:val="00E65BA8"/>
    <w:rPr>
      <w:rFonts w:ascii="Courier New" w:hAnsi="Courier New" w:cs="Courier New"/>
    </w:rPr>
  </w:style>
  <w:style w:type="character" w:customStyle="1" w:styleId="WW8Num47z2">
    <w:name w:val="WW8Num47z2"/>
    <w:rsid w:val="00E65BA8"/>
    <w:rPr>
      <w:rFonts w:ascii="Wingdings" w:hAnsi="Wingdings" w:cs="Times New Roman"/>
    </w:rPr>
  </w:style>
  <w:style w:type="character" w:customStyle="1" w:styleId="WW8Num47z3">
    <w:name w:val="WW8Num47z3"/>
    <w:rsid w:val="00E65BA8"/>
    <w:rPr>
      <w:rFonts w:ascii="Symbol" w:hAnsi="Symbol" w:cs="Times New Roman"/>
    </w:rPr>
  </w:style>
  <w:style w:type="character" w:customStyle="1" w:styleId="WW8Num48z0">
    <w:name w:val="WW8Num48z0"/>
    <w:rsid w:val="00E65BA8"/>
    <w:rPr>
      <w:rFonts w:ascii="Symbol" w:hAnsi="Symbol" w:cs="Symbol"/>
    </w:rPr>
  </w:style>
  <w:style w:type="character" w:customStyle="1" w:styleId="WW8Num48z1">
    <w:name w:val="WW8Num48z1"/>
    <w:rsid w:val="00E65BA8"/>
    <w:rPr>
      <w:rFonts w:ascii="Courier New" w:hAnsi="Courier New" w:cs="Courier New"/>
    </w:rPr>
  </w:style>
  <w:style w:type="character" w:customStyle="1" w:styleId="WW8Num48z2">
    <w:name w:val="WW8Num48z2"/>
    <w:rsid w:val="00E65BA8"/>
    <w:rPr>
      <w:rFonts w:ascii="Wingdings" w:hAnsi="Wingdings" w:cs="Wingdings"/>
    </w:rPr>
  </w:style>
  <w:style w:type="character" w:customStyle="1" w:styleId="WW8Num49z0">
    <w:name w:val="WW8Num49z0"/>
    <w:rsid w:val="00E65BA8"/>
    <w:rPr>
      <w:rFonts w:ascii="Symbol" w:hAnsi="Symbol" w:cs="Symbol"/>
    </w:rPr>
  </w:style>
  <w:style w:type="character" w:customStyle="1" w:styleId="WW8Num49z1">
    <w:name w:val="WW8Num49z1"/>
    <w:rsid w:val="00E65BA8"/>
    <w:rPr>
      <w:rFonts w:ascii="Courier New" w:hAnsi="Courier New" w:cs="Courier New"/>
    </w:rPr>
  </w:style>
  <w:style w:type="character" w:customStyle="1" w:styleId="WW8Num49z2">
    <w:name w:val="WW8Num49z2"/>
    <w:rsid w:val="00E65BA8"/>
    <w:rPr>
      <w:rFonts w:ascii="Wingdings" w:hAnsi="Wingdings" w:cs="Wingdings"/>
    </w:rPr>
  </w:style>
  <w:style w:type="character" w:customStyle="1" w:styleId="WW8Num50z0">
    <w:name w:val="WW8Num50z0"/>
    <w:rsid w:val="00E65BA8"/>
    <w:rPr>
      <w:rFonts w:ascii="Symbol" w:hAnsi="Symbol" w:cs="Symbol"/>
    </w:rPr>
  </w:style>
  <w:style w:type="character" w:customStyle="1" w:styleId="WW8Num50z1">
    <w:name w:val="WW8Num50z1"/>
    <w:rsid w:val="00E65BA8"/>
    <w:rPr>
      <w:rFonts w:ascii="Courier New" w:hAnsi="Courier New" w:cs="Courier New"/>
    </w:rPr>
  </w:style>
  <w:style w:type="character" w:customStyle="1" w:styleId="WW8Num50z2">
    <w:name w:val="WW8Num50z2"/>
    <w:rsid w:val="00E65BA8"/>
    <w:rPr>
      <w:rFonts w:ascii="Wingdings" w:hAnsi="Wingdings" w:cs="Wingdings"/>
    </w:rPr>
  </w:style>
  <w:style w:type="character" w:customStyle="1" w:styleId="WW8Num51z0">
    <w:name w:val="WW8Num51z0"/>
    <w:rsid w:val="00E65BA8"/>
    <w:rPr>
      <w:rFonts w:ascii="Symbol" w:hAnsi="Symbol" w:cs="Symbol"/>
    </w:rPr>
  </w:style>
  <w:style w:type="character" w:customStyle="1" w:styleId="WW8Num51z1">
    <w:name w:val="WW8Num51z1"/>
    <w:rsid w:val="00E65BA8"/>
    <w:rPr>
      <w:rFonts w:ascii="Courier New" w:hAnsi="Courier New" w:cs="Courier New"/>
    </w:rPr>
  </w:style>
  <w:style w:type="character" w:customStyle="1" w:styleId="WW8Num51z2">
    <w:name w:val="WW8Num51z2"/>
    <w:rsid w:val="00E65BA8"/>
    <w:rPr>
      <w:rFonts w:ascii="Wingdings" w:hAnsi="Wingdings" w:cs="Wingdings"/>
    </w:rPr>
  </w:style>
  <w:style w:type="character" w:customStyle="1" w:styleId="WW8Num52z0">
    <w:name w:val="WW8Num52z0"/>
    <w:rsid w:val="00E65BA8"/>
    <w:rPr>
      <w:rFonts w:ascii="Symbol" w:hAnsi="Symbol" w:cs="Symbol"/>
    </w:rPr>
  </w:style>
  <w:style w:type="character" w:customStyle="1" w:styleId="WW8Num52z1">
    <w:name w:val="WW8Num52z1"/>
    <w:rsid w:val="00E65BA8"/>
    <w:rPr>
      <w:rFonts w:ascii="Courier New" w:hAnsi="Courier New" w:cs="Courier New"/>
    </w:rPr>
  </w:style>
  <w:style w:type="character" w:customStyle="1" w:styleId="WW8Num52z2">
    <w:name w:val="WW8Num52z2"/>
    <w:rsid w:val="00E65BA8"/>
    <w:rPr>
      <w:rFonts w:ascii="Wingdings" w:hAnsi="Wingdings" w:cs="Wingdings"/>
    </w:rPr>
  </w:style>
  <w:style w:type="character" w:customStyle="1" w:styleId="WW8Num53z0">
    <w:name w:val="WW8Num53z0"/>
    <w:rsid w:val="00E65BA8"/>
    <w:rPr>
      <w:rFonts w:ascii="Symbol" w:hAnsi="Symbol" w:cs="Symbol"/>
    </w:rPr>
  </w:style>
  <w:style w:type="character" w:customStyle="1" w:styleId="WW8Num53z1">
    <w:name w:val="WW8Num53z1"/>
    <w:rsid w:val="00E65BA8"/>
    <w:rPr>
      <w:rFonts w:ascii="Courier New" w:hAnsi="Courier New" w:cs="Courier New"/>
    </w:rPr>
  </w:style>
  <w:style w:type="character" w:customStyle="1" w:styleId="WW8Num53z2">
    <w:name w:val="WW8Num53z2"/>
    <w:rsid w:val="00E65BA8"/>
    <w:rPr>
      <w:rFonts w:ascii="Wingdings" w:hAnsi="Wingdings" w:cs="Wingdings"/>
    </w:rPr>
  </w:style>
  <w:style w:type="character" w:customStyle="1" w:styleId="WW8Num54z0">
    <w:name w:val="WW8Num54z0"/>
    <w:rsid w:val="00E65BA8"/>
    <w:rPr>
      <w:rFonts w:ascii="Symbol" w:hAnsi="Symbol" w:cs="Symbol"/>
    </w:rPr>
  </w:style>
  <w:style w:type="character" w:customStyle="1" w:styleId="WW8Num54z1">
    <w:name w:val="WW8Num54z1"/>
    <w:rsid w:val="00E65BA8"/>
    <w:rPr>
      <w:rFonts w:ascii="Courier New" w:hAnsi="Courier New" w:cs="Courier New"/>
    </w:rPr>
  </w:style>
  <w:style w:type="character" w:customStyle="1" w:styleId="WW8Num54z2">
    <w:name w:val="WW8Num54z2"/>
    <w:rsid w:val="00E65BA8"/>
    <w:rPr>
      <w:rFonts w:ascii="Wingdings" w:hAnsi="Wingdings" w:cs="Wingdings"/>
    </w:rPr>
  </w:style>
  <w:style w:type="character" w:customStyle="1" w:styleId="WW8Num55z0">
    <w:name w:val="WW8Num55z0"/>
    <w:rsid w:val="00E65BA8"/>
    <w:rPr>
      <w:rFonts w:ascii="Symbol" w:hAnsi="Symbol" w:cs="Symbol"/>
    </w:rPr>
  </w:style>
  <w:style w:type="character" w:customStyle="1" w:styleId="WW8Num55z1">
    <w:name w:val="WW8Num55z1"/>
    <w:rsid w:val="00E65BA8"/>
    <w:rPr>
      <w:rFonts w:ascii="Courier New" w:hAnsi="Courier New" w:cs="Courier New"/>
    </w:rPr>
  </w:style>
  <w:style w:type="character" w:customStyle="1" w:styleId="WW8Num55z2">
    <w:name w:val="WW8Num55z2"/>
    <w:rsid w:val="00E65BA8"/>
    <w:rPr>
      <w:rFonts w:ascii="Wingdings" w:hAnsi="Wingdings" w:cs="Wingdings"/>
    </w:rPr>
  </w:style>
  <w:style w:type="character" w:customStyle="1" w:styleId="WW8Num56z0">
    <w:name w:val="WW8Num56z0"/>
    <w:rsid w:val="00E65BA8"/>
    <w:rPr>
      <w:rFonts w:ascii="Symbol" w:hAnsi="Symbol" w:cs="Symbol"/>
    </w:rPr>
  </w:style>
  <w:style w:type="character" w:customStyle="1" w:styleId="WW8Num56z1">
    <w:name w:val="WW8Num56z1"/>
    <w:rsid w:val="00E65BA8"/>
    <w:rPr>
      <w:rFonts w:ascii="Courier New" w:hAnsi="Courier New" w:cs="Courier New"/>
    </w:rPr>
  </w:style>
  <w:style w:type="character" w:customStyle="1" w:styleId="WW8Num56z2">
    <w:name w:val="WW8Num56z2"/>
    <w:rsid w:val="00E65BA8"/>
    <w:rPr>
      <w:rFonts w:ascii="Wingdings" w:hAnsi="Wingdings" w:cs="Wingdings"/>
    </w:rPr>
  </w:style>
  <w:style w:type="character" w:customStyle="1" w:styleId="WW8Num57z0">
    <w:name w:val="WW8Num57z0"/>
    <w:rsid w:val="00E65BA8"/>
    <w:rPr>
      <w:rFonts w:ascii="Symbol" w:hAnsi="Symbol" w:cs="Symbol"/>
    </w:rPr>
  </w:style>
  <w:style w:type="character" w:customStyle="1" w:styleId="WW8Num57z1">
    <w:name w:val="WW8Num57z1"/>
    <w:rsid w:val="00E65BA8"/>
    <w:rPr>
      <w:rFonts w:ascii="Courier New" w:hAnsi="Courier New" w:cs="Courier New"/>
    </w:rPr>
  </w:style>
  <w:style w:type="character" w:customStyle="1" w:styleId="WW8Num57z2">
    <w:name w:val="WW8Num57z2"/>
    <w:rsid w:val="00E65BA8"/>
    <w:rPr>
      <w:rFonts w:ascii="Wingdings" w:hAnsi="Wingdings" w:cs="Wingdings"/>
    </w:rPr>
  </w:style>
  <w:style w:type="character" w:customStyle="1" w:styleId="WW8Num58z0">
    <w:name w:val="WW8Num58z0"/>
    <w:rsid w:val="00E65BA8"/>
    <w:rPr>
      <w:rFonts w:ascii="StarSymbol" w:hAnsi="StarSymbol" w:cs="StarSymbol"/>
      <w:sz w:val="18"/>
      <w:szCs w:val="18"/>
    </w:rPr>
  </w:style>
  <w:style w:type="character" w:customStyle="1" w:styleId="WW8Num59z0">
    <w:name w:val="WW8Num59z0"/>
    <w:rsid w:val="00E65BA8"/>
    <w:rPr>
      <w:rFonts w:ascii="Symbol" w:hAnsi="Symbol" w:cs="Symbol"/>
      <w:color w:val="auto"/>
    </w:rPr>
  </w:style>
  <w:style w:type="character" w:customStyle="1" w:styleId="WW8Num59z1">
    <w:name w:val="WW8Num59z1"/>
    <w:rsid w:val="00E65BA8"/>
    <w:rPr>
      <w:rFonts w:ascii="Courier New" w:hAnsi="Courier New" w:cs="Courier New"/>
    </w:rPr>
  </w:style>
  <w:style w:type="character" w:customStyle="1" w:styleId="WW8Num59z2">
    <w:name w:val="WW8Num59z2"/>
    <w:rsid w:val="00E65BA8"/>
    <w:rPr>
      <w:rFonts w:ascii="Wingdings" w:hAnsi="Wingdings" w:cs="Wingdings"/>
    </w:rPr>
  </w:style>
  <w:style w:type="character" w:customStyle="1" w:styleId="WW8Num59z3">
    <w:name w:val="WW8Num59z3"/>
    <w:rsid w:val="00E65BA8"/>
    <w:rPr>
      <w:rFonts w:ascii="Symbol" w:hAnsi="Symbol" w:cs="Symbol"/>
    </w:rPr>
  </w:style>
  <w:style w:type="character" w:customStyle="1" w:styleId="WW8Num60z0">
    <w:name w:val="WW8Num60z0"/>
    <w:rsid w:val="00E65BA8"/>
    <w:rPr>
      <w:rFonts w:ascii="Symbol" w:hAnsi="Symbol" w:cs="Symbol"/>
    </w:rPr>
  </w:style>
  <w:style w:type="character" w:customStyle="1" w:styleId="WW8Num60z1">
    <w:name w:val="WW8Num60z1"/>
    <w:rsid w:val="00E65BA8"/>
    <w:rPr>
      <w:rFonts w:ascii="Courier New" w:hAnsi="Courier New" w:cs="Courier New"/>
    </w:rPr>
  </w:style>
  <w:style w:type="character" w:customStyle="1" w:styleId="WW8Num60z2">
    <w:name w:val="WW8Num60z2"/>
    <w:rsid w:val="00E65BA8"/>
    <w:rPr>
      <w:rFonts w:ascii="Wingdings" w:hAnsi="Wingdings" w:cs="Times New Roman"/>
    </w:rPr>
  </w:style>
  <w:style w:type="character" w:customStyle="1" w:styleId="WW8Num60z3">
    <w:name w:val="WW8Num60z3"/>
    <w:rsid w:val="00E65BA8"/>
    <w:rPr>
      <w:rFonts w:ascii="Symbol" w:hAnsi="Symbol" w:cs="Times New Roman"/>
    </w:rPr>
  </w:style>
  <w:style w:type="character" w:customStyle="1" w:styleId="WW8Num61z0">
    <w:name w:val="WW8Num61z0"/>
    <w:rsid w:val="00E65BA8"/>
    <w:rPr>
      <w:rFonts w:ascii="Symbol" w:hAnsi="Symbol" w:cs="Symbol"/>
    </w:rPr>
  </w:style>
  <w:style w:type="character" w:customStyle="1" w:styleId="WW8Num61z1">
    <w:name w:val="WW8Num61z1"/>
    <w:rsid w:val="00E65BA8"/>
    <w:rPr>
      <w:rFonts w:ascii="Courier New" w:hAnsi="Courier New" w:cs="Courier New"/>
    </w:rPr>
  </w:style>
  <w:style w:type="character" w:customStyle="1" w:styleId="WW8Num61z2">
    <w:name w:val="WW8Num61z2"/>
    <w:rsid w:val="00E65BA8"/>
    <w:rPr>
      <w:rFonts w:ascii="Wingdings" w:hAnsi="Wingdings" w:cs="Wingdings"/>
    </w:rPr>
  </w:style>
  <w:style w:type="character" w:customStyle="1" w:styleId="WW8Num62z0">
    <w:name w:val="WW8Num62z0"/>
    <w:rsid w:val="00E65BA8"/>
    <w:rPr>
      <w:rFonts w:ascii="Symbol" w:hAnsi="Symbol" w:cs="Symbol"/>
    </w:rPr>
  </w:style>
  <w:style w:type="character" w:customStyle="1" w:styleId="WW8Num62z1">
    <w:name w:val="WW8Num62z1"/>
    <w:rsid w:val="00E65BA8"/>
    <w:rPr>
      <w:rFonts w:ascii="Courier New" w:hAnsi="Courier New" w:cs="Courier New"/>
    </w:rPr>
  </w:style>
  <w:style w:type="character" w:customStyle="1" w:styleId="WW8Num62z2">
    <w:name w:val="WW8Num62z2"/>
    <w:rsid w:val="00E65BA8"/>
    <w:rPr>
      <w:rFonts w:ascii="Wingdings" w:hAnsi="Wingdings" w:cs="Wingdings"/>
    </w:rPr>
  </w:style>
  <w:style w:type="character" w:customStyle="1" w:styleId="WW8Num63z0">
    <w:name w:val="WW8Num63z0"/>
    <w:rsid w:val="00E65BA8"/>
    <w:rPr>
      <w:rFonts w:ascii="Symbol" w:hAnsi="Symbol" w:cs="Symbol"/>
    </w:rPr>
  </w:style>
  <w:style w:type="character" w:customStyle="1" w:styleId="WW8Num63z1">
    <w:name w:val="WW8Num63z1"/>
    <w:rsid w:val="00E65BA8"/>
    <w:rPr>
      <w:rFonts w:ascii="Courier New" w:hAnsi="Courier New" w:cs="Courier New"/>
    </w:rPr>
  </w:style>
  <w:style w:type="character" w:customStyle="1" w:styleId="WW8Num63z2">
    <w:name w:val="WW8Num63z2"/>
    <w:rsid w:val="00E65BA8"/>
    <w:rPr>
      <w:rFonts w:ascii="Wingdings" w:hAnsi="Wingdings" w:cs="Wingdings"/>
    </w:rPr>
  </w:style>
  <w:style w:type="character" w:customStyle="1" w:styleId="WW8Num64z0">
    <w:name w:val="WW8Num64z0"/>
    <w:rsid w:val="00E65BA8"/>
    <w:rPr>
      <w:rFonts w:ascii="Symbol" w:hAnsi="Symbol" w:cs="Symbol"/>
    </w:rPr>
  </w:style>
  <w:style w:type="character" w:customStyle="1" w:styleId="WW8Num64z1">
    <w:name w:val="WW8Num64z1"/>
    <w:rsid w:val="00E65BA8"/>
    <w:rPr>
      <w:rFonts w:ascii="Courier New" w:hAnsi="Courier New" w:cs="Times New Roman"/>
    </w:rPr>
  </w:style>
  <w:style w:type="character" w:customStyle="1" w:styleId="WW8Num65z0">
    <w:name w:val="WW8Num65z0"/>
    <w:rsid w:val="00E65BA8"/>
    <w:rPr>
      <w:rFonts w:ascii="Symbol" w:hAnsi="Symbol" w:cs="Symbol"/>
    </w:rPr>
  </w:style>
  <w:style w:type="character" w:customStyle="1" w:styleId="WW8Num65z1">
    <w:name w:val="WW8Num65z1"/>
    <w:rsid w:val="00E65BA8"/>
    <w:rPr>
      <w:rFonts w:ascii="Courier New" w:hAnsi="Courier New" w:cs="Courier New"/>
    </w:rPr>
  </w:style>
  <w:style w:type="character" w:customStyle="1" w:styleId="WW8Num65z2">
    <w:name w:val="WW8Num65z2"/>
    <w:rsid w:val="00E65BA8"/>
    <w:rPr>
      <w:rFonts w:ascii="Wingdings" w:hAnsi="Wingdings" w:cs="Wingdings"/>
    </w:rPr>
  </w:style>
  <w:style w:type="character" w:customStyle="1" w:styleId="WW8Num66z0">
    <w:name w:val="WW8Num66z0"/>
    <w:rsid w:val="00E65BA8"/>
    <w:rPr>
      <w:rFonts w:ascii="Symbol" w:hAnsi="Symbol" w:cs="Symbol"/>
    </w:rPr>
  </w:style>
  <w:style w:type="character" w:customStyle="1" w:styleId="WW8Num66z1">
    <w:name w:val="WW8Num66z1"/>
    <w:rsid w:val="00E65BA8"/>
    <w:rPr>
      <w:rFonts w:ascii="Courier New" w:hAnsi="Courier New" w:cs="Courier New"/>
    </w:rPr>
  </w:style>
  <w:style w:type="character" w:customStyle="1" w:styleId="WW8Num66z2">
    <w:name w:val="WW8Num66z2"/>
    <w:rsid w:val="00E65BA8"/>
    <w:rPr>
      <w:rFonts w:ascii="Wingdings" w:hAnsi="Wingdings" w:cs="Wingdings"/>
    </w:rPr>
  </w:style>
  <w:style w:type="character" w:customStyle="1" w:styleId="WW8Num67z0">
    <w:name w:val="WW8Num67z0"/>
    <w:rsid w:val="00E65BA8"/>
    <w:rPr>
      <w:rFonts w:ascii="Symbol" w:hAnsi="Symbol" w:cs="Symbol"/>
    </w:rPr>
  </w:style>
  <w:style w:type="character" w:customStyle="1" w:styleId="WW8Num67z1">
    <w:name w:val="WW8Num67z1"/>
    <w:rsid w:val="00E65BA8"/>
    <w:rPr>
      <w:rFonts w:ascii="Courier New" w:hAnsi="Courier New" w:cs="Courier New"/>
    </w:rPr>
  </w:style>
  <w:style w:type="character" w:customStyle="1" w:styleId="WW8Num67z2">
    <w:name w:val="WW8Num67z2"/>
    <w:rsid w:val="00E65BA8"/>
    <w:rPr>
      <w:rFonts w:ascii="Wingdings" w:hAnsi="Wingdings" w:cs="Wingdings"/>
    </w:rPr>
  </w:style>
  <w:style w:type="character" w:customStyle="1" w:styleId="WW8Num68z0">
    <w:name w:val="WW8Num68z0"/>
    <w:rsid w:val="00E65BA8"/>
    <w:rPr>
      <w:rFonts w:ascii="Symbol" w:hAnsi="Symbol" w:cs="Symbol"/>
    </w:rPr>
  </w:style>
  <w:style w:type="character" w:customStyle="1" w:styleId="WW8Num68z1">
    <w:name w:val="WW8Num68z1"/>
    <w:rsid w:val="00E65BA8"/>
    <w:rPr>
      <w:rFonts w:ascii="Courier New" w:hAnsi="Courier New" w:cs="Courier New"/>
    </w:rPr>
  </w:style>
  <w:style w:type="character" w:customStyle="1" w:styleId="WW8Num68z2">
    <w:name w:val="WW8Num68z2"/>
    <w:rsid w:val="00E65BA8"/>
    <w:rPr>
      <w:rFonts w:ascii="Wingdings" w:hAnsi="Wingdings" w:cs="Wingdings"/>
    </w:rPr>
  </w:style>
  <w:style w:type="character" w:customStyle="1" w:styleId="WW8Num70z0">
    <w:name w:val="WW8Num70z0"/>
    <w:rsid w:val="00E65BA8"/>
    <w:rPr>
      <w:rFonts w:ascii="Symbol" w:hAnsi="Symbol" w:cs="Symbol"/>
    </w:rPr>
  </w:style>
  <w:style w:type="character" w:customStyle="1" w:styleId="WW8Num70z1">
    <w:name w:val="WW8Num70z1"/>
    <w:rsid w:val="00E65BA8"/>
    <w:rPr>
      <w:rFonts w:ascii="Courier New" w:hAnsi="Courier New" w:cs="Courier New"/>
    </w:rPr>
  </w:style>
  <w:style w:type="character" w:customStyle="1" w:styleId="WW8Num70z2">
    <w:name w:val="WW8Num70z2"/>
    <w:rsid w:val="00E65BA8"/>
    <w:rPr>
      <w:rFonts w:ascii="Wingdings" w:hAnsi="Wingdings" w:cs="Wingdings"/>
    </w:rPr>
  </w:style>
  <w:style w:type="character" w:customStyle="1" w:styleId="WW8Num71z0">
    <w:name w:val="WW8Num71z0"/>
    <w:rsid w:val="00E65BA8"/>
    <w:rPr>
      <w:rFonts w:ascii="Symbol" w:hAnsi="Symbol" w:cs="Symbol"/>
    </w:rPr>
  </w:style>
  <w:style w:type="character" w:customStyle="1" w:styleId="WW8Num71z1">
    <w:name w:val="WW8Num71z1"/>
    <w:rsid w:val="00E65BA8"/>
    <w:rPr>
      <w:rFonts w:ascii="Courier New" w:hAnsi="Courier New" w:cs="Courier New"/>
    </w:rPr>
  </w:style>
  <w:style w:type="character" w:customStyle="1" w:styleId="WW8Num71z2">
    <w:name w:val="WW8Num71z2"/>
    <w:rsid w:val="00E65BA8"/>
    <w:rPr>
      <w:rFonts w:ascii="Wingdings" w:hAnsi="Wingdings" w:cs="Wingdings"/>
    </w:rPr>
  </w:style>
  <w:style w:type="character" w:customStyle="1" w:styleId="WW8Num72z0">
    <w:name w:val="WW8Num72z0"/>
    <w:rsid w:val="00E65BA8"/>
    <w:rPr>
      <w:rFonts w:ascii="Symbol" w:hAnsi="Symbol" w:cs="Symbol"/>
    </w:rPr>
  </w:style>
  <w:style w:type="character" w:customStyle="1" w:styleId="WW8Num72z1">
    <w:name w:val="WW8Num72z1"/>
    <w:rsid w:val="00E65BA8"/>
    <w:rPr>
      <w:rFonts w:ascii="Courier New" w:hAnsi="Courier New" w:cs="Courier New"/>
    </w:rPr>
  </w:style>
  <w:style w:type="character" w:customStyle="1" w:styleId="WW8Num72z2">
    <w:name w:val="WW8Num72z2"/>
    <w:rsid w:val="00E65BA8"/>
    <w:rPr>
      <w:rFonts w:ascii="Wingdings" w:hAnsi="Wingdings" w:cs="Wingdings"/>
    </w:rPr>
  </w:style>
  <w:style w:type="character" w:customStyle="1" w:styleId="WW8Num73z0">
    <w:name w:val="WW8Num73z0"/>
    <w:rsid w:val="00E65BA8"/>
    <w:rPr>
      <w:rFonts w:ascii="Symbol" w:hAnsi="Symbol" w:cs="Symbol"/>
    </w:rPr>
  </w:style>
  <w:style w:type="character" w:customStyle="1" w:styleId="WW8Num73z1">
    <w:name w:val="WW8Num73z1"/>
    <w:rsid w:val="00E65BA8"/>
    <w:rPr>
      <w:rFonts w:ascii="Courier New" w:hAnsi="Courier New" w:cs="Courier New"/>
    </w:rPr>
  </w:style>
  <w:style w:type="character" w:customStyle="1" w:styleId="WW8Num73z2">
    <w:name w:val="WW8Num73z2"/>
    <w:rsid w:val="00E65BA8"/>
    <w:rPr>
      <w:rFonts w:ascii="Wingdings" w:hAnsi="Wingdings" w:cs="Wingdings"/>
    </w:rPr>
  </w:style>
  <w:style w:type="character" w:customStyle="1" w:styleId="WW8Num74z0">
    <w:name w:val="WW8Num74z0"/>
    <w:rsid w:val="00E65BA8"/>
    <w:rPr>
      <w:rFonts w:ascii="Symbol" w:hAnsi="Symbol" w:cs="Symbol"/>
    </w:rPr>
  </w:style>
  <w:style w:type="character" w:customStyle="1" w:styleId="WW8Num74z1">
    <w:name w:val="WW8Num74z1"/>
    <w:rsid w:val="00E65BA8"/>
    <w:rPr>
      <w:rFonts w:ascii="Courier New" w:hAnsi="Courier New" w:cs="Courier New"/>
    </w:rPr>
  </w:style>
  <w:style w:type="character" w:customStyle="1" w:styleId="WW8Num74z2">
    <w:name w:val="WW8Num74z2"/>
    <w:rsid w:val="00E65BA8"/>
    <w:rPr>
      <w:rFonts w:ascii="Wingdings" w:hAnsi="Wingdings" w:cs="Wingdings"/>
    </w:rPr>
  </w:style>
  <w:style w:type="character" w:customStyle="1" w:styleId="WW8Num75z0">
    <w:name w:val="WW8Num75z0"/>
    <w:rsid w:val="00E65BA8"/>
    <w:rPr>
      <w:rFonts w:ascii="Symbol" w:hAnsi="Symbol" w:cs="Symbol"/>
    </w:rPr>
  </w:style>
  <w:style w:type="character" w:customStyle="1" w:styleId="WW8Num75z1">
    <w:name w:val="WW8Num75z1"/>
    <w:rsid w:val="00E65BA8"/>
    <w:rPr>
      <w:rFonts w:ascii="Courier New" w:hAnsi="Courier New" w:cs="Courier New"/>
    </w:rPr>
  </w:style>
  <w:style w:type="character" w:customStyle="1" w:styleId="WW8Num75z2">
    <w:name w:val="WW8Num75z2"/>
    <w:rsid w:val="00E65BA8"/>
    <w:rPr>
      <w:rFonts w:ascii="Wingdings" w:hAnsi="Wingdings" w:cs="Wingdings"/>
    </w:rPr>
  </w:style>
  <w:style w:type="character" w:customStyle="1" w:styleId="WW8Num76z0">
    <w:name w:val="WW8Num76z0"/>
    <w:rsid w:val="00E65BA8"/>
    <w:rPr>
      <w:rFonts w:ascii="Symbol" w:hAnsi="Symbol" w:cs="Symbol"/>
    </w:rPr>
  </w:style>
  <w:style w:type="character" w:customStyle="1" w:styleId="WW8Num76z1">
    <w:name w:val="WW8Num76z1"/>
    <w:rsid w:val="00E65BA8"/>
    <w:rPr>
      <w:rFonts w:ascii="Courier New" w:hAnsi="Courier New" w:cs="Courier New"/>
    </w:rPr>
  </w:style>
  <w:style w:type="character" w:customStyle="1" w:styleId="WW8Num76z2">
    <w:name w:val="WW8Num76z2"/>
    <w:rsid w:val="00E65BA8"/>
    <w:rPr>
      <w:rFonts w:ascii="Wingdings" w:hAnsi="Wingdings" w:cs="Wingdings"/>
    </w:rPr>
  </w:style>
  <w:style w:type="character" w:customStyle="1" w:styleId="WW8Num78z0">
    <w:name w:val="WW8Num78z0"/>
    <w:rsid w:val="00E65BA8"/>
    <w:rPr>
      <w:rFonts w:ascii="Wingdings" w:hAnsi="Wingdings" w:cs="Wingdings"/>
    </w:rPr>
  </w:style>
  <w:style w:type="character" w:customStyle="1" w:styleId="WW8Num78z1">
    <w:name w:val="WW8Num78z1"/>
    <w:rsid w:val="00E65BA8"/>
    <w:rPr>
      <w:rFonts w:ascii="Courier New" w:hAnsi="Courier New" w:cs="Courier New"/>
    </w:rPr>
  </w:style>
  <w:style w:type="character" w:customStyle="1" w:styleId="WW8Num78z3">
    <w:name w:val="WW8Num78z3"/>
    <w:rsid w:val="00E65BA8"/>
    <w:rPr>
      <w:rFonts w:ascii="Symbol" w:hAnsi="Symbol" w:cs="Symbol"/>
    </w:rPr>
  </w:style>
  <w:style w:type="character" w:customStyle="1" w:styleId="WW8Num79z0">
    <w:name w:val="WW8Num79z0"/>
    <w:rsid w:val="00E65BA8"/>
    <w:rPr>
      <w:rFonts w:ascii="Symbol" w:hAnsi="Symbol" w:cs="Symbol"/>
    </w:rPr>
  </w:style>
  <w:style w:type="character" w:customStyle="1" w:styleId="WW8Num79z1">
    <w:name w:val="WW8Num79z1"/>
    <w:rsid w:val="00E65BA8"/>
    <w:rPr>
      <w:rFonts w:ascii="Courier New" w:hAnsi="Courier New" w:cs="Courier New"/>
    </w:rPr>
  </w:style>
  <w:style w:type="character" w:customStyle="1" w:styleId="WW8Num79z2">
    <w:name w:val="WW8Num79z2"/>
    <w:rsid w:val="00E65BA8"/>
    <w:rPr>
      <w:rFonts w:ascii="Wingdings" w:hAnsi="Wingdings" w:cs="Wingdings"/>
    </w:rPr>
  </w:style>
  <w:style w:type="character" w:customStyle="1" w:styleId="WW8Num80z0">
    <w:name w:val="WW8Num80z0"/>
    <w:rsid w:val="00E65BA8"/>
    <w:rPr>
      <w:rFonts w:ascii="Symbol" w:hAnsi="Symbol" w:cs="Symbol"/>
    </w:rPr>
  </w:style>
  <w:style w:type="character" w:customStyle="1" w:styleId="WW8Num80z1">
    <w:name w:val="WW8Num80z1"/>
    <w:rsid w:val="00E65BA8"/>
    <w:rPr>
      <w:rFonts w:ascii="Courier New" w:hAnsi="Courier New" w:cs="Courier New"/>
    </w:rPr>
  </w:style>
  <w:style w:type="character" w:customStyle="1" w:styleId="WW8Num80z2">
    <w:name w:val="WW8Num80z2"/>
    <w:rsid w:val="00E65BA8"/>
    <w:rPr>
      <w:rFonts w:ascii="Wingdings" w:hAnsi="Wingdings" w:cs="Wingdings"/>
    </w:rPr>
  </w:style>
  <w:style w:type="character" w:customStyle="1" w:styleId="WW8Num81z0">
    <w:name w:val="WW8Num81z0"/>
    <w:rsid w:val="00E65BA8"/>
    <w:rPr>
      <w:rFonts w:ascii="Symbol" w:hAnsi="Symbol" w:cs="Symbol"/>
    </w:rPr>
  </w:style>
  <w:style w:type="character" w:customStyle="1" w:styleId="WW8Num81z1">
    <w:name w:val="WW8Num81z1"/>
    <w:rsid w:val="00E65BA8"/>
    <w:rPr>
      <w:rFonts w:ascii="Courier New" w:hAnsi="Courier New" w:cs="Courier New"/>
    </w:rPr>
  </w:style>
  <w:style w:type="character" w:customStyle="1" w:styleId="WW8Num81z2">
    <w:name w:val="WW8Num81z2"/>
    <w:rsid w:val="00E65BA8"/>
    <w:rPr>
      <w:rFonts w:ascii="Wingdings" w:hAnsi="Wingdings" w:cs="Wingdings"/>
    </w:rPr>
  </w:style>
  <w:style w:type="character" w:customStyle="1" w:styleId="WW8Num82z0">
    <w:name w:val="WW8Num82z0"/>
    <w:rsid w:val="00E65BA8"/>
    <w:rPr>
      <w:rFonts w:ascii="Symbol" w:hAnsi="Symbol" w:cs="Symbol"/>
    </w:rPr>
  </w:style>
  <w:style w:type="character" w:customStyle="1" w:styleId="WW8Num82z1">
    <w:name w:val="WW8Num82z1"/>
    <w:rsid w:val="00E65BA8"/>
    <w:rPr>
      <w:rFonts w:ascii="Courier New" w:hAnsi="Courier New" w:cs="Courier New"/>
    </w:rPr>
  </w:style>
  <w:style w:type="character" w:customStyle="1" w:styleId="WW8Num82z2">
    <w:name w:val="WW8Num82z2"/>
    <w:rsid w:val="00E65BA8"/>
    <w:rPr>
      <w:rFonts w:ascii="Wingdings" w:hAnsi="Wingdings" w:cs="Wingdings"/>
    </w:rPr>
  </w:style>
  <w:style w:type="character" w:customStyle="1" w:styleId="WW8Num83z0">
    <w:name w:val="WW8Num83z0"/>
    <w:rsid w:val="00E65BA8"/>
    <w:rPr>
      <w:rFonts w:ascii="Symbol" w:hAnsi="Symbol" w:cs="Symbol"/>
    </w:rPr>
  </w:style>
  <w:style w:type="character" w:customStyle="1" w:styleId="WW8Num83z1">
    <w:name w:val="WW8Num83z1"/>
    <w:rsid w:val="00E65BA8"/>
    <w:rPr>
      <w:rFonts w:ascii="Courier New" w:hAnsi="Courier New" w:cs="Courier New"/>
    </w:rPr>
  </w:style>
  <w:style w:type="character" w:customStyle="1" w:styleId="WW8Num83z2">
    <w:name w:val="WW8Num83z2"/>
    <w:rsid w:val="00E65BA8"/>
    <w:rPr>
      <w:rFonts w:ascii="Wingdings" w:hAnsi="Wingdings" w:cs="Wingdings"/>
    </w:rPr>
  </w:style>
  <w:style w:type="character" w:customStyle="1" w:styleId="WW8Num84z0">
    <w:name w:val="WW8Num84z0"/>
    <w:rsid w:val="00E65BA8"/>
    <w:rPr>
      <w:rFonts w:ascii="Symbol" w:hAnsi="Symbol" w:cs="Symbol"/>
    </w:rPr>
  </w:style>
  <w:style w:type="character" w:customStyle="1" w:styleId="WW8Num84z1">
    <w:name w:val="WW8Num84z1"/>
    <w:rsid w:val="00E65BA8"/>
    <w:rPr>
      <w:rFonts w:ascii="Courier New" w:hAnsi="Courier New" w:cs="Courier New"/>
    </w:rPr>
  </w:style>
  <w:style w:type="character" w:customStyle="1" w:styleId="WW8Num84z2">
    <w:name w:val="WW8Num84z2"/>
    <w:rsid w:val="00E65BA8"/>
    <w:rPr>
      <w:rFonts w:ascii="Wingdings" w:hAnsi="Wingdings" w:cs="Wingdings"/>
    </w:rPr>
  </w:style>
  <w:style w:type="character" w:customStyle="1" w:styleId="WW8Num85z0">
    <w:name w:val="WW8Num85z0"/>
    <w:rsid w:val="00E65BA8"/>
    <w:rPr>
      <w:rFonts w:ascii="Symbol" w:hAnsi="Symbol" w:cs="Symbol"/>
    </w:rPr>
  </w:style>
  <w:style w:type="character" w:customStyle="1" w:styleId="WW8Num85z1">
    <w:name w:val="WW8Num85z1"/>
    <w:rsid w:val="00E65BA8"/>
    <w:rPr>
      <w:rFonts w:ascii="Courier New" w:hAnsi="Courier New" w:cs="Courier New"/>
    </w:rPr>
  </w:style>
  <w:style w:type="character" w:customStyle="1" w:styleId="WW8Num85z2">
    <w:name w:val="WW8Num85z2"/>
    <w:rsid w:val="00E65BA8"/>
    <w:rPr>
      <w:rFonts w:ascii="Wingdings" w:hAnsi="Wingdings" w:cs="Wingdings"/>
    </w:rPr>
  </w:style>
  <w:style w:type="character" w:customStyle="1" w:styleId="WW8Num88z0">
    <w:name w:val="WW8Num88z0"/>
    <w:rsid w:val="00E65BA8"/>
    <w:rPr>
      <w:rFonts w:ascii="Symbol" w:hAnsi="Symbol" w:cs="Symbol"/>
    </w:rPr>
  </w:style>
  <w:style w:type="character" w:customStyle="1" w:styleId="WW8Num88z1">
    <w:name w:val="WW8Num88z1"/>
    <w:rsid w:val="00E65BA8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sid w:val="00E65BA8"/>
    <w:rPr>
      <w:i/>
    </w:rPr>
  </w:style>
  <w:style w:type="character" w:customStyle="1" w:styleId="WW8Num90z0">
    <w:name w:val="WW8Num90z0"/>
    <w:rsid w:val="00E65BA8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sid w:val="00E65BA8"/>
    <w:rPr>
      <w:rFonts w:ascii="Symbol" w:hAnsi="Symbol" w:cs="Symbol"/>
    </w:rPr>
  </w:style>
  <w:style w:type="character" w:customStyle="1" w:styleId="WW8Num91z1">
    <w:name w:val="WW8Num91z1"/>
    <w:rsid w:val="00E65BA8"/>
    <w:rPr>
      <w:rFonts w:ascii="Courier New" w:hAnsi="Courier New" w:cs="Courier New"/>
    </w:rPr>
  </w:style>
  <w:style w:type="character" w:customStyle="1" w:styleId="WW8Num91z2">
    <w:name w:val="WW8Num91z2"/>
    <w:rsid w:val="00E65BA8"/>
    <w:rPr>
      <w:rFonts w:ascii="Wingdings" w:hAnsi="Wingdings" w:cs="Wingdings"/>
    </w:rPr>
  </w:style>
  <w:style w:type="character" w:customStyle="1" w:styleId="WW8Num92z0">
    <w:name w:val="WW8Num92z0"/>
    <w:rsid w:val="00E65BA8"/>
    <w:rPr>
      <w:rFonts w:ascii="Symbol" w:hAnsi="Symbol" w:cs="Symbol"/>
    </w:rPr>
  </w:style>
  <w:style w:type="character" w:customStyle="1" w:styleId="WW8Num92z1">
    <w:name w:val="WW8Num92z1"/>
    <w:rsid w:val="00E65BA8"/>
    <w:rPr>
      <w:rFonts w:ascii="Courier New" w:hAnsi="Courier New" w:cs="Courier New"/>
    </w:rPr>
  </w:style>
  <w:style w:type="character" w:customStyle="1" w:styleId="WW8Num92z2">
    <w:name w:val="WW8Num92z2"/>
    <w:rsid w:val="00E65BA8"/>
    <w:rPr>
      <w:rFonts w:ascii="Wingdings" w:hAnsi="Wingdings" w:cs="Wingdings"/>
    </w:rPr>
  </w:style>
  <w:style w:type="character" w:customStyle="1" w:styleId="WW8Num93z0">
    <w:name w:val="WW8Num93z0"/>
    <w:rsid w:val="00E65BA8"/>
    <w:rPr>
      <w:rFonts w:ascii="Symbol" w:hAnsi="Symbol" w:cs="Symbol"/>
    </w:rPr>
  </w:style>
  <w:style w:type="character" w:customStyle="1" w:styleId="WW8Num93z1">
    <w:name w:val="WW8Num93z1"/>
    <w:rsid w:val="00E65BA8"/>
    <w:rPr>
      <w:rFonts w:ascii="Courier New" w:hAnsi="Courier New" w:cs="Courier New"/>
    </w:rPr>
  </w:style>
  <w:style w:type="character" w:customStyle="1" w:styleId="WW8Num93z2">
    <w:name w:val="WW8Num93z2"/>
    <w:rsid w:val="00E65BA8"/>
    <w:rPr>
      <w:rFonts w:ascii="Wingdings" w:hAnsi="Wingdings" w:cs="Wingdings"/>
    </w:rPr>
  </w:style>
  <w:style w:type="character" w:customStyle="1" w:styleId="WW8Num94z0">
    <w:name w:val="WW8Num94z0"/>
    <w:rsid w:val="00E65BA8"/>
    <w:rPr>
      <w:rFonts w:ascii="Symbol" w:hAnsi="Symbol" w:cs="Symbol"/>
    </w:rPr>
  </w:style>
  <w:style w:type="character" w:customStyle="1" w:styleId="WW8Num94z1">
    <w:name w:val="WW8Num94z1"/>
    <w:rsid w:val="00E65BA8"/>
    <w:rPr>
      <w:rFonts w:ascii="Courier New" w:hAnsi="Courier New" w:cs="Courier New"/>
    </w:rPr>
  </w:style>
  <w:style w:type="character" w:customStyle="1" w:styleId="WW8Num94z2">
    <w:name w:val="WW8Num94z2"/>
    <w:rsid w:val="00E65BA8"/>
    <w:rPr>
      <w:rFonts w:ascii="Wingdings" w:hAnsi="Wingdings" w:cs="Wingdings"/>
    </w:rPr>
  </w:style>
  <w:style w:type="character" w:customStyle="1" w:styleId="WW8Num95z0">
    <w:name w:val="WW8Num95z0"/>
    <w:rsid w:val="00E65BA8"/>
    <w:rPr>
      <w:rFonts w:ascii="Symbol" w:hAnsi="Symbol" w:cs="Symbol"/>
    </w:rPr>
  </w:style>
  <w:style w:type="character" w:customStyle="1" w:styleId="WW8Num95z1">
    <w:name w:val="WW8Num95z1"/>
    <w:rsid w:val="00E65BA8"/>
    <w:rPr>
      <w:rFonts w:ascii="Courier New" w:hAnsi="Courier New" w:cs="Courier New"/>
    </w:rPr>
  </w:style>
  <w:style w:type="character" w:customStyle="1" w:styleId="WW8Num95z2">
    <w:name w:val="WW8Num95z2"/>
    <w:rsid w:val="00E65BA8"/>
    <w:rPr>
      <w:rFonts w:ascii="Wingdings" w:hAnsi="Wingdings" w:cs="Wingdings"/>
    </w:rPr>
  </w:style>
  <w:style w:type="character" w:customStyle="1" w:styleId="WW8Num96z0">
    <w:name w:val="WW8Num96z0"/>
    <w:rsid w:val="00E65BA8"/>
    <w:rPr>
      <w:rFonts w:ascii="Symbol" w:hAnsi="Symbol" w:cs="Symbol"/>
    </w:rPr>
  </w:style>
  <w:style w:type="character" w:customStyle="1" w:styleId="WW8Num96z1">
    <w:name w:val="WW8Num96z1"/>
    <w:rsid w:val="00E65BA8"/>
    <w:rPr>
      <w:rFonts w:ascii="Courier New" w:hAnsi="Courier New" w:cs="Courier New"/>
    </w:rPr>
  </w:style>
  <w:style w:type="character" w:customStyle="1" w:styleId="WW8Num96z2">
    <w:name w:val="WW8Num96z2"/>
    <w:rsid w:val="00E65BA8"/>
    <w:rPr>
      <w:rFonts w:ascii="Wingdings" w:hAnsi="Wingdings" w:cs="Wingdings"/>
    </w:rPr>
  </w:style>
  <w:style w:type="character" w:customStyle="1" w:styleId="WW8Num97z0">
    <w:name w:val="WW8Num97z0"/>
    <w:rsid w:val="00E65BA8"/>
    <w:rPr>
      <w:rFonts w:ascii="Symbol" w:hAnsi="Symbol" w:cs="Symbol"/>
    </w:rPr>
  </w:style>
  <w:style w:type="character" w:customStyle="1" w:styleId="WW8Num97z1">
    <w:name w:val="WW8Num97z1"/>
    <w:rsid w:val="00E65BA8"/>
    <w:rPr>
      <w:rFonts w:ascii="Courier New" w:hAnsi="Courier New" w:cs="Courier New"/>
    </w:rPr>
  </w:style>
  <w:style w:type="character" w:customStyle="1" w:styleId="WW8Num97z2">
    <w:name w:val="WW8Num97z2"/>
    <w:rsid w:val="00E65BA8"/>
    <w:rPr>
      <w:rFonts w:ascii="Wingdings" w:hAnsi="Wingdings" w:cs="Wingdings"/>
    </w:rPr>
  </w:style>
  <w:style w:type="character" w:customStyle="1" w:styleId="WW8Num98z0">
    <w:name w:val="WW8Num98z0"/>
    <w:rsid w:val="00E65BA8"/>
    <w:rPr>
      <w:rFonts w:ascii="Symbol" w:hAnsi="Symbol" w:cs="Symbol"/>
    </w:rPr>
  </w:style>
  <w:style w:type="character" w:customStyle="1" w:styleId="WW8Num98z1">
    <w:name w:val="WW8Num98z1"/>
    <w:rsid w:val="00E65BA8"/>
    <w:rPr>
      <w:rFonts w:ascii="Courier New" w:hAnsi="Courier New" w:cs="Times New Roman"/>
    </w:rPr>
  </w:style>
  <w:style w:type="character" w:customStyle="1" w:styleId="WW8Num99z0">
    <w:name w:val="WW8Num99z0"/>
    <w:rsid w:val="00E65BA8"/>
    <w:rPr>
      <w:b/>
    </w:rPr>
  </w:style>
  <w:style w:type="character" w:customStyle="1" w:styleId="WW8Num100z0">
    <w:name w:val="WW8Num100z0"/>
    <w:rsid w:val="00E65BA8"/>
    <w:rPr>
      <w:rFonts w:ascii="Symbol" w:hAnsi="Symbol" w:cs="Symbol"/>
    </w:rPr>
  </w:style>
  <w:style w:type="character" w:customStyle="1" w:styleId="WW8Num100z1">
    <w:name w:val="WW8Num100z1"/>
    <w:rsid w:val="00E65BA8"/>
    <w:rPr>
      <w:rFonts w:ascii="Courier New" w:hAnsi="Courier New" w:cs="Times New Roman"/>
    </w:rPr>
  </w:style>
  <w:style w:type="character" w:customStyle="1" w:styleId="WW8Num101z0">
    <w:name w:val="WW8Num101z0"/>
    <w:rsid w:val="00E65BA8"/>
    <w:rPr>
      <w:rFonts w:ascii="Symbol" w:hAnsi="Symbol" w:cs="Symbol"/>
    </w:rPr>
  </w:style>
  <w:style w:type="character" w:customStyle="1" w:styleId="WW8Num101z1">
    <w:name w:val="WW8Num101z1"/>
    <w:rsid w:val="00E65BA8"/>
    <w:rPr>
      <w:rFonts w:ascii="Courier New" w:hAnsi="Courier New" w:cs="Courier New"/>
    </w:rPr>
  </w:style>
  <w:style w:type="character" w:customStyle="1" w:styleId="WW8Num101z2">
    <w:name w:val="WW8Num101z2"/>
    <w:rsid w:val="00E65BA8"/>
    <w:rPr>
      <w:rFonts w:ascii="Wingdings" w:hAnsi="Wingdings" w:cs="Wingdings"/>
    </w:rPr>
  </w:style>
  <w:style w:type="character" w:customStyle="1" w:styleId="WW8Num102z0">
    <w:name w:val="WW8Num102z0"/>
    <w:rsid w:val="00E65BA8"/>
    <w:rPr>
      <w:rFonts w:ascii="Symbol" w:hAnsi="Symbol" w:cs="Symbol"/>
    </w:rPr>
  </w:style>
  <w:style w:type="character" w:customStyle="1" w:styleId="WW8Num102z1">
    <w:name w:val="WW8Num102z1"/>
    <w:rsid w:val="00E65BA8"/>
    <w:rPr>
      <w:rFonts w:ascii="Courier New" w:hAnsi="Courier New" w:cs="Courier New"/>
    </w:rPr>
  </w:style>
  <w:style w:type="character" w:customStyle="1" w:styleId="WW8Num102z2">
    <w:name w:val="WW8Num102z2"/>
    <w:rsid w:val="00E65BA8"/>
    <w:rPr>
      <w:rFonts w:ascii="Wingdings" w:hAnsi="Wingdings" w:cs="Wingdings"/>
    </w:rPr>
  </w:style>
  <w:style w:type="character" w:customStyle="1" w:styleId="WW8Num103z0">
    <w:name w:val="WW8Num103z0"/>
    <w:rsid w:val="00E65BA8"/>
    <w:rPr>
      <w:b/>
      <w:i w:val="0"/>
    </w:rPr>
  </w:style>
  <w:style w:type="character" w:customStyle="1" w:styleId="WW8Num104z0">
    <w:name w:val="WW8Num104z0"/>
    <w:rsid w:val="00E65BA8"/>
    <w:rPr>
      <w:rFonts w:ascii="Symbol" w:hAnsi="Symbol" w:cs="Symbol"/>
    </w:rPr>
  </w:style>
  <w:style w:type="character" w:customStyle="1" w:styleId="WW8Num104z1">
    <w:name w:val="WW8Num104z1"/>
    <w:rsid w:val="00E65BA8"/>
    <w:rPr>
      <w:rFonts w:ascii="Courier New" w:hAnsi="Courier New" w:cs="Courier New"/>
    </w:rPr>
  </w:style>
  <w:style w:type="character" w:customStyle="1" w:styleId="WW8Num104z2">
    <w:name w:val="WW8Num104z2"/>
    <w:rsid w:val="00E65BA8"/>
    <w:rPr>
      <w:rFonts w:ascii="Wingdings" w:hAnsi="Wingdings" w:cs="Wingdings"/>
    </w:rPr>
  </w:style>
  <w:style w:type="character" w:customStyle="1" w:styleId="WW8Num106z0">
    <w:name w:val="WW8Num106z0"/>
    <w:rsid w:val="00E65BA8"/>
    <w:rPr>
      <w:rFonts w:ascii="Symbol" w:hAnsi="Symbol" w:cs="Symbol"/>
      <w:color w:val="auto"/>
    </w:rPr>
  </w:style>
  <w:style w:type="character" w:customStyle="1" w:styleId="WW8Num106z1">
    <w:name w:val="WW8Num106z1"/>
    <w:rsid w:val="00E65BA8"/>
    <w:rPr>
      <w:rFonts w:ascii="Courier New" w:hAnsi="Courier New" w:cs="Courier New"/>
    </w:rPr>
  </w:style>
  <w:style w:type="character" w:customStyle="1" w:styleId="WW8Num106z2">
    <w:name w:val="WW8Num106z2"/>
    <w:rsid w:val="00E65BA8"/>
    <w:rPr>
      <w:rFonts w:ascii="Wingdings" w:hAnsi="Wingdings" w:cs="Wingdings"/>
    </w:rPr>
  </w:style>
  <w:style w:type="character" w:customStyle="1" w:styleId="WW8Num106z3">
    <w:name w:val="WW8Num106z3"/>
    <w:rsid w:val="00E65BA8"/>
    <w:rPr>
      <w:rFonts w:ascii="Symbol" w:hAnsi="Symbol" w:cs="Symbol"/>
    </w:rPr>
  </w:style>
  <w:style w:type="character" w:customStyle="1" w:styleId="WW8Num107z0">
    <w:name w:val="WW8Num107z0"/>
    <w:rsid w:val="00E65BA8"/>
    <w:rPr>
      <w:rFonts w:ascii="Symbol" w:hAnsi="Symbol" w:cs="Symbol"/>
    </w:rPr>
  </w:style>
  <w:style w:type="character" w:customStyle="1" w:styleId="WW8Num107z1">
    <w:name w:val="WW8Num107z1"/>
    <w:rsid w:val="00E65BA8"/>
    <w:rPr>
      <w:rFonts w:ascii="StarSymbol" w:hAnsi="StarSymbol" w:cs="StarSymbol"/>
      <w:sz w:val="18"/>
      <w:szCs w:val="18"/>
    </w:rPr>
  </w:style>
  <w:style w:type="character" w:customStyle="1" w:styleId="WW8NumSt69z0">
    <w:name w:val="WW8NumSt69z0"/>
    <w:rsid w:val="00E65BA8"/>
    <w:rPr>
      <w:rFonts w:ascii="Symbol" w:hAnsi="Symbol" w:cs="Symbol"/>
      <w:sz w:val="28"/>
    </w:rPr>
  </w:style>
  <w:style w:type="character" w:customStyle="1" w:styleId="WW8NumSt74z0">
    <w:name w:val="WW8NumSt74z0"/>
    <w:rsid w:val="00E65BA8"/>
    <w:rPr>
      <w:rFonts w:ascii="Symbol" w:hAnsi="Symbol" w:cs="Symbol"/>
    </w:rPr>
  </w:style>
  <w:style w:type="character" w:customStyle="1" w:styleId="WW-Bekezdsalap-bettpusa">
    <w:name w:val="WW-Bekezdés alap-betűtípusa"/>
    <w:rsid w:val="00E65BA8"/>
  </w:style>
  <w:style w:type="character" w:customStyle="1" w:styleId="WW-Absatz-Standardschriftart1">
    <w:name w:val="WW-Absatz-Standardschriftart1"/>
    <w:rsid w:val="00E65BA8"/>
  </w:style>
  <w:style w:type="character" w:customStyle="1" w:styleId="WW-WW8Num1z0">
    <w:name w:val="WW-WW8Num1z0"/>
    <w:rsid w:val="00E65BA8"/>
    <w:rPr>
      <w:rFonts w:ascii="Symbol" w:hAnsi="Symbol" w:cs="Symbol"/>
      <w:sz w:val="20"/>
    </w:rPr>
  </w:style>
  <w:style w:type="character" w:customStyle="1" w:styleId="WW-WW8Num2z0">
    <w:name w:val="WW-WW8Num2z0"/>
    <w:rsid w:val="00E65BA8"/>
    <w:rPr>
      <w:rFonts w:ascii="Symbol" w:hAnsi="Symbol" w:cs="Symbol"/>
    </w:rPr>
  </w:style>
  <w:style w:type="character" w:customStyle="1" w:styleId="WW8Num2z1">
    <w:name w:val="WW8Num2z1"/>
    <w:rsid w:val="00E65BA8"/>
    <w:rPr>
      <w:rFonts w:ascii="Courier New" w:hAnsi="Courier New" w:cs="Courier New"/>
    </w:rPr>
  </w:style>
  <w:style w:type="character" w:customStyle="1" w:styleId="WW8Num2z2">
    <w:name w:val="WW8Num2z2"/>
    <w:rsid w:val="00E65BA8"/>
    <w:rPr>
      <w:rFonts w:ascii="Wingdings" w:hAnsi="Wingdings" w:cs="Times New Roman"/>
    </w:rPr>
  </w:style>
  <w:style w:type="character" w:customStyle="1" w:styleId="WW8Num2z3">
    <w:name w:val="WW8Num2z3"/>
    <w:rsid w:val="00E65BA8"/>
    <w:rPr>
      <w:rFonts w:ascii="Symbol" w:hAnsi="Symbol" w:cs="Times New Roman"/>
    </w:rPr>
  </w:style>
  <w:style w:type="character" w:customStyle="1" w:styleId="WW8Num4z3">
    <w:name w:val="WW8Num4z3"/>
    <w:rsid w:val="00E65BA8"/>
    <w:rPr>
      <w:rFonts w:ascii="Symbol" w:hAnsi="Symbol" w:cs="Times New Roman"/>
    </w:rPr>
  </w:style>
  <w:style w:type="character" w:customStyle="1" w:styleId="WW-WW8Num5z0">
    <w:name w:val="WW-WW8Num5z0"/>
    <w:rsid w:val="00E65BA8"/>
    <w:rPr>
      <w:rFonts w:ascii="Symbol" w:hAnsi="Symbol" w:cs="Times New Roman"/>
    </w:rPr>
  </w:style>
  <w:style w:type="character" w:customStyle="1" w:styleId="WW8Num5z1">
    <w:name w:val="WW8Num5z1"/>
    <w:rsid w:val="00E65BA8"/>
    <w:rPr>
      <w:rFonts w:ascii="Courier New" w:hAnsi="Courier New" w:cs="Courier New"/>
    </w:rPr>
  </w:style>
  <w:style w:type="character" w:customStyle="1" w:styleId="WW8Num5z2">
    <w:name w:val="WW8Num5z2"/>
    <w:rsid w:val="00E65BA8"/>
    <w:rPr>
      <w:rFonts w:ascii="Wingdings" w:hAnsi="Wingdings" w:cs="Times New Roman"/>
    </w:rPr>
  </w:style>
  <w:style w:type="character" w:customStyle="1" w:styleId="WW8Num6z1">
    <w:name w:val="WW8Num6z1"/>
    <w:rsid w:val="00E65BA8"/>
    <w:rPr>
      <w:rFonts w:ascii="Times New Roman" w:eastAsia="Times New Roman" w:hAnsi="Times New Roman" w:cs="Times New Roman"/>
    </w:rPr>
  </w:style>
  <w:style w:type="character" w:customStyle="1" w:styleId="WW-WW8Num7z0">
    <w:name w:val="WW-WW8Num7z0"/>
    <w:rsid w:val="00E65BA8"/>
    <w:rPr>
      <w:rFonts w:ascii="Symbol" w:hAnsi="Symbol" w:cs="Symbol"/>
    </w:rPr>
  </w:style>
  <w:style w:type="character" w:customStyle="1" w:styleId="WW-WW8Num7z1">
    <w:name w:val="WW-WW8Num7z1"/>
    <w:rsid w:val="00E65BA8"/>
    <w:rPr>
      <w:rFonts w:ascii="Courier New" w:hAnsi="Courier New" w:cs="Courier New"/>
    </w:rPr>
  </w:style>
  <w:style w:type="character" w:customStyle="1" w:styleId="WW-WW8Num7z2">
    <w:name w:val="WW-WW8Num7z2"/>
    <w:rsid w:val="00E65BA8"/>
    <w:rPr>
      <w:rFonts w:ascii="Wingdings" w:hAnsi="Wingdings" w:cs="Times New Roman"/>
    </w:rPr>
  </w:style>
  <w:style w:type="character" w:customStyle="1" w:styleId="WW8Num7z3">
    <w:name w:val="WW8Num7z3"/>
    <w:rsid w:val="00E65BA8"/>
    <w:rPr>
      <w:rFonts w:ascii="Symbol" w:hAnsi="Symbol" w:cs="Times New Roman"/>
    </w:rPr>
  </w:style>
  <w:style w:type="character" w:customStyle="1" w:styleId="WW-WW8Num8z0">
    <w:name w:val="WW-WW8Num8z0"/>
    <w:rsid w:val="00E65BA8"/>
    <w:rPr>
      <w:rFonts w:ascii="Symbol" w:hAnsi="Symbol" w:cs="Symbol"/>
    </w:rPr>
  </w:style>
  <w:style w:type="character" w:customStyle="1" w:styleId="WW8Num8z1">
    <w:name w:val="WW8Num8z1"/>
    <w:rsid w:val="00E65BA8"/>
    <w:rPr>
      <w:rFonts w:ascii="Courier New" w:hAnsi="Courier New" w:cs="Courier New"/>
    </w:rPr>
  </w:style>
  <w:style w:type="character" w:customStyle="1" w:styleId="WW8Num8z2">
    <w:name w:val="WW8Num8z2"/>
    <w:rsid w:val="00E65BA8"/>
    <w:rPr>
      <w:rFonts w:ascii="Wingdings" w:hAnsi="Wingdings" w:cs="Times New Roman"/>
    </w:rPr>
  </w:style>
  <w:style w:type="character" w:customStyle="1" w:styleId="WW8Num8z3">
    <w:name w:val="WW8Num8z3"/>
    <w:rsid w:val="00E65BA8"/>
    <w:rPr>
      <w:rFonts w:ascii="Symbol" w:hAnsi="Symbol" w:cs="Times New Roman"/>
    </w:rPr>
  </w:style>
  <w:style w:type="character" w:customStyle="1" w:styleId="WW-WW8Num9z0">
    <w:name w:val="WW-WW8Num9z0"/>
    <w:rsid w:val="00E65BA8"/>
    <w:rPr>
      <w:rFonts w:ascii="Symbol" w:hAnsi="Symbol" w:cs="Symbol"/>
    </w:rPr>
  </w:style>
  <w:style w:type="character" w:customStyle="1" w:styleId="WW-WW8Num10z0">
    <w:name w:val="WW-WW8Num10z0"/>
    <w:rsid w:val="00E65BA8"/>
    <w:rPr>
      <w:rFonts w:ascii="Symbol" w:hAnsi="Symbol" w:cs="Times New Roman"/>
    </w:rPr>
  </w:style>
  <w:style w:type="character" w:customStyle="1" w:styleId="WW8Num10z1">
    <w:name w:val="WW8Num10z1"/>
    <w:rsid w:val="00E65BA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E65BA8"/>
    <w:rPr>
      <w:rFonts w:ascii="Wingdings" w:hAnsi="Wingdings" w:cs="Times New Roman"/>
    </w:rPr>
  </w:style>
  <w:style w:type="character" w:customStyle="1" w:styleId="WW8Num10z4">
    <w:name w:val="WW8Num10z4"/>
    <w:rsid w:val="00E65BA8"/>
    <w:rPr>
      <w:rFonts w:ascii="Courier New" w:hAnsi="Courier New" w:cs="Courier New"/>
    </w:rPr>
  </w:style>
  <w:style w:type="character" w:customStyle="1" w:styleId="WW-WW8Num12z0">
    <w:name w:val="WW-WW8Num12z0"/>
    <w:rsid w:val="00E65BA8"/>
    <w:rPr>
      <w:rFonts w:ascii="Symbol" w:hAnsi="Symbol" w:cs="Symbol"/>
    </w:rPr>
  </w:style>
  <w:style w:type="character" w:customStyle="1" w:styleId="WW8Num12z1">
    <w:name w:val="WW8Num12z1"/>
    <w:rsid w:val="00E65BA8"/>
    <w:rPr>
      <w:rFonts w:ascii="Courier New" w:hAnsi="Courier New" w:cs="Courier New"/>
    </w:rPr>
  </w:style>
  <w:style w:type="character" w:customStyle="1" w:styleId="WW8Num12z2">
    <w:name w:val="WW8Num12z2"/>
    <w:rsid w:val="00E65BA8"/>
    <w:rPr>
      <w:rFonts w:ascii="Wingdings" w:hAnsi="Wingdings" w:cs="Times New Roman"/>
    </w:rPr>
  </w:style>
  <w:style w:type="character" w:customStyle="1" w:styleId="WW8Num12z3">
    <w:name w:val="WW8Num12z3"/>
    <w:rsid w:val="00E65BA8"/>
    <w:rPr>
      <w:rFonts w:ascii="Symbol" w:hAnsi="Symbol" w:cs="Times New Roman"/>
    </w:rPr>
  </w:style>
  <w:style w:type="character" w:customStyle="1" w:styleId="WW-WW8Num13z0">
    <w:name w:val="WW-WW8Num13z0"/>
    <w:rsid w:val="00E65BA8"/>
    <w:rPr>
      <w:rFonts w:ascii="Symbol" w:hAnsi="Symbol" w:cs="Symbol"/>
    </w:rPr>
  </w:style>
  <w:style w:type="character" w:customStyle="1" w:styleId="WW8Num13z1">
    <w:name w:val="WW8Num13z1"/>
    <w:rsid w:val="00E65BA8"/>
    <w:rPr>
      <w:rFonts w:ascii="Courier New" w:hAnsi="Courier New" w:cs="Courier New"/>
    </w:rPr>
  </w:style>
  <w:style w:type="character" w:customStyle="1" w:styleId="WW8Num13z2">
    <w:name w:val="WW8Num13z2"/>
    <w:rsid w:val="00E65BA8"/>
    <w:rPr>
      <w:rFonts w:ascii="Wingdings" w:hAnsi="Wingdings" w:cs="Times New Roman"/>
    </w:rPr>
  </w:style>
  <w:style w:type="character" w:customStyle="1" w:styleId="WW8Num13z3">
    <w:name w:val="WW8Num13z3"/>
    <w:rsid w:val="00E65BA8"/>
    <w:rPr>
      <w:rFonts w:ascii="Symbol" w:hAnsi="Symbol" w:cs="Times New Roman"/>
    </w:rPr>
  </w:style>
  <w:style w:type="character" w:customStyle="1" w:styleId="WW-WW8Num14z0">
    <w:name w:val="WW-WW8Num14z0"/>
    <w:rsid w:val="00E65BA8"/>
    <w:rPr>
      <w:rFonts w:ascii="Symbol" w:hAnsi="Symbol" w:cs="Symbol"/>
    </w:rPr>
  </w:style>
  <w:style w:type="character" w:customStyle="1" w:styleId="WW-WW8Num15z0">
    <w:name w:val="WW-WW8Num15z0"/>
    <w:rsid w:val="00E65BA8"/>
    <w:rPr>
      <w:rFonts w:ascii="Symbol" w:hAnsi="Symbol" w:cs="Times New Roman"/>
    </w:rPr>
  </w:style>
  <w:style w:type="character" w:customStyle="1" w:styleId="WW8Num15z1">
    <w:name w:val="WW8Num15z1"/>
    <w:rsid w:val="00E65BA8"/>
    <w:rPr>
      <w:rFonts w:ascii="Courier New" w:hAnsi="Courier New" w:cs="Courier New"/>
    </w:rPr>
  </w:style>
  <w:style w:type="character" w:customStyle="1" w:styleId="WW8Num15z2">
    <w:name w:val="WW8Num15z2"/>
    <w:rsid w:val="00E65BA8"/>
    <w:rPr>
      <w:rFonts w:ascii="Wingdings" w:hAnsi="Wingdings" w:cs="Times New Roman"/>
    </w:rPr>
  </w:style>
  <w:style w:type="character" w:customStyle="1" w:styleId="WW-WW8Num16z0">
    <w:name w:val="WW-WW8Num16z0"/>
    <w:rsid w:val="00E65BA8"/>
    <w:rPr>
      <w:rFonts w:ascii="Symbol" w:hAnsi="Symbol" w:cs="Symbol"/>
    </w:rPr>
  </w:style>
  <w:style w:type="character" w:customStyle="1" w:styleId="WW8Num16z1">
    <w:name w:val="WW8Num16z1"/>
    <w:rsid w:val="00E65BA8"/>
    <w:rPr>
      <w:rFonts w:ascii="Courier New" w:hAnsi="Courier New" w:cs="Courier New"/>
    </w:rPr>
  </w:style>
  <w:style w:type="character" w:customStyle="1" w:styleId="WW8Num16z2">
    <w:name w:val="WW8Num16z2"/>
    <w:rsid w:val="00E65BA8"/>
    <w:rPr>
      <w:rFonts w:ascii="Wingdings" w:hAnsi="Wingdings" w:cs="Times New Roman"/>
    </w:rPr>
  </w:style>
  <w:style w:type="character" w:customStyle="1" w:styleId="WW8Num16z3">
    <w:name w:val="WW8Num16z3"/>
    <w:rsid w:val="00E65BA8"/>
    <w:rPr>
      <w:rFonts w:ascii="Symbol" w:hAnsi="Symbol" w:cs="Times New Roman"/>
    </w:rPr>
  </w:style>
  <w:style w:type="character" w:customStyle="1" w:styleId="WW8Num17z1">
    <w:name w:val="WW8Num17z1"/>
    <w:rsid w:val="00E65BA8"/>
    <w:rPr>
      <w:rFonts w:ascii="Symbol" w:hAnsi="Symbol" w:cs="Times New Roman"/>
    </w:rPr>
  </w:style>
  <w:style w:type="character" w:customStyle="1" w:styleId="WW-WW8Num18z0">
    <w:name w:val="WW-WW8Num18z0"/>
    <w:rsid w:val="00E65BA8"/>
    <w:rPr>
      <w:rFonts w:ascii="Symbol" w:hAnsi="Symbol" w:cs="Symbol"/>
    </w:rPr>
  </w:style>
  <w:style w:type="character" w:customStyle="1" w:styleId="WW-WW8Num20z0">
    <w:name w:val="WW-WW8Num20z0"/>
    <w:rsid w:val="00E65BA8"/>
    <w:rPr>
      <w:rFonts w:ascii="Symbol" w:hAnsi="Symbol" w:cs="Symbol"/>
    </w:rPr>
  </w:style>
  <w:style w:type="character" w:customStyle="1" w:styleId="WW8Num20z1">
    <w:name w:val="WW8Num20z1"/>
    <w:rsid w:val="00E65BA8"/>
    <w:rPr>
      <w:rFonts w:ascii="Courier New" w:hAnsi="Courier New" w:cs="Courier New"/>
    </w:rPr>
  </w:style>
  <w:style w:type="character" w:customStyle="1" w:styleId="WW8Num20z2">
    <w:name w:val="WW8Num20z2"/>
    <w:rsid w:val="00E65BA8"/>
    <w:rPr>
      <w:rFonts w:ascii="Wingdings" w:hAnsi="Wingdings" w:cs="Times New Roman"/>
    </w:rPr>
  </w:style>
  <w:style w:type="character" w:customStyle="1" w:styleId="WW8Num20z3">
    <w:name w:val="WW8Num20z3"/>
    <w:rsid w:val="00E65BA8"/>
    <w:rPr>
      <w:rFonts w:ascii="Symbol" w:hAnsi="Symbol" w:cs="Times New Roman"/>
    </w:rPr>
  </w:style>
  <w:style w:type="character" w:customStyle="1" w:styleId="WW-WW8Num21z0">
    <w:name w:val="WW-WW8Num21z0"/>
    <w:rsid w:val="00E65BA8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-WW8Num22z0">
    <w:name w:val="WW-WW8Num22z0"/>
    <w:rsid w:val="00E65BA8"/>
    <w:rPr>
      <w:rFonts w:ascii="Symbol" w:hAnsi="Symbol" w:cs="Symbol"/>
    </w:rPr>
  </w:style>
  <w:style w:type="character" w:customStyle="1" w:styleId="WW8Num22z1">
    <w:name w:val="WW8Num22z1"/>
    <w:rsid w:val="00E65BA8"/>
    <w:rPr>
      <w:rFonts w:ascii="Courier New" w:hAnsi="Courier New" w:cs="Courier New"/>
    </w:rPr>
  </w:style>
  <w:style w:type="character" w:customStyle="1" w:styleId="WW8Num22z2">
    <w:name w:val="WW8Num22z2"/>
    <w:rsid w:val="00E65BA8"/>
    <w:rPr>
      <w:rFonts w:ascii="Wingdings" w:hAnsi="Wingdings" w:cs="Times New Roman"/>
    </w:rPr>
  </w:style>
  <w:style w:type="character" w:customStyle="1" w:styleId="WW8Num22z3">
    <w:name w:val="WW8Num22z3"/>
    <w:rsid w:val="00E65BA8"/>
    <w:rPr>
      <w:rFonts w:ascii="Symbol" w:hAnsi="Symbol" w:cs="Times New Roman"/>
    </w:rPr>
  </w:style>
  <w:style w:type="character" w:customStyle="1" w:styleId="WW-WW8Num23z0">
    <w:name w:val="WW-WW8Num23z0"/>
    <w:rsid w:val="00E65BA8"/>
    <w:rPr>
      <w:rFonts w:ascii="Symbol" w:hAnsi="Symbol" w:cs="Symbol"/>
    </w:rPr>
  </w:style>
  <w:style w:type="character" w:customStyle="1" w:styleId="WW8Num23z1">
    <w:name w:val="WW8Num23z1"/>
    <w:rsid w:val="00E65BA8"/>
    <w:rPr>
      <w:rFonts w:ascii="Courier New" w:hAnsi="Courier New" w:cs="Courier New"/>
    </w:rPr>
  </w:style>
  <w:style w:type="character" w:customStyle="1" w:styleId="WW8Num23z2">
    <w:name w:val="WW8Num23z2"/>
    <w:rsid w:val="00E65BA8"/>
    <w:rPr>
      <w:rFonts w:ascii="Wingdings" w:hAnsi="Wingdings" w:cs="Times New Roman"/>
    </w:rPr>
  </w:style>
  <w:style w:type="character" w:customStyle="1" w:styleId="WW8Num23z3">
    <w:name w:val="WW8Num23z3"/>
    <w:rsid w:val="00E65BA8"/>
    <w:rPr>
      <w:rFonts w:ascii="Symbol" w:hAnsi="Symbol" w:cs="Times New Roman"/>
    </w:rPr>
  </w:style>
  <w:style w:type="character" w:customStyle="1" w:styleId="WW-WW8Num24z0">
    <w:name w:val="WW-WW8Num24z0"/>
    <w:rsid w:val="00E65BA8"/>
    <w:rPr>
      <w:rFonts w:ascii="Symbol" w:hAnsi="Symbol" w:cs="Times New Roman"/>
    </w:rPr>
  </w:style>
  <w:style w:type="character" w:customStyle="1" w:styleId="WW8Num24z1">
    <w:name w:val="WW8Num24z1"/>
    <w:rsid w:val="00E65BA8"/>
    <w:rPr>
      <w:rFonts w:ascii="Courier New" w:hAnsi="Courier New" w:cs="Courier New"/>
    </w:rPr>
  </w:style>
  <w:style w:type="character" w:customStyle="1" w:styleId="WW8Num24z2">
    <w:name w:val="WW8Num24z2"/>
    <w:rsid w:val="00E65BA8"/>
    <w:rPr>
      <w:rFonts w:ascii="Wingdings" w:hAnsi="Wingdings" w:cs="Times New Roman"/>
    </w:rPr>
  </w:style>
  <w:style w:type="character" w:customStyle="1" w:styleId="WW-WW8Num25z0">
    <w:name w:val="WW-WW8Num25z0"/>
    <w:rsid w:val="00E65BA8"/>
    <w:rPr>
      <w:rFonts w:ascii="Symbol" w:hAnsi="Symbol" w:cs="Symbol"/>
    </w:rPr>
  </w:style>
  <w:style w:type="character" w:customStyle="1" w:styleId="WW8Num25z1">
    <w:name w:val="WW8Num25z1"/>
    <w:rsid w:val="00E65BA8"/>
    <w:rPr>
      <w:rFonts w:ascii="Courier New" w:hAnsi="Courier New" w:cs="Courier New"/>
    </w:rPr>
  </w:style>
  <w:style w:type="character" w:customStyle="1" w:styleId="WW8Num25z2">
    <w:name w:val="WW8Num25z2"/>
    <w:rsid w:val="00E65BA8"/>
    <w:rPr>
      <w:rFonts w:ascii="Wingdings" w:hAnsi="Wingdings" w:cs="Times New Roman"/>
    </w:rPr>
  </w:style>
  <w:style w:type="character" w:customStyle="1" w:styleId="WW8Num25z3">
    <w:name w:val="WW8Num25z3"/>
    <w:rsid w:val="00E65BA8"/>
    <w:rPr>
      <w:rFonts w:ascii="Symbol" w:hAnsi="Symbol" w:cs="Times New Roman"/>
    </w:rPr>
  </w:style>
  <w:style w:type="character" w:customStyle="1" w:styleId="WW-WW8Num26z0">
    <w:name w:val="WW-WW8Num26z0"/>
    <w:rsid w:val="00E65BA8"/>
    <w:rPr>
      <w:rFonts w:ascii="Symbol" w:hAnsi="Symbol" w:cs="Symbol"/>
    </w:rPr>
  </w:style>
  <w:style w:type="character" w:customStyle="1" w:styleId="WW8Num26z1">
    <w:name w:val="WW8Num26z1"/>
    <w:rsid w:val="00E65BA8"/>
    <w:rPr>
      <w:rFonts w:ascii="Courier New" w:hAnsi="Courier New" w:cs="Courier New"/>
    </w:rPr>
  </w:style>
  <w:style w:type="character" w:customStyle="1" w:styleId="WW8Num26z2">
    <w:name w:val="WW8Num26z2"/>
    <w:rsid w:val="00E65BA8"/>
    <w:rPr>
      <w:rFonts w:ascii="Wingdings" w:hAnsi="Wingdings" w:cs="Times New Roman"/>
    </w:rPr>
  </w:style>
  <w:style w:type="character" w:customStyle="1" w:styleId="WW8Num26z3">
    <w:name w:val="WW8Num26z3"/>
    <w:rsid w:val="00E65BA8"/>
    <w:rPr>
      <w:rFonts w:ascii="Symbol" w:hAnsi="Symbol" w:cs="Times New Roman"/>
    </w:rPr>
  </w:style>
  <w:style w:type="character" w:customStyle="1" w:styleId="WW-WW8Num27z0">
    <w:name w:val="WW-WW8Num27z0"/>
    <w:rsid w:val="00E65BA8"/>
    <w:rPr>
      <w:rFonts w:ascii="Symbol" w:hAnsi="Symbol" w:cs="Symbol"/>
    </w:rPr>
  </w:style>
  <w:style w:type="character" w:customStyle="1" w:styleId="WW8Num27z1">
    <w:name w:val="WW8Num27z1"/>
    <w:rsid w:val="00E65BA8"/>
    <w:rPr>
      <w:rFonts w:ascii="Courier New" w:hAnsi="Courier New" w:cs="Courier New"/>
    </w:rPr>
  </w:style>
  <w:style w:type="character" w:customStyle="1" w:styleId="WW8Num27z2">
    <w:name w:val="WW8Num27z2"/>
    <w:rsid w:val="00E65BA8"/>
    <w:rPr>
      <w:rFonts w:ascii="Wingdings" w:hAnsi="Wingdings" w:cs="Times New Roman"/>
    </w:rPr>
  </w:style>
  <w:style w:type="character" w:customStyle="1" w:styleId="WW8Num27z3">
    <w:name w:val="WW8Num27z3"/>
    <w:rsid w:val="00E65BA8"/>
    <w:rPr>
      <w:rFonts w:ascii="Symbol" w:hAnsi="Symbol" w:cs="Times New Roman"/>
    </w:rPr>
  </w:style>
  <w:style w:type="character" w:customStyle="1" w:styleId="WW-WW8Num28z0">
    <w:name w:val="WW-WW8Num28z0"/>
    <w:rsid w:val="00E65BA8"/>
    <w:rPr>
      <w:rFonts w:ascii="Symbol" w:hAnsi="Symbol" w:cs="Symbol"/>
    </w:rPr>
  </w:style>
  <w:style w:type="character" w:customStyle="1" w:styleId="WW8Num28z1">
    <w:name w:val="WW8Num28z1"/>
    <w:rsid w:val="00E65BA8"/>
    <w:rPr>
      <w:rFonts w:ascii="Courier New" w:hAnsi="Courier New" w:cs="Courier New"/>
    </w:rPr>
  </w:style>
  <w:style w:type="character" w:customStyle="1" w:styleId="WW8Num28z2">
    <w:name w:val="WW8Num28z2"/>
    <w:rsid w:val="00E65BA8"/>
    <w:rPr>
      <w:rFonts w:ascii="Wingdings" w:hAnsi="Wingdings" w:cs="Times New Roman"/>
    </w:rPr>
  </w:style>
  <w:style w:type="character" w:customStyle="1" w:styleId="WW8Num28z3">
    <w:name w:val="WW8Num28z3"/>
    <w:rsid w:val="00E65BA8"/>
    <w:rPr>
      <w:rFonts w:ascii="Symbol" w:hAnsi="Symbol" w:cs="Times New Roman"/>
    </w:rPr>
  </w:style>
  <w:style w:type="character" w:customStyle="1" w:styleId="WW-WW8Num29z0">
    <w:name w:val="WW-WW8Num29z0"/>
    <w:rsid w:val="00E65BA8"/>
    <w:rPr>
      <w:rFonts w:ascii="Symbol" w:hAnsi="Symbol" w:cs="Symbol"/>
    </w:rPr>
  </w:style>
  <w:style w:type="character" w:customStyle="1" w:styleId="WW8Num29z1">
    <w:name w:val="WW8Num29z1"/>
    <w:rsid w:val="00E65BA8"/>
    <w:rPr>
      <w:rFonts w:ascii="Courier New" w:hAnsi="Courier New" w:cs="Courier New"/>
    </w:rPr>
  </w:style>
  <w:style w:type="character" w:customStyle="1" w:styleId="WW8Num29z2">
    <w:name w:val="WW8Num29z2"/>
    <w:rsid w:val="00E65BA8"/>
    <w:rPr>
      <w:rFonts w:ascii="Wingdings" w:hAnsi="Wingdings" w:cs="Times New Roman"/>
    </w:rPr>
  </w:style>
  <w:style w:type="character" w:customStyle="1" w:styleId="WW8Num29z3">
    <w:name w:val="WW8Num29z3"/>
    <w:rsid w:val="00E65BA8"/>
    <w:rPr>
      <w:rFonts w:ascii="Symbol" w:hAnsi="Symbol" w:cs="Times New Roman"/>
    </w:rPr>
  </w:style>
  <w:style w:type="character" w:customStyle="1" w:styleId="WW-WW8Num30z0">
    <w:name w:val="WW-WW8Num30z0"/>
    <w:rsid w:val="00E65BA8"/>
    <w:rPr>
      <w:rFonts w:ascii="Symbol" w:hAnsi="Symbol" w:cs="Symbol"/>
    </w:rPr>
  </w:style>
  <w:style w:type="character" w:customStyle="1" w:styleId="WW8Num30z2">
    <w:name w:val="WW8Num30z2"/>
    <w:rsid w:val="00E65BA8"/>
    <w:rPr>
      <w:rFonts w:ascii="Wingdings" w:hAnsi="Wingdings" w:cs="Times New Roman"/>
    </w:rPr>
  </w:style>
  <w:style w:type="character" w:customStyle="1" w:styleId="WW8Num30z3">
    <w:name w:val="WW8Num30z3"/>
    <w:rsid w:val="00E65BA8"/>
    <w:rPr>
      <w:rFonts w:ascii="Symbol" w:hAnsi="Symbol" w:cs="Times New Roman"/>
    </w:rPr>
  </w:style>
  <w:style w:type="character" w:customStyle="1" w:styleId="WW-WW8Num31z0">
    <w:name w:val="WW-WW8Num31z0"/>
    <w:rsid w:val="00E65BA8"/>
    <w:rPr>
      <w:rFonts w:ascii="Symbol" w:hAnsi="Symbol" w:cs="Symbol"/>
    </w:rPr>
  </w:style>
  <w:style w:type="character" w:customStyle="1" w:styleId="WW8Num31z1">
    <w:name w:val="WW8Num31z1"/>
    <w:rsid w:val="00E65BA8"/>
    <w:rPr>
      <w:rFonts w:ascii="Courier New" w:hAnsi="Courier New" w:cs="Courier New"/>
    </w:rPr>
  </w:style>
  <w:style w:type="character" w:customStyle="1" w:styleId="WW8Num31z2">
    <w:name w:val="WW8Num31z2"/>
    <w:rsid w:val="00E65BA8"/>
    <w:rPr>
      <w:rFonts w:ascii="Wingdings" w:hAnsi="Wingdings" w:cs="Times New Roman"/>
    </w:rPr>
  </w:style>
  <w:style w:type="character" w:customStyle="1" w:styleId="WW8Num31z3">
    <w:name w:val="WW8Num31z3"/>
    <w:rsid w:val="00E65BA8"/>
    <w:rPr>
      <w:rFonts w:ascii="Symbol" w:hAnsi="Symbol" w:cs="Times New Roman"/>
    </w:rPr>
  </w:style>
  <w:style w:type="character" w:customStyle="1" w:styleId="WW-WW8Num32z0">
    <w:name w:val="WW-WW8Num32z0"/>
    <w:rsid w:val="00E65BA8"/>
    <w:rPr>
      <w:rFonts w:ascii="Symbol" w:hAnsi="Symbol" w:cs="Symbol"/>
    </w:rPr>
  </w:style>
  <w:style w:type="character" w:customStyle="1" w:styleId="WW8Num32z2">
    <w:name w:val="WW8Num32z2"/>
    <w:rsid w:val="00E65BA8"/>
    <w:rPr>
      <w:rFonts w:ascii="Wingdings" w:hAnsi="Wingdings" w:cs="Times New Roman"/>
    </w:rPr>
  </w:style>
  <w:style w:type="character" w:customStyle="1" w:styleId="WW8Num32z3">
    <w:name w:val="WW8Num32z3"/>
    <w:rsid w:val="00E65BA8"/>
    <w:rPr>
      <w:rFonts w:ascii="Symbol" w:hAnsi="Symbol" w:cs="Times New Roman"/>
    </w:rPr>
  </w:style>
  <w:style w:type="character" w:customStyle="1" w:styleId="WW-Bekezdsalap-bettpusa1">
    <w:name w:val="WW-Bekezdés alap-betűtípusa1"/>
    <w:rsid w:val="00E65BA8"/>
  </w:style>
  <w:style w:type="character" w:customStyle="1" w:styleId="Felsorolsjelek">
    <w:name w:val="Felsorolásjelek"/>
    <w:rsid w:val="00E65BA8"/>
    <w:rPr>
      <w:rFonts w:ascii="StarSymbol" w:eastAsia="StarSymbol" w:hAnsi="StarSymbol" w:cs="StarSymbol"/>
      <w:sz w:val="18"/>
      <w:szCs w:val="18"/>
    </w:rPr>
  </w:style>
  <w:style w:type="character" w:styleId="Oldalszm">
    <w:name w:val="page number"/>
    <w:basedOn w:val="WW-Bekezdsalap-bettpusa"/>
    <w:semiHidden/>
    <w:rsid w:val="00E65BA8"/>
  </w:style>
  <w:style w:type="character" w:styleId="Hiperhivatkozs">
    <w:name w:val="Hyperlink"/>
    <w:uiPriority w:val="99"/>
    <w:rsid w:val="00E65BA8"/>
    <w:rPr>
      <w:color w:val="0000FF"/>
      <w:u w:val="single"/>
    </w:rPr>
  </w:style>
  <w:style w:type="character" w:customStyle="1" w:styleId="Felsorolsjel">
    <w:name w:val="Felsorolásjel"/>
    <w:rsid w:val="00E65BA8"/>
    <w:rPr>
      <w:rFonts w:ascii="StarSymbol" w:eastAsia="StarSymbol" w:hAnsi="StarSymbol" w:cs="StarSymbol"/>
      <w:sz w:val="18"/>
      <w:szCs w:val="18"/>
    </w:rPr>
  </w:style>
  <w:style w:type="paragraph" w:customStyle="1" w:styleId="Cmsor">
    <w:name w:val="Címsor"/>
    <w:basedOn w:val="Norml"/>
    <w:next w:val="Szvegtrzs"/>
    <w:rsid w:val="00E65B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semiHidden/>
    <w:rsid w:val="00E65BA8"/>
    <w:rPr>
      <w:b/>
      <w:bCs/>
    </w:rPr>
  </w:style>
  <w:style w:type="paragraph" w:styleId="Lista">
    <w:name w:val="List"/>
    <w:basedOn w:val="Szvegtrzs"/>
    <w:semiHidden/>
    <w:rsid w:val="00E65BA8"/>
    <w:rPr>
      <w:rFonts w:cs="Tahoma"/>
    </w:rPr>
  </w:style>
  <w:style w:type="paragraph" w:customStyle="1" w:styleId="Felirat">
    <w:name w:val="Felirat"/>
    <w:basedOn w:val="Norml"/>
    <w:rsid w:val="00E65BA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l"/>
    <w:rsid w:val="00E65BA8"/>
    <w:pPr>
      <w:suppressLineNumbers/>
    </w:pPr>
    <w:rPr>
      <w:rFonts w:cs="Tahoma"/>
    </w:rPr>
  </w:style>
  <w:style w:type="paragraph" w:customStyle="1" w:styleId="WW-Szvegtrzs2">
    <w:name w:val="WW-Szövegtörzs 2"/>
    <w:basedOn w:val="Norml"/>
    <w:rsid w:val="00E65BA8"/>
    <w:pPr>
      <w:jc w:val="center"/>
    </w:pPr>
    <w:rPr>
      <w:b/>
      <w:bCs/>
    </w:rPr>
  </w:style>
  <w:style w:type="paragraph" w:customStyle="1" w:styleId="WW-NormlWeb">
    <w:name w:val="WW-Normál (Web)"/>
    <w:basedOn w:val="Norml"/>
    <w:rsid w:val="00E65BA8"/>
    <w:pPr>
      <w:spacing w:before="280" w:after="280"/>
    </w:pPr>
    <w:rPr>
      <w:rFonts w:ascii="Arial Unicode MS" w:eastAsia="Arial Unicode MS" w:hAnsi="Arial Unicode MS" w:cs="Arial Unicode MS"/>
      <w:lang w:val="en-GB"/>
    </w:rPr>
  </w:style>
  <w:style w:type="paragraph" w:customStyle="1" w:styleId="WW-Szvegtrzsbehzssal2">
    <w:name w:val="WW-Szövegtörzs behúzással 2"/>
    <w:basedOn w:val="Norml"/>
    <w:rsid w:val="00E65BA8"/>
    <w:pPr>
      <w:spacing w:line="360" w:lineRule="auto"/>
      <w:ind w:left="720" w:hanging="720"/>
      <w:jc w:val="both"/>
    </w:pPr>
    <w:rPr>
      <w:i/>
      <w:iCs/>
      <w:szCs w:val="26"/>
    </w:rPr>
  </w:style>
  <w:style w:type="paragraph" w:customStyle="1" w:styleId="WW-Szvegtrzsbehzssal3">
    <w:name w:val="WW-Szövegtörzs behúzással 3"/>
    <w:basedOn w:val="Norml"/>
    <w:rsid w:val="00E65BA8"/>
    <w:pPr>
      <w:spacing w:line="360" w:lineRule="auto"/>
      <w:ind w:left="720" w:hanging="720"/>
      <w:jc w:val="both"/>
    </w:pPr>
    <w:rPr>
      <w:szCs w:val="26"/>
    </w:rPr>
  </w:style>
  <w:style w:type="paragraph" w:customStyle="1" w:styleId="WW-Felsorols2">
    <w:name w:val="WW-Felsorolás 2"/>
    <w:basedOn w:val="Norml"/>
    <w:rsid w:val="00E65BA8"/>
    <w:pPr>
      <w:numPr>
        <w:numId w:val="3"/>
      </w:numPr>
      <w:overflowPunct w:val="0"/>
      <w:autoSpaceDE w:val="0"/>
      <w:spacing w:before="120"/>
      <w:jc w:val="both"/>
    </w:pPr>
  </w:style>
  <w:style w:type="paragraph" w:customStyle="1" w:styleId="Tblzattartalom">
    <w:name w:val="Táblázattartalom"/>
    <w:basedOn w:val="Szvegtrzs"/>
    <w:rsid w:val="00E65BA8"/>
    <w:pPr>
      <w:suppressLineNumbers/>
    </w:pPr>
  </w:style>
  <w:style w:type="paragraph" w:customStyle="1" w:styleId="Tblzatfejlc">
    <w:name w:val="Táblázatfejléc"/>
    <w:basedOn w:val="Tblzattartalom"/>
    <w:rsid w:val="00E65BA8"/>
    <w:pPr>
      <w:jc w:val="center"/>
    </w:pPr>
  </w:style>
  <w:style w:type="paragraph" w:styleId="llb">
    <w:name w:val="footer"/>
    <w:basedOn w:val="Norml"/>
    <w:link w:val="llbChar"/>
    <w:uiPriority w:val="99"/>
    <w:rsid w:val="00E65BA8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semiHidden/>
    <w:rsid w:val="00E65BA8"/>
    <w:pPr>
      <w:tabs>
        <w:tab w:val="left" w:pos="1440"/>
      </w:tabs>
      <w:spacing w:before="280" w:after="280" w:line="200" w:lineRule="atLeast"/>
      <w:ind w:left="142" w:hanging="97"/>
    </w:pPr>
  </w:style>
  <w:style w:type="paragraph" w:styleId="Szvegtrzs2">
    <w:name w:val="Body Text 2"/>
    <w:basedOn w:val="Norml"/>
    <w:semiHidden/>
    <w:rsid w:val="00E65BA8"/>
    <w:pPr>
      <w:tabs>
        <w:tab w:val="left" w:pos="360"/>
      </w:tabs>
      <w:spacing w:line="200" w:lineRule="atLeast"/>
      <w:jc w:val="both"/>
    </w:pPr>
    <w:rPr>
      <w:i/>
      <w:iCs/>
    </w:rPr>
  </w:style>
  <w:style w:type="paragraph" w:styleId="Felsorols2">
    <w:name w:val="List Bullet 2"/>
    <w:basedOn w:val="Norml"/>
    <w:semiHidden/>
    <w:rsid w:val="00E65BA8"/>
    <w:pPr>
      <w:suppressAutoHyphens w:val="0"/>
      <w:overflowPunct w:val="0"/>
      <w:autoSpaceDE w:val="0"/>
      <w:spacing w:before="280" w:after="280"/>
      <w:ind w:left="-3"/>
      <w:jc w:val="both"/>
      <w:textAlignment w:val="baseline"/>
    </w:pPr>
    <w:rPr>
      <w:color w:val="FF0000"/>
      <w:sz w:val="28"/>
      <w:szCs w:val="20"/>
    </w:rPr>
  </w:style>
  <w:style w:type="paragraph" w:styleId="Cm">
    <w:name w:val="Title"/>
    <w:basedOn w:val="Norml"/>
    <w:next w:val="Alcm"/>
    <w:qFormat/>
    <w:rsid w:val="00E65BA8"/>
    <w:pPr>
      <w:suppressAutoHyphens w:val="0"/>
      <w:spacing w:line="360" w:lineRule="auto"/>
      <w:jc w:val="center"/>
    </w:pPr>
    <w:rPr>
      <w:b/>
      <w:bCs/>
      <w:sz w:val="28"/>
    </w:rPr>
  </w:style>
  <w:style w:type="paragraph" w:styleId="Alcm">
    <w:name w:val="Subtitle"/>
    <w:basedOn w:val="Cmsor"/>
    <w:next w:val="Szvegtrzs"/>
    <w:qFormat/>
    <w:rsid w:val="00E65BA8"/>
    <w:pPr>
      <w:jc w:val="center"/>
    </w:pPr>
    <w:rPr>
      <w:i/>
      <w:iCs/>
    </w:rPr>
  </w:style>
  <w:style w:type="paragraph" w:styleId="NormlWeb">
    <w:name w:val="Normal (Web)"/>
    <w:basedOn w:val="Norml"/>
    <w:uiPriority w:val="99"/>
    <w:semiHidden/>
    <w:rsid w:val="00E65BA8"/>
    <w:pPr>
      <w:suppressAutoHyphens w:val="0"/>
      <w:spacing w:before="280" w:after="280"/>
    </w:pPr>
    <w:rPr>
      <w:rFonts w:ascii="Arial Unicode MS" w:eastAsia="Arial Unicode MS" w:hAnsi="Arial Unicode MS" w:cs="Arial Unicode MS"/>
      <w:lang w:val="en-GB"/>
    </w:rPr>
  </w:style>
  <w:style w:type="paragraph" w:customStyle="1" w:styleId="Szvegtrzs21">
    <w:name w:val="Szövegtörzs 21"/>
    <w:basedOn w:val="Norml"/>
    <w:rsid w:val="00E65BA8"/>
    <w:pPr>
      <w:suppressAutoHyphens w:val="0"/>
      <w:overflowPunct w:val="0"/>
      <w:autoSpaceDE w:val="0"/>
      <w:spacing w:before="120"/>
      <w:ind w:left="284"/>
      <w:jc w:val="both"/>
      <w:textAlignment w:val="baseline"/>
    </w:pPr>
    <w:rPr>
      <w:sz w:val="28"/>
      <w:szCs w:val="20"/>
    </w:rPr>
  </w:style>
  <w:style w:type="paragraph" w:customStyle="1" w:styleId="Szvegtrzsbehzssal21">
    <w:name w:val="Szövegtörzs behúzással 21"/>
    <w:basedOn w:val="Norml"/>
    <w:rsid w:val="00E65BA8"/>
    <w:pPr>
      <w:suppressAutoHyphens w:val="0"/>
      <w:overflowPunct w:val="0"/>
      <w:autoSpaceDE w:val="0"/>
      <w:ind w:left="284"/>
      <w:jc w:val="both"/>
      <w:textAlignment w:val="baseline"/>
    </w:pPr>
    <w:rPr>
      <w:sz w:val="28"/>
      <w:szCs w:val="20"/>
    </w:rPr>
  </w:style>
  <w:style w:type="paragraph" w:styleId="HTML-kntformzott">
    <w:name w:val="HTML Preformatted"/>
    <w:basedOn w:val="Norml"/>
    <w:semiHidden/>
    <w:rsid w:val="00E65B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Szvegtrzsbehzssal2">
    <w:name w:val="Body Text Indent 2"/>
    <w:basedOn w:val="Norml"/>
    <w:semiHidden/>
    <w:rsid w:val="00E65BA8"/>
    <w:pPr>
      <w:tabs>
        <w:tab w:val="left" w:pos="1276"/>
      </w:tabs>
      <w:spacing w:line="200" w:lineRule="atLeast"/>
      <w:ind w:left="900" w:firstLine="660"/>
      <w:jc w:val="both"/>
    </w:pPr>
    <w:rPr>
      <w:color w:val="FF0000"/>
      <w:sz w:val="28"/>
    </w:rPr>
  </w:style>
  <w:style w:type="paragraph" w:customStyle="1" w:styleId="Kerettartalom">
    <w:name w:val="Kerettartalom"/>
    <w:basedOn w:val="Szvegtrzs"/>
    <w:rsid w:val="00E65BA8"/>
  </w:style>
  <w:style w:type="paragraph" w:customStyle="1" w:styleId="Style1">
    <w:name w:val="Style 1"/>
    <w:basedOn w:val="Norml"/>
    <w:rsid w:val="00E65BA8"/>
    <w:pPr>
      <w:jc w:val="both"/>
    </w:pPr>
  </w:style>
  <w:style w:type="paragraph" w:customStyle="1" w:styleId="Style2">
    <w:name w:val="Style 2"/>
    <w:basedOn w:val="Norml"/>
    <w:rsid w:val="00E65BA8"/>
  </w:style>
  <w:style w:type="paragraph" w:styleId="lfej">
    <w:name w:val="header"/>
    <w:basedOn w:val="Norml"/>
    <w:link w:val="lfejChar"/>
    <w:rsid w:val="00E65BA8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rsid w:val="00E65BA8"/>
    <w:rPr>
      <w:color w:val="000000"/>
    </w:rPr>
  </w:style>
  <w:style w:type="paragraph" w:customStyle="1" w:styleId="Default">
    <w:name w:val="Default"/>
    <w:rsid w:val="00E65BA8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Dokumentumtrkp">
    <w:name w:val="Document Map"/>
    <w:basedOn w:val="Norml"/>
    <w:semiHidden/>
    <w:rsid w:val="00E65BA8"/>
    <w:pPr>
      <w:shd w:val="clear" w:color="auto" w:fill="000080"/>
    </w:pPr>
    <w:rPr>
      <w:rFonts w:ascii="Tahoma" w:hAnsi="Tahoma" w:cs="Tahoma"/>
    </w:rPr>
  </w:style>
  <w:style w:type="paragraph" w:customStyle="1" w:styleId="uj">
    <w:name w:val="uj"/>
    <w:basedOn w:val="Norml"/>
    <w:rsid w:val="00E65BA8"/>
    <w:pPr>
      <w:suppressAutoHyphens w:val="0"/>
      <w:spacing w:before="280" w:after="280"/>
    </w:pPr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basedOn w:val="Bekezdsalapbettpusa"/>
    <w:rsid w:val="00E65BA8"/>
  </w:style>
  <w:style w:type="paragraph" w:styleId="Lbjegyzetszveg">
    <w:name w:val="footnote text"/>
    <w:basedOn w:val="Norml"/>
    <w:semiHidden/>
    <w:rsid w:val="00E65BA8"/>
    <w:pPr>
      <w:suppressAutoHyphens w:val="0"/>
    </w:pPr>
    <w:rPr>
      <w:sz w:val="20"/>
      <w:szCs w:val="20"/>
      <w:lang w:eastAsia="hu-HU"/>
    </w:rPr>
  </w:style>
  <w:style w:type="character" w:customStyle="1" w:styleId="llbChar">
    <w:name w:val="Élőláb Char"/>
    <w:link w:val="llb"/>
    <w:uiPriority w:val="99"/>
    <w:rsid w:val="005A4DB8"/>
    <w:rPr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6A54A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6D8A"/>
    <w:rPr>
      <w:rFonts w:ascii="Segoe UI" w:hAnsi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076D8A"/>
    <w:rPr>
      <w:rFonts w:ascii="Segoe UI" w:hAnsi="Segoe UI" w:cs="Segoe UI"/>
      <w:sz w:val="18"/>
      <w:szCs w:val="18"/>
      <w:lang w:eastAsia="ar-SA"/>
    </w:rPr>
  </w:style>
  <w:style w:type="character" w:styleId="Mrltotthiperhivatkozs">
    <w:name w:val="FollowedHyperlink"/>
    <w:uiPriority w:val="99"/>
    <w:semiHidden/>
    <w:unhideWhenUsed/>
    <w:rsid w:val="00CF2FC0"/>
    <w:rPr>
      <w:color w:val="954F72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F0CD0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7C4A69"/>
    <w:pPr>
      <w:tabs>
        <w:tab w:val="right" w:leader="dot" w:pos="9060"/>
      </w:tabs>
    </w:pPr>
    <w:rPr>
      <w:rFonts w:ascii="Tahoma" w:hAnsi="Tahoma" w:cs="Tahoma"/>
      <w:b/>
      <w:noProof/>
    </w:rPr>
  </w:style>
  <w:style w:type="paragraph" w:styleId="TJ2">
    <w:name w:val="toc 2"/>
    <w:basedOn w:val="Norml"/>
    <w:next w:val="Norml"/>
    <w:autoRedefine/>
    <w:uiPriority w:val="39"/>
    <w:unhideWhenUsed/>
    <w:qFormat/>
    <w:rsid w:val="008F0CD0"/>
    <w:pPr>
      <w:ind w:left="240"/>
    </w:pPr>
  </w:style>
  <w:style w:type="paragraph" w:styleId="TJ3">
    <w:name w:val="toc 3"/>
    <w:basedOn w:val="Norml"/>
    <w:next w:val="Norml"/>
    <w:autoRedefine/>
    <w:uiPriority w:val="39"/>
    <w:unhideWhenUsed/>
    <w:qFormat/>
    <w:rsid w:val="008F0CD0"/>
    <w:pPr>
      <w:ind w:left="480"/>
    </w:pPr>
  </w:style>
  <w:style w:type="paragraph" w:customStyle="1" w:styleId="BodyText210">
    <w:name w:val="Body Text 210"/>
    <w:basedOn w:val="Norml"/>
    <w:rsid w:val="004A1790"/>
    <w:pPr>
      <w:suppressAutoHyphens w:val="0"/>
      <w:overflowPunct w:val="0"/>
      <w:autoSpaceDE w:val="0"/>
      <w:autoSpaceDN w:val="0"/>
      <w:adjustRightInd w:val="0"/>
      <w:spacing w:before="120"/>
      <w:ind w:left="851" w:hanging="284"/>
      <w:jc w:val="both"/>
      <w:textAlignment w:val="baseline"/>
    </w:pPr>
    <w:rPr>
      <w:sz w:val="28"/>
      <w:szCs w:val="20"/>
      <w:lang w:eastAsia="hu-HU"/>
    </w:rPr>
  </w:style>
  <w:style w:type="paragraph" w:styleId="TJ4">
    <w:name w:val="toc 4"/>
    <w:basedOn w:val="Norml"/>
    <w:next w:val="Norml"/>
    <w:autoRedefine/>
    <w:uiPriority w:val="39"/>
    <w:unhideWhenUsed/>
    <w:rsid w:val="00FC4E3C"/>
    <w:pPr>
      <w:ind w:left="720"/>
    </w:pPr>
  </w:style>
  <w:style w:type="paragraph" w:customStyle="1" w:styleId="BodyTextIndent31">
    <w:name w:val="Body Text Indent 31"/>
    <w:basedOn w:val="Norml"/>
    <w:rsid w:val="000B41B8"/>
    <w:pPr>
      <w:suppressAutoHyphens w:val="0"/>
      <w:overflowPunct w:val="0"/>
      <w:autoSpaceDE w:val="0"/>
      <w:autoSpaceDN w:val="0"/>
      <w:adjustRightInd w:val="0"/>
      <w:ind w:left="1134" w:hanging="850"/>
      <w:jc w:val="both"/>
      <w:textAlignment w:val="baseline"/>
    </w:pPr>
    <w:rPr>
      <w:sz w:val="28"/>
      <w:szCs w:val="20"/>
      <w:lang w:eastAsia="hu-HU"/>
    </w:rPr>
  </w:style>
  <w:style w:type="paragraph" w:customStyle="1" w:styleId="BodyText28">
    <w:name w:val="Body Text 28"/>
    <w:basedOn w:val="Norml"/>
    <w:rsid w:val="00402869"/>
    <w:pPr>
      <w:keepNext/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8"/>
      <w:szCs w:val="20"/>
      <w:lang w:eastAsia="hu-HU"/>
    </w:rPr>
  </w:style>
  <w:style w:type="paragraph" w:customStyle="1" w:styleId="BodyText21">
    <w:name w:val="Body Text 21"/>
    <w:basedOn w:val="Norml"/>
    <w:rsid w:val="00BE32EA"/>
    <w:pPr>
      <w:suppressAutoHyphens w:val="0"/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E32EA"/>
    <w:pPr>
      <w:ind w:left="708"/>
    </w:pPr>
  </w:style>
  <w:style w:type="paragraph" w:customStyle="1" w:styleId="BodyText211">
    <w:name w:val="Body Text 211"/>
    <w:basedOn w:val="Norml"/>
    <w:rsid w:val="002201C6"/>
    <w:pPr>
      <w:suppressAutoHyphens w:val="0"/>
      <w:overflowPunct w:val="0"/>
      <w:autoSpaceDE w:val="0"/>
      <w:autoSpaceDN w:val="0"/>
      <w:adjustRightInd w:val="0"/>
      <w:ind w:left="284"/>
      <w:jc w:val="both"/>
      <w:textAlignment w:val="baseline"/>
    </w:pPr>
    <w:rPr>
      <w:i/>
      <w:sz w:val="28"/>
      <w:szCs w:val="20"/>
      <w:lang w:eastAsia="hu-HU"/>
    </w:rPr>
  </w:style>
  <w:style w:type="character" w:customStyle="1" w:styleId="lfejChar">
    <w:name w:val="Élőfej Char"/>
    <w:link w:val="lfej"/>
    <w:rsid w:val="007D2457"/>
    <w:rPr>
      <w:sz w:val="24"/>
      <w:szCs w:val="24"/>
      <w:lang w:eastAsia="ar-SA"/>
    </w:rPr>
  </w:style>
  <w:style w:type="paragraph" w:customStyle="1" w:styleId="CM22">
    <w:name w:val="CM22"/>
    <w:basedOn w:val="Norml"/>
    <w:next w:val="Norml"/>
    <w:uiPriority w:val="99"/>
    <w:rsid w:val="00852283"/>
    <w:pPr>
      <w:widowControl w:val="0"/>
      <w:suppressAutoHyphens w:val="0"/>
      <w:autoSpaceDE w:val="0"/>
      <w:autoSpaceDN w:val="0"/>
      <w:adjustRightInd w:val="0"/>
      <w:spacing w:after="278"/>
    </w:pPr>
    <w:rPr>
      <w:lang w:eastAsia="hu-HU"/>
    </w:rPr>
  </w:style>
  <w:style w:type="character" w:customStyle="1" w:styleId="Cmsor3Char">
    <w:name w:val="Címsor 3 Char"/>
    <w:basedOn w:val="Bekezdsalapbettpusa"/>
    <w:link w:val="Cmsor3"/>
    <w:rsid w:val="00D84BC8"/>
    <w:rPr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kmk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olnoky.konyvtar@ekmk.hu" TargetMode="External"/><Relationship Id="rId17" Type="http://schemas.openxmlformats.org/officeDocument/2006/relationships/image" Target="media/image2.jp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zsa.konyvtar@ekmk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arc15.konyvtar@ekmk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kmk@ekmk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9BE52-8119-4EB4-B979-4A50D7ED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9450</Words>
  <Characters>65206</Characters>
  <Application>Microsoft Office Word</Application>
  <DocSecurity>0</DocSecurity>
  <Lines>543</Lines>
  <Paragraphs>149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Eötvös Károly Megyei Könyvtár</vt:lpstr>
    </vt:vector>
  </TitlesOfParts>
  <Company>HP</Company>
  <LinksUpToDate>false</LinksUpToDate>
  <CharactersWithSpaces>74507</CharactersWithSpaces>
  <SharedDoc>false</SharedDoc>
  <HLinks>
    <vt:vector size="306" baseType="variant">
      <vt:variant>
        <vt:i4>5898327</vt:i4>
      </vt:variant>
      <vt:variant>
        <vt:i4>285</vt:i4>
      </vt:variant>
      <vt:variant>
        <vt:i4>0</vt:i4>
      </vt:variant>
      <vt:variant>
        <vt:i4>5</vt:i4>
      </vt:variant>
      <vt:variant>
        <vt:lpwstr>http://www.ekmk.hu/index.php/koenyvtar-dokumentumai/alapdokumentumok</vt:lpwstr>
      </vt:variant>
      <vt:variant>
        <vt:lpwstr/>
      </vt:variant>
      <vt:variant>
        <vt:i4>7864376</vt:i4>
      </vt:variant>
      <vt:variant>
        <vt:i4>282</vt:i4>
      </vt:variant>
      <vt:variant>
        <vt:i4>0</vt:i4>
      </vt:variant>
      <vt:variant>
        <vt:i4>5</vt:i4>
      </vt:variant>
      <vt:variant>
        <vt:lpwstr>http://www.ekmk.hu/</vt:lpwstr>
      </vt:variant>
      <vt:variant>
        <vt:lpwstr/>
      </vt:variant>
      <vt:variant>
        <vt:i4>7864376</vt:i4>
      </vt:variant>
      <vt:variant>
        <vt:i4>279</vt:i4>
      </vt:variant>
      <vt:variant>
        <vt:i4>0</vt:i4>
      </vt:variant>
      <vt:variant>
        <vt:i4>5</vt:i4>
      </vt:variant>
      <vt:variant>
        <vt:lpwstr>http://www.ekmk.hu/</vt:lpwstr>
      </vt:variant>
      <vt:variant>
        <vt:lpwstr/>
      </vt:variant>
      <vt:variant>
        <vt:i4>393314</vt:i4>
      </vt:variant>
      <vt:variant>
        <vt:i4>276</vt:i4>
      </vt:variant>
      <vt:variant>
        <vt:i4>0</vt:i4>
      </vt:variant>
      <vt:variant>
        <vt:i4>5</vt:i4>
      </vt:variant>
      <vt:variant>
        <vt:lpwstr>mailto:cholnoky.konyvtar@ekmk.hu</vt:lpwstr>
      </vt:variant>
      <vt:variant>
        <vt:lpwstr/>
      </vt:variant>
      <vt:variant>
        <vt:i4>2555982</vt:i4>
      </vt:variant>
      <vt:variant>
        <vt:i4>273</vt:i4>
      </vt:variant>
      <vt:variant>
        <vt:i4>0</vt:i4>
      </vt:variant>
      <vt:variant>
        <vt:i4>5</vt:i4>
      </vt:variant>
      <vt:variant>
        <vt:lpwstr>mailto:dozsa.konyvtar@ekmk.hu</vt:lpwstr>
      </vt:variant>
      <vt:variant>
        <vt:lpwstr/>
      </vt:variant>
      <vt:variant>
        <vt:i4>2162759</vt:i4>
      </vt:variant>
      <vt:variant>
        <vt:i4>270</vt:i4>
      </vt:variant>
      <vt:variant>
        <vt:i4>0</vt:i4>
      </vt:variant>
      <vt:variant>
        <vt:i4>5</vt:i4>
      </vt:variant>
      <vt:variant>
        <vt:lpwstr>mailto:marc15.konyvtar@ekmk.hu</vt:lpwstr>
      </vt:variant>
      <vt:variant>
        <vt:lpwstr/>
      </vt:variant>
      <vt:variant>
        <vt:i4>4325484</vt:i4>
      </vt:variant>
      <vt:variant>
        <vt:i4>267</vt:i4>
      </vt:variant>
      <vt:variant>
        <vt:i4>0</vt:i4>
      </vt:variant>
      <vt:variant>
        <vt:i4>5</vt:i4>
      </vt:variant>
      <vt:variant>
        <vt:lpwstr>mailto:ekmk@ekmk.hu</vt:lpwstr>
      </vt:variant>
      <vt:variant>
        <vt:lpwstr/>
      </vt:variant>
      <vt:variant>
        <vt:i4>1310771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_Toc523754027</vt:lpwstr>
      </vt:variant>
      <vt:variant>
        <vt:i4>1310771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_Toc523754026</vt:lpwstr>
      </vt:variant>
      <vt:variant>
        <vt:i4>1310771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_Toc523754025</vt:lpwstr>
      </vt:variant>
      <vt:variant>
        <vt:i4>1310771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_Toc523754024</vt:lpwstr>
      </vt:variant>
      <vt:variant>
        <vt:i4>1310771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_Toc523754023</vt:lpwstr>
      </vt:variant>
      <vt:variant>
        <vt:i4>1310771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_Toc523754022</vt:lpwstr>
      </vt:variant>
      <vt:variant>
        <vt:i4>1310771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_Toc523754021</vt:lpwstr>
      </vt:variant>
      <vt:variant>
        <vt:i4>1310771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_Toc523754020</vt:lpwstr>
      </vt:variant>
      <vt:variant>
        <vt:i4>1507379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_Toc523754019</vt:lpwstr>
      </vt:variant>
      <vt:variant>
        <vt:i4>1507379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_Toc523754018</vt:lpwstr>
      </vt:variant>
      <vt:variant>
        <vt:i4>1507379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_Toc523754017</vt:lpwstr>
      </vt:variant>
      <vt:variant>
        <vt:i4>1507379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_Toc523754016</vt:lpwstr>
      </vt:variant>
      <vt:variant>
        <vt:i4>1507379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_Toc523754015</vt:lpwstr>
      </vt:variant>
      <vt:variant>
        <vt:i4>1507379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_Toc523754014</vt:lpwstr>
      </vt:variant>
      <vt:variant>
        <vt:i4>1507379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_Toc523754013</vt:lpwstr>
      </vt:variant>
      <vt:variant>
        <vt:i4>1507379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_Toc523754012</vt:lpwstr>
      </vt:variant>
      <vt:variant>
        <vt:i4>1507379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_Toc523754011</vt:lpwstr>
      </vt:variant>
      <vt:variant>
        <vt:i4>1507379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_Toc523754010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_Toc523754009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_Toc523754008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_Toc523754007</vt:lpwstr>
      </vt:variant>
      <vt:variant>
        <vt:i4>1441843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_Toc523754006</vt:lpwstr>
      </vt:variant>
      <vt:variant>
        <vt:i4>1441843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_Toc523754005</vt:lpwstr>
      </vt:variant>
      <vt:variant>
        <vt:i4>1441843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_Toc523754004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_Toc523754003</vt:lpwstr>
      </vt:variant>
      <vt:variant>
        <vt:i4>1441843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_Toc523754002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_Toc523754001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_Toc523754000</vt:lpwstr>
      </vt:variant>
      <vt:variant>
        <vt:i4>1572922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_Toc523753999</vt:lpwstr>
      </vt:variant>
      <vt:variant>
        <vt:i4>1572922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_Toc523753998</vt:lpwstr>
      </vt:variant>
      <vt:variant>
        <vt:i4>1572922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_Toc523753997</vt:lpwstr>
      </vt:variant>
      <vt:variant>
        <vt:i4>1572922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_Toc523753996</vt:lpwstr>
      </vt:variant>
      <vt:variant>
        <vt:i4>1572922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_Toc523753995</vt:lpwstr>
      </vt:variant>
      <vt:variant>
        <vt:i4>1572922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_Toc523753994</vt:lpwstr>
      </vt:variant>
      <vt:variant>
        <vt:i4>1572922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_Toc523753993</vt:lpwstr>
      </vt:variant>
      <vt:variant>
        <vt:i4>1572922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_Toc523753992</vt:lpwstr>
      </vt:variant>
      <vt:variant>
        <vt:i4>1572922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_Toc523753990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_Toc523753989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_Toc523753988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_Toc523753987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_Toc523753986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_Toc523753985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_Toc523753984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_Toc523753983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Eötvös Károly Megyei Könyvtár</dc:title>
  <dc:creator>jady</dc:creator>
  <cp:lastModifiedBy>Kovács Judit</cp:lastModifiedBy>
  <cp:revision>2</cp:revision>
  <cp:lastPrinted>2021-11-09T10:46:00Z</cp:lastPrinted>
  <dcterms:created xsi:type="dcterms:W3CDTF">2024-09-09T05:50:00Z</dcterms:created>
  <dcterms:modified xsi:type="dcterms:W3CDTF">2024-09-09T05:50:00Z</dcterms:modified>
</cp:coreProperties>
</file>