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07B" w:rsidRPr="00E2107B" w:rsidRDefault="00E2107B" w:rsidP="00E2107B">
      <w:pPr>
        <w:jc w:val="center"/>
        <w:rPr>
          <w:rFonts w:ascii="Tahoma" w:hAnsi="Tahoma" w:cs="Tahoma"/>
          <w:b/>
          <w:color w:val="000080"/>
        </w:rPr>
      </w:pPr>
      <w:r w:rsidRPr="00E2107B">
        <w:rPr>
          <w:rFonts w:ascii="Tahoma" w:hAnsi="Tahoma" w:cs="Tahoma"/>
          <w:b/>
          <w:color w:val="000080"/>
        </w:rPr>
        <w:t>Veszprém Megyei Jogú Város Önkormányzata Közgyűlésének</w:t>
      </w:r>
    </w:p>
    <w:p w:rsidR="00E2107B" w:rsidRPr="00E2107B" w:rsidRDefault="009139E8" w:rsidP="00E2107B">
      <w:pPr>
        <w:jc w:val="center"/>
        <w:rPr>
          <w:rFonts w:ascii="Tahoma" w:hAnsi="Tahoma" w:cs="Tahoma"/>
          <w:b/>
          <w:color w:val="000080"/>
        </w:rPr>
      </w:pPr>
      <w:r>
        <w:rPr>
          <w:rFonts w:ascii="Tahoma" w:hAnsi="Tahoma" w:cs="Tahoma"/>
          <w:b/>
          <w:color w:val="000080"/>
        </w:rPr>
        <w:t>292</w:t>
      </w:r>
      <w:bookmarkStart w:id="0" w:name="_GoBack"/>
      <w:bookmarkEnd w:id="0"/>
      <w:r w:rsidR="00E2107B" w:rsidRPr="00E2107B">
        <w:rPr>
          <w:rFonts w:ascii="Tahoma" w:hAnsi="Tahoma" w:cs="Tahoma"/>
          <w:b/>
          <w:color w:val="000080"/>
        </w:rPr>
        <w:t>/2024. (</w:t>
      </w:r>
      <w:r w:rsidR="00E2107B">
        <w:rPr>
          <w:rFonts w:ascii="Tahoma" w:hAnsi="Tahoma" w:cs="Tahoma"/>
          <w:b/>
          <w:color w:val="000080"/>
        </w:rPr>
        <w:t>IX.26.</w:t>
      </w:r>
      <w:r w:rsidR="00E2107B" w:rsidRPr="00E2107B">
        <w:rPr>
          <w:rFonts w:ascii="Tahoma" w:hAnsi="Tahoma" w:cs="Tahoma"/>
          <w:b/>
          <w:color w:val="000080"/>
        </w:rPr>
        <w:t>) határozata</w:t>
      </w:r>
    </w:p>
    <w:p w:rsidR="00E2107B" w:rsidRPr="00E2107B" w:rsidRDefault="00E2107B" w:rsidP="00E2107B">
      <w:pPr>
        <w:jc w:val="center"/>
        <w:rPr>
          <w:rFonts w:ascii="Tahoma" w:hAnsi="Tahoma" w:cs="Tahoma"/>
          <w:b/>
          <w:color w:val="000080"/>
        </w:rPr>
      </w:pPr>
      <w:r w:rsidRPr="00E2107B">
        <w:rPr>
          <w:rFonts w:ascii="Tahoma" w:hAnsi="Tahoma" w:cs="Tahoma"/>
          <w:b/>
          <w:color w:val="000080"/>
        </w:rPr>
        <w:t>Veszprém Város Díszpolgára cím adományozásáról</w:t>
      </w:r>
    </w:p>
    <w:p w:rsidR="00E2107B" w:rsidRPr="00E2107B" w:rsidRDefault="00E2107B" w:rsidP="00E2107B">
      <w:pPr>
        <w:jc w:val="center"/>
        <w:rPr>
          <w:rFonts w:ascii="Tahoma" w:hAnsi="Tahoma" w:cs="Tahoma"/>
          <w:b/>
          <w:color w:val="000080"/>
        </w:rPr>
      </w:pPr>
    </w:p>
    <w:p w:rsidR="00E2107B" w:rsidRPr="00E2107B" w:rsidRDefault="00E2107B" w:rsidP="00E2107B">
      <w:pPr>
        <w:jc w:val="both"/>
        <w:rPr>
          <w:rFonts w:ascii="Tahoma" w:hAnsi="Tahoma" w:cs="Tahoma"/>
          <w:color w:val="000080"/>
        </w:rPr>
      </w:pPr>
      <w:r w:rsidRPr="00E2107B">
        <w:rPr>
          <w:rFonts w:ascii="Tahoma" w:hAnsi="Tahoma" w:cs="Tahoma"/>
          <w:color w:val="000080"/>
        </w:rPr>
        <w:t xml:space="preserve">Veszprém Megyei Jogú Város Önkormányzatának Közgyűlése megtárgyalta a </w:t>
      </w:r>
      <w:r w:rsidRPr="00E2107B">
        <w:rPr>
          <w:rFonts w:ascii="Tahoma" w:hAnsi="Tahoma" w:cs="Tahoma"/>
          <w:i/>
          <w:color w:val="000080"/>
        </w:rPr>
        <w:t>„Döntés Veszprém Város Díszpolgára címek adományozásáról”</w:t>
      </w:r>
      <w:r w:rsidRPr="00E2107B">
        <w:rPr>
          <w:rFonts w:ascii="Tahoma" w:hAnsi="Tahoma" w:cs="Tahoma"/>
          <w:color w:val="000080"/>
        </w:rPr>
        <w:t xml:space="preserve"> című előterjesztést, és az alábbi döntést hozta:</w:t>
      </w:r>
    </w:p>
    <w:p w:rsidR="00E2107B" w:rsidRPr="00E2107B" w:rsidRDefault="00E2107B" w:rsidP="00E2107B">
      <w:pPr>
        <w:jc w:val="both"/>
        <w:rPr>
          <w:rFonts w:ascii="Tahoma" w:hAnsi="Tahoma" w:cs="Tahoma"/>
          <w:b/>
          <w:color w:val="000080"/>
        </w:rPr>
      </w:pPr>
    </w:p>
    <w:p w:rsidR="00E2107B" w:rsidRPr="00E2107B" w:rsidRDefault="00E2107B" w:rsidP="00E2107B">
      <w:pPr>
        <w:numPr>
          <w:ilvl w:val="0"/>
          <w:numId w:val="2"/>
        </w:numPr>
        <w:ind w:left="425" w:hanging="425"/>
        <w:jc w:val="both"/>
        <w:rPr>
          <w:rFonts w:ascii="Tahoma" w:hAnsi="Tahoma" w:cs="Tahoma"/>
          <w:b/>
          <w:color w:val="000080"/>
        </w:rPr>
      </w:pPr>
      <w:r w:rsidRPr="00E2107B">
        <w:rPr>
          <w:rFonts w:ascii="Tahoma" w:hAnsi="Tahoma" w:cs="Tahoma"/>
          <w:color w:val="000080"/>
        </w:rPr>
        <w:t xml:space="preserve">Veszprém Megyei Jogú Város Önkormányzatának Közgyűlése a város közéletében betöltött aktív és eredményes tevékenysége – életműve – elismeréseként, a tisztelet legméltóbb kifejezéseképpen Veszprém Város Díszpolgára címet adományozza </w:t>
      </w:r>
    </w:p>
    <w:p w:rsidR="00E2107B" w:rsidRPr="00E2107B" w:rsidRDefault="00E2107B" w:rsidP="00E2107B">
      <w:pPr>
        <w:ind w:left="11"/>
        <w:rPr>
          <w:rFonts w:ascii="Tahoma" w:hAnsi="Tahoma" w:cs="Tahoma"/>
          <w:b/>
          <w:color w:val="000080"/>
        </w:rPr>
      </w:pPr>
    </w:p>
    <w:p w:rsidR="00E2107B" w:rsidRPr="00E2107B" w:rsidRDefault="00E2107B" w:rsidP="00E2107B">
      <w:pPr>
        <w:ind w:left="11"/>
        <w:jc w:val="center"/>
        <w:rPr>
          <w:rFonts w:ascii="Tahoma" w:hAnsi="Tahoma" w:cs="Tahoma"/>
          <w:b/>
          <w:color w:val="000080"/>
        </w:rPr>
      </w:pPr>
      <w:r w:rsidRPr="00E2107B">
        <w:rPr>
          <w:rFonts w:ascii="Tahoma" w:hAnsi="Tahoma" w:cs="Tahoma"/>
          <w:b/>
          <w:color w:val="000080"/>
        </w:rPr>
        <w:t>Rasovszky Kristóf</w:t>
      </w:r>
    </w:p>
    <w:p w:rsidR="00E2107B" w:rsidRPr="00E2107B" w:rsidRDefault="00E2107B" w:rsidP="00E2107B">
      <w:pPr>
        <w:ind w:left="11"/>
        <w:jc w:val="center"/>
        <w:rPr>
          <w:rFonts w:ascii="Tahoma" w:hAnsi="Tahoma" w:cs="Tahoma"/>
          <w:color w:val="000080"/>
        </w:rPr>
      </w:pPr>
      <w:r w:rsidRPr="00E2107B">
        <w:rPr>
          <w:rFonts w:ascii="Tahoma" w:hAnsi="Tahoma" w:cs="Tahoma"/>
          <w:color w:val="000080"/>
        </w:rPr>
        <w:t>részére.</w:t>
      </w:r>
    </w:p>
    <w:p w:rsidR="00E2107B" w:rsidRPr="00E2107B" w:rsidRDefault="00E2107B" w:rsidP="00E2107B">
      <w:pPr>
        <w:ind w:left="11"/>
        <w:jc w:val="center"/>
        <w:rPr>
          <w:rFonts w:ascii="Tahoma" w:hAnsi="Tahoma" w:cs="Tahoma"/>
          <w:color w:val="000080"/>
        </w:rPr>
      </w:pPr>
    </w:p>
    <w:p w:rsidR="00E2107B" w:rsidRPr="00E2107B" w:rsidRDefault="00E2107B" w:rsidP="00E2107B">
      <w:pPr>
        <w:numPr>
          <w:ilvl w:val="0"/>
          <w:numId w:val="1"/>
        </w:numPr>
        <w:ind w:left="371"/>
        <w:jc w:val="both"/>
        <w:rPr>
          <w:rFonts w:ascii="Tahoma" w:hAnsi="Tahoma" w:cs="Tahoma"/>
          <w:color w:val="000080"/>
        </w:rPr>
      </w:pPr>
      <w:r w:rsidRPr="00E2107B">
        <w:rPr>
          <w:rFonts w:ascii="Tahoma" w:hAnsi="Tahoma" w:cs="Tahoma"/>
          <w:color w:val="000080"/>
        </w:rPr>
        <w:t xml:space="preserve">Veszprém Megyei Jogú Város Önkormányzatának Közgyűlése megállapítja, hogy a Veszprém Város Díszpolgára cím átadására 2024. december 31-ig kerül sor. </w:t>
      </w:r>
    </w:p>
    <w:p w:rsidR="00E2107B" w:rsidRPr="00E2107B" w:rsidRDefault="00E2107B" w:rsidP="00E2107B">
      <w:pPr>
        <w:ind w:left="11"/>
        <w:jc w:val="both"/>
        <w:rPr>
          <w:rFonts w:ascii="Tahoma" w:hAnsi="Tahoma" w:cs="Tahoma"/>
          <w:color w:val="000080"/>
        </w:rPr>
      </w:pPr>
    </w:p>
    <w:p w:rsidR="00E2107B" w:rsidRPr="00E2107B" w:rsidRDefault="00E2107B" w:rsidP="00E2107B">
      <w:pPr>
        <w:numPr>
          <w:ilvl w:val="0"/>
          <w:numId w:val="1"/>
        </w:numPr>
        <w:ind w:left="371"/>
        <w:jc w:val="both"/>
        <w:rPr>
          <w:rFonts w:ascii="Tahoma" w:hAnsi="Tahoma" w:cs="Tahoma"/>
          <w:color w:val="000080"/>
        </w:rPr>
      </w:pPr>
      <w:r w:rsidRPr="00E2107B">
        <w:rPr>
          <w:rFonts w:ascii="Tahoma" w:hAnsi="Tahoma" w:cs="Tahoma"/>
          <w:color w:val="000080"/>
        </w:rPr>
        <w:t>Veszprém Megyei Jogú Város Önkormányzatának Közgyűlése felkéri a polgármestert, hogy a díjazottat értesítse, és gondoskodjon a díszes oklevél és Veszprém város címerével díszített plakett átadásáról, valamint a díszpolgár nevét tartalmazó gravírozott rézlemez elkészítéséről és Veszprém Megyei Jogú Város Polgármesteri Hivatalában való elhelyezéséről.</w:t>
      </w:r>
    </w:p>
    <w:p w:rsidR="00E2107B" w:rsidRPr="00E2107B" w:rsidRDefault="00E2107B" w:rsidP="00E2107B">
      <w:pPr>
        <w:ind w:left="1080"/>
        <w:jc w:val="both"/>
        <w:rPr>
          <w:rFonts w:ascii="Tahoma" w:hAnsi="Tahoma" w:cs="Tahoma"/>
          <w:color w:val="000080"/>
        </w:rPr>
      </w:pPr>
    </w:p>
    <w:p w:rsidR="00E2107B" w:rsidRPr="00E2107B" w:rsidRDefault="00E2107B" w:rsidP="00E2107B">
      <w:pPr>
        <w:jc w:val="both"/>
        <w:rPr>
          <w:rFonts w:ascii="Tahoma" w:hAnsi="Tahoma" w:cs="Tahoma"/>
          <w:color w:val="000080"/>
        </w:rPr>
      </w:pPr>
      <w:r w:rsidRPr="00E2107B">
        <w:rPr>
          <w:rFonts w:ascii="Tahoma" w:hAnsi="Tahoma" w:cs="Tahoma"/>
          <w:b/>
          <w:color w:val="000080"/>
        </w:rPr>
        <w:t>Határidő:</w:t>
      </w:r>
      <w:r w:rsidRPr="00E2107B">
        <w:rPr>
          <w:rFonts w:ascii="Tahoma" w:hAnsi="Tahoma" w:cs="Tahoma"/>
          <w:color w:val="000080"/>
        </w:rPr>
        <w:tab/>
      </w:r>
      <w:r w:rsidRPr="00E2107B">
        <w:rPr>
          <w:rFonts w:ascii="Tahoma" w:hAnsi="Tahoma" w:cs="Tahoma"/>
          <w:color w:val="000080"/>
        </w:rPr>
        <w:tab/>
        <w:t>3. pont: Díjazott értesítése: 2024. október 4.</w:t>
      </w:r>
    </w:p>
    <w:p w:rsidR="00E2107B" w:rsidRPr="00E2107B" w:rsidRDefault="00E2107B" w:rsidP="00E2107B">
      <w:pPr>
        <w:tabs>
          <w:tab w:val="left" w:pos="3119"/>
        </w:tabs>
        <w:jc w:val="both"/>
        <w:rPr>
          <w:rFonts w:ascii="Tahoma" w:hAnsi="Tahoma" w:cs="Tahoma"/>
          <w:color w:val="000080"/>
        </w:rPr>
      </w:pPr>
      <w:r>
        <w:rPr>
          <w:rFonts w:ascii="Tahoma" w:hAnsi="Tahoma" w:cs="Tahoma"/>
          <w:color w:val="000080"/>
        </w:rPr>
        <w:tab/>
      </w:r>
      <w:r w:rsidRPr="00E2107B">
        <w:rPr>
          <w:rFonts w:ascii="Tahoma" w:hAnsi="Tahoma" w:cs="Tahoma"/>
          <w:color w:val="000080"/>
        </w:rPr>
        <w:t>Díjátadás: 2024. december 31.</w:t>
      </w:r>
    </w:p>
    <w:p w:rsidR="00E2107B" w:rsidRPr="00E2107B" w:rsidRDefault="00E2107B" w:rsidP="00E2107B">
      <w:pPr>
        <w:jc w:val="both"/>
        <w:rPr>
          <w:rFonts w:ascii="Tahoma" w:hAnsi="Tahoma" w:cs="Tahoma"/>
          <w:color w:val="000080"/>
        </w:rPr>
      </w:pPr>
      <w:r w:rsidRPr="00E2107B">
        <w:rPr>
          <w:rFonts w:ascii="Tahoma" w:hAnsi="Tahoma" w:cs="Tahoma"/>
          <w:b/>
          <w:color w:val="000080"/>
        </w:rPr>
        <w:t>Felelős:</w:t>
      </w:r>
      <w:r w:rsidRPr="00E2107B">
        <w:rPr>
          <w:rFonts w:ascii="Tahoma" w:hAnsi="Tahoma" w:cs="Tahoma"/>
          <w:color w:val="000080"/>
        </w:rPr>
        <w:tab/>
      </w:r>
      <w:r w:rsidRPr="00E2107B">
        <w:rPr>
          <w:rFonts w:ascii="Tahoma" w:hAnsi="Tahoma" w:cs="Tahoma"/>
          <w:color w:val="000080"/>
        </w:rPr>
        <w:tab/>
        <w:t>Porga Gyula polgármester</w:t>
      </w:r>
    </w:p>
    <w:p w:rsidR="00E2107B" w:rsidRPr="00E2107B" w:rsidRDefault="00E2107B" w:rsidP="00E2107B">
      <w:pPr>
        <w:jc w:val="both"/>
        <w:rPr>
          <w:rFonts w:ascii="Tahoma" w:hAnsi="Tahoma" w:cs="Tahoma"/>
          <w:b/>
          <w:color w:val="000080"/>
        </w:rPr>
      </w:pPr>
      <w:r w:rsidRPr="00E2107B">
        <w:rPr>
          <w:rFonts w:ascii="Tahoma" w:hAnsi="Tahoma" w:cs="Tahoma"/>
          <w:b/>
          <w:color w:val="000080"/>
        </w:rPr>
        <w:t>A végrehajtás előkészítéséért felelős köztisztviselő:</w:t>
      </w:r>
    </w:p>
    <w:p w:rsidR="00E2107B" w:rsidRPr="00E2107B" w:rsidRDefault="00E2107B" w:rsidP="00E2107B">
      <w:pPr>
        <w:ind w:left="720" w:firstLine="2115"/>
        <w:jc w:val="both"/>
        <w:rPr>
          <w:rFonts w:ascii="Tahoma" w:hAnsi="Tahoma" w:cs="Tahoma"/>
          <w:color w:val="000080"/>
        </w:rPr>
      </w:pPr>
      <w:r w:rsidRPr="00E2107B">
        <w:rPr>
          <w:rFonts w:ascii="Tahoma" w:hAnsi="Tahoma" w:cs="Tahoma"/>
          <w:color w:val="000080"/>
        </w:rPr>
        <w:t>Takács Zoltán irodavezető</w:t>
      </w:r>
    </w:p>
    <w:p w:rsidR="0003561B" w:rsidRPr="00E2107B" w:rsidRDefault="0003561B">
      <w:pPr>
        <w:rPr>
          <w:color w:val="000080"/>
        </w:rPr>
      </w:pPr>
    </w:p>
    <w:sectPr w:rsidR="0003561B" w:rsidRPr="00E21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3234"/>
    <w:multiLevelType w:val="hybridMultilevel"/>
    <w:tmpl w:val="C72A52B6"/>
    <w:lvl w:ilvl="0" w:tplc="C870F5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0A09E0"/>
    <w:multiLevelType w:val="hybridMultilevel"/>
    <w:tmpl w:val="BAC4A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7B"/>
    <w:rsid w:val="0003561B"/>
    <w:rsid w:val="009139E8"/>
    <w:rsid w:val="00E2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52ACD-468E-4B22-AA13-C3A8DE8A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1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2107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107B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Kicska Andrea</dc:creator>
  <cp:keywords/>
  <dc:description/>
  <cp:lastModifiedBy>Kicska Andrea</cp:lastModifiedBy>
  <cp:revision>2</cp:revision>
  <cp:lastPrinted>2024-09-23T12:20:00Z</cp:lastPrinted>
  <dcterms:created xsi:type="dcterms:W3CDTF">2024-09-23T12:19:00Z</dcterms:created>
  <dcterms:modified xsi:type="dcterms:W3CDTF">2024-09-26T09:35:00Z</dcterms:modified>
</cp:coreProperties>
</file>