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4396A" w14:textId="24FF5834" w:rsidR="00A11F69" w:rsidRPr="00BE313A" w:rsidRDefault="00A11F69" w:rsidP="00A11F69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955A4D">
        <w:rPr>
          <w:rFonts w:asciiTheme="majorHAnsi" w:hAnsiTheme="majorHAnsi"/>
        </w:rPr>
        <w:t>Okirat száma:</w:t>
      </w:r>
      <w:r w:rsidR="00210D90">
        <w:rPr>
          <w:rFonts w:asciiTheme="majorHAnsi" w:hAnsiTheme="majorHAnsi"/>
        </w:rPr>
        <w:t xml:space="preserve"> </w:t>
      </w:r>
      <w:r w:rsidR="00256242" w:rsidRPr="00955A4D">
        <w:rPr>
          <w:rFonts w:asciiTheme="majorHAnsi" w:hAnsiTheme="majorHAnsi"/>
        </w:rPr>
        <w:t>ONK/</w:t>
      </w:r>
      <w:r w:rsidR="00CB2D12">
        <w:rPr>
          <w:rFonts w:asciiTheme="majorHAnsi" w:hAnsiTheme="majorHAnsi"/>
        </w:rPr>
        <w:t>95-2</w:t>
      </w:r>
      <w:r w:rsidR="00256242" w:rsidRPr="00955A4D">
        <w:rPr>
          <w:rFonts w:asciiTheme="majorHAnsi" w:hAnsiTheme="majorHAnsi"/>
        </w:rPr>
        <w:t>/202</w:t>
      </w:r>
      <w:r w:rsidR="00415469">
        <w:rPr>
          <w:rFonts w:asciiTheme="majorHAnsi" w:hAnsiTheme="majorHAnsi"/>
        </w:rPr>
        <w:t>5</w:t>
      </w:r>
      <w:r w:rsidR="00256242" w:rsidRPr="00955A4D">
        <w:rPr>
          <w:rFonts w:asciiTheme="majorHAnsi" w:hAnsiTheme="majorHAnsi"/>
        </w:rPr>
        <w:t>.</w:t>
      </w:r>
    </w:p>
    <w:p w14:paraId="16EB47FD" w14:textId="77777777" w:rsidR="00A11F69" w:rsidRPr="00E57AA3" w:rsidRDefault="00A11F69" w:rsidP="00A11F69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E57AA3">
        <w:rPr>
          <w:rFonts w:asciiTheme="majorHAnsi" w:hAnsiTheme="majorHAnsi"/>
          <w:sz w:val="40"/>
          <w:szCs w:val="24"/>
        </w:rPr>
        <w:t>Alapító okirat</w:t>
      </w:r>
      <w:r w:rsidRPr="00E57AA3">
        <w:rPr>
          <w:rFonts w:asciiTheme="majorHAnsi" w:hAnsiTheme="majorHAnsi"/>
          <w:sz w:val="40"/>
          <w:szCs w:val="24"/>
        </w:rPr>
        <w:br/>
      </w:r>
      <w:r w:rsidRPr="00E57AA3">
        <w:rPr>
          <w:rFonts w:asciiTheme="majorHAnsi" w:hAnsiTheme="majorHAnsi"/>
          <w:sz w:val="28"/>
          <w:szCs w:val="28"/>
        </w:rPr>
        <w:t>módosításokkal egységes szerkezetbe foglalva</w:t>
      </w:r>
    </w:p>
    <w:p w14:paraId="5B357C64" w14:textId="77777777" w:rsidR="00A11F69" w:rsidRPr="00616DC0" w:rsidRDefault="00A11F69" w:rsidP="00A11F69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616DC0">
        <w:rPr>
          <w:rFonts w:asciiTheme="majorHAnsi" w:hAnsiTheme="majorHAnsi"/>
          <w:b/>
          <w:szCs w:val="24"/>
        </w:rPr>
        <w:t>Az államháztartásról szóló 2011. évi CXCV. törvény 8/A. §</w:t>
      </w:r>
      <w:proofErr w:type="spellStart"/>
      <w:r w:rsidRPr="00616DC0">
        <w:rPr>
          <w:rFonts w:asciiTheme="majorHAnsi" w:hAnsiTheme="majorHAnsi"/>
          <w:b/>
          <w:szCs w:val="24"/>
        </w:rPr>
        <w:t>-</w:t>
      </w:r>
      <w:proofErr w:type="gramStart"/>
      <w:r w:rsidRPr="00616DC0">
        <w:rPr>
          <w:rFonts w:asciiTheme="majorHAnsi" w:hAnsiTheme="majorHAnsi"/>
          <w:b/>
          <w:szCs w:val="24"/>
        </w:rPr>
        <w:t>a</w:t>
      </w:r>
      <w:proofErr w:type="spellEnd"/>
      <w:proofErr w:type="gramEnd"/>
      <w:r w:rsidRPr="00616DC0">
        <w:rPr>
          <w:rFonts w:asciiTheme="majorHAnsi" w:hAnsiTheme="majorHAnsi"/>
          <w:b/>
          <w:szCs w:val="24"/>
        </w:rPr>
        <w:t xml:space="preserve"> alapján a(z) Veszprémi Petőfi Színház alapító okiratát a következők szerint adom ki:</w:t>
      </w:r>
    </w:p>
    <w:p w14:paraId="2DF1ED1C" w14:textId="77777777" w:rsidR="00A11F69" w:rsidRPr="00E57AA3" w:rsidRDefault="00A11F69" w:rsidP="00A11F69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 w:line="240" w:lineRule="auto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35220A6A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 w:after="0" w:line="240" w:lineRule="auto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</w:t>
      </w:r>
    </w:p>
    <w:p w14:paraId="75F643AB" w14:textId="77777777" w:rsidR="00A11F69" w:rsidRPr="00E57AA3" w:rsidRDefault="00A11F69" w:rsidP="00A11F6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Veszprémi Petőfi Színház</w:t>
      </w:r>
    </w:p>
    <w:p w14:paraId="038EFC0C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14:paraId="1F6814D4" w14:textId="77777777" w:rsidR="00A11F69" w:rsidRPr="008077A1" w:rsidRDefault="00A11F69" w:rsidP="00A11F6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>székhelye: 8200 Veszprém, Óvár</w:t>
      </w:r>
      <w:r w:rsidR="00256242" w:rsidRPr="008077A1">
        <w:rPr>
          <w:rFonts w:asciiTheme="majorHAnsi" w:hAnsiTheme="majorHAnsi"/>
        </w:rPr>
        <w:t>i</w:t>
      </w:r>
      <w:r w:rsidRPr="008077A1">
        <w:rPr>
          <w:rFonts w:asciiTheme="majorHAnsi" w:hAnsiTheme="majorHAnsi"/>
        </w:rPr>
        <w:t xml:space="preserve"> Ferenc utca 2. </w:t>
      </w:r>
    </w:p>
    <w:p w14:paraId="76F3D2E4" w14:textId="77777777" w:rsidR="00A11F69" w:rsidRPr="0082556B" w:rsidRDefault="00A11F69" w:rsidP="00A11F6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 w:hanging="657"/>
        <w:contextualSpacing w:val="0"/>
        <w:jc w:val="both"/>
        <w:rPr>
          <w:rFonts w:asciiTheme="majorHAnsi" w:hAnsiTheme="majorHAnsi"/>
        </w:rPr>
      </w:pPr>
      <w:proofErr w:type="gramStart"/>
      <w:r w:rsidRPr="00E57AA3">
        <w:rPr>
          <w:rFonts w:asciiTheme="majorHAnsi" w:hAnsiTheme="majorHAnsi"/>
        </w:rPr>
        <w:t>telep</w:t>
      </w:r>
      <w:r w:rsidRPr="00E57AA3">
        <w:rPr>
          <w:rFonts w:asciiTheme="majorHAnsi" w:eastAsia="Calibri" w:hAnsiTheme="majorHAnsi"/>
          <w:szCs w:val="24"/>
        </w:rPr>
        <w:t>helye</w:t>
      </w:r>
      <w:r w:rsidRPr="00E57AA3">
        <w:rPr>
          <w:rFonts w:asciiTheme="majorHAnsi" w:hAnsiTheme="majorHAnsi"/>
          <w:szCs w:val="24"/>
        </w:rPr>
        <w:t>(</w:t>
      </w:r>
      <w:proofErr w:type="gramEnd"/>
      <w:r w:rsidRPr="00E57AA3">
        <w:rPr>
          <w:rFonts w:asciiTheme="majorHAnsi" w:hAnsiTheme="majorHAnsi"/>
          <w:szCs w:val="24"/>
        </w:rPr>
        <w:t>i):</w:t>
      </w:r>
    </w:p>
    <w:p w14:paraId="02EE78C8" w14:textId="77777777" w:rsidR="0082556B" w:rsidRPr="0082556B" w:rsidRDefault="0082556B" w:rsidP="0082556B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"/>
        <w:jc w:val="both"/>
        <w:rPr>
          <w:rFonts w:asciiTheme="majorHAnsi" w:hAnsiTheme="majorHAnsi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A11F69" w:rsidRPr="007145F5" w14:paraId="2D40EB2E" w14:textId="77777777" w:rsidTr="004607C6">
        <w:tc>
          <w:tcPr>
            <w:tcW w:w="288" w:type="pct"/>
            <w:vAlign w:val="center"/>
          </w:tcPr>
          <w:p w14:paraId="119C3F31" w14:textId="77777777" w:rsidR="00A11F69" w:rsidRPr="007145F5" w:rsidRDefault="00A11F69" w:rsidP="004607C6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14:paraId="3230E690" w14:textId="77777777" w:rsidR="00A11F69" w:rsidRPr="007145F5" w:rsidRDefault="00A11F69" w:rsidP="004607C6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14:paraId="1909EFCB" w14:textId="77777777" w:rsidR="00A11F69" w:rsidRPr="007145F5" w:rsidRDefault="00A11F69" w:rsidP="004607C6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telephely címe</w:t>
            </w:r>
          </w:p>
        </w:tc>
      </w:tr>
      <w:tr w:rsidR="00A11F69" w:rsidRPr="007145F5" w14:paraId="005FE98D" w14:textId="77777777" w:rsidTr="004607C6">
        <w:tc>
          <w:tcPr>
            <w:tcW w:w="288" w:type="pct"/>
            <w:vAlign w:val="center"/>
          </w:tcPr>
          <w:p w14:paraId="2E8B1289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14:paraId="2852EEE8" w14:textId="77777777" w:rsidR="00A11F69" w:rsidRPr="007145F5" w:rsidRDefault="00A11F69" w:rsidP="0082556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Latinovits-Bujtor Játékszín</w:t>
            </w:r>
          </w:p>
        </w:tc>
        <w:tc>
          <w:tcPr>
            <w:tcW w:w="2432" w:type="pct"/>
          </w:tcPr>
          <w:p w14:paraId="10A40BA8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8200 Veszprém, Iskola utca 2.</w:t>
            </w:r>
          </w:p>
        </w:tc>
      </w:tr>
      <w:tr w:rsidR="00A11F69" w:rsidRPr="007145F5" w14:paraId="5D229864" w14:textId="77777777" w:rsidTr="004607C6">
        <w:tc>
          <w:tcPr>
            <w:tcW w:w="288" w:type="pct"/>
            <w:vAlign w:val="center"/>
          </w:tcPr>
          <w:p w14:paraId="7A8F7E91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2</w:t>
            </w:r>
          </w:p>
        </w:tc>
        <w:tc>
          <w:tcPr>
            <w:tcW w:w="2280" w:type="pct"/>
          </w:tcPr>
          <w:p w14:paraId="6DF7714B" w14:textId="77777777" w:rsidR="00A11F69" w:rsidRPr="007145F5" w:rsidRDefault="00A11F69" w:rsidP="0082556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Műhelyház, Díszlet, Jelmez- és Bútorraktár</w:t>
            </w:r>
          </w:p>
        </w:tc>
        <w:tc>
          <w:tcPr>
            <w:tcW w:w="2432" w:type="pct"/>
          </w:tcPr>
          <w:p w14:paraId="48C232C5" w14:textId="77777777" w:rsidR="00A11F69" w:rsidRPr="007145F5" w:rsidRDefault="00A11F69" w:rsidP="00647258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 xml:space="preserve">8200 Veszprém, Láhner György utca 8. </w:t>
            </w:r>
          </w:p>
        </w:tc>
      </w:tr>
      <w:tr w:rsidR="00357710" w:rsidRPr="006A7360" w14:paraId="5D779667" w14:textId="77777777" w:rsidTr="004607C6">
        <w:tc>
          <w:tcPr>
            <w:tcW w:w="288" w:type="pct"/>
            <w:vAlign w:val="center"/>
          </w:tcPr>
          <w:p w14:paraId="133D1297" w14:textId="77777777" w:rsidR="00357710" w:rsidRPr="006A7360" w:rsidRDefault="00357710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6A7360">
              <w:rPr>
                <w:rFonts w:asciiTheme="majorHAnsi" w:hAnsiTheme="majorHAnsi"/>
              </w:rPr>
              <w:t>3</w:t>
            </w:r>
          </w:p>
        </w:tc>
        <w:tc>
          <w:tcPr>
            <w:tcW w:w="2280" w:type="pct"/>
          </w:tcPr>
          <w:p w14:paraId="28FEF1AA" w14:textId="77777777" w:rsidR="00357710" w:rsidRPr="006A7360" w:rsidRDefault="00647258" w:rsidP="00647258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6A7360">
              <w:rPr>
                <w:rFonts w:asciiTheme="majorHAnsi" w:hAnsiTheme="majorHAnsi" w:cs="Calibri Light"/>
              </w:rPr>
              <w:t>Bakony Társasház 1. emeleti raktárhelyisége</w:t>
            </w:r>
            <w:r w:rsidR="00E5219A">
              <w:rPr>
                <w:rFonts w:asciiTheme="majorHAnsi" w:hAnsiTheme="majorHAnsi" w:cs="Calibri Light"/>
              </w:rPr>
              <w:t xml:space="preserve"> </w:t>
            </w:r>
            <w:r w:rsidR="00E5219A" w:rsidRPr="006A7360">
              <w:rPr>
                <w:rFonts w:asciiTheme="majorHAnsi" w:hAnsiTheme="majorHAnsi" w:cs="Tahoma"/>
              </w:rPr>
              <w:t>5037/1/A/25 hrsz.</w:t>
            </w:r>
          </w:p>
        </w:tc>
        <w:tc>
          <w:tcPr>
            <w:tcW w:w="2432" w:type="pct"/>
          </w:tcPr>
          <w:p w14:paraId="5789D32F" w14:textId="77777777" w:rsidR="00357710" w:rsidRPr="006A7360" w:rsidRDefault="00357710" w:rsidP="00E5219A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6A7360">
              <w:rPr>
                <w:rFonts w:asciiTheme="majorHAnsi" w:hAnsiTheme="majorHAnsi"/>
              </w:rPr>
              <w:t xml:space="preserve">8200 Veszprém, Megyeház tér 2. </w:t>
            </w:r>
          </w:p>
        </w:tc>
      </w:tr>
      <w:tr w:rsidR="00357710" w:rsidRPr="007145F5" w14:paraId="0A6E7666" w14:textId="77777777" w:rsidTr="004607C6">
        <w:tc>
          <w:tcPr>
            <w:tcW w:w="288" w:type="pct"/>
            <w:vAlign w:val="center"/>
          </w:tcPr>
          <w:p w14:paraId="4FD1CF93" w14:textId="77777777" w:rsidR="00357710" w:rsidRPr="00863131" w:rsidRDefault="00357710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863131">
              <w:rPr>
                <w:rFonts w:asciiTheme="majorHAnsi" w:hAnsiTheme="majorHAnsi"/>
              </w:rPr>
              <w:t>4</w:t>
            </w:r>
          </w:p>
        </w:tc>
        <w:tc>
          <w:tcPr>
            <w:tcW w:w="2280" w:type="pct"/>
          </w:tcPr>
          <w:p w14:paraId="3F15124B" w14:textId="77777777" w:rsidR="00357710" w:rsidRPr="00863131" w:rsidRDefault="00647258" w:rsidP="0082556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863131">
              <w:rPr>
                <w:rFonts w:asciiTheme="majorHAnsi" w:hAnsiTheme="majorHAnsi" w:cs="Calibri Light"/>
              </w:rPr>
              <w:t>Bakony Társasház tetőtéri raktárhelyisége</w:t>
            </w:r>
            <w:r w:rsidR="00E5219A" w:rsidRPr="00863131">
              <w:rPr>
                <w:rFonts w:asciiTheme="majorHAnsi" w:hAnsiTheme="majorHAnsi" w:cs="Calibri Light"/>
              </w:rPr>
              <w:t xml:space="preserve"> </w:t>
            </w:r>
            <w:r w:rsidR="00E5219A" w:rsidRPr="00863131">
              <w:rPr>
                <w:rFonts w:asciiTheme="majorHAnsi" w:hAnsiTheme="majorHAnsi" w:cs="Tahoma"/>
              </w:rPr>
              <w:t>5037/1/A/30 hrsz.</w:t>
            </w:r>
          </w:p>
        </w:tc>
        <w:tc>
          <w:tcPr>
            <w:tcW w:w="2432" w:type="pct"/>
          </w:tcPr>
          <w:p w14:paraId="266BA38F" w14:textId="77777777" w:rsidR="00357710" w:rsidRPr="00863131" w:rsidRDefault="00357710" w:rsidP="00E5219A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863131">
              <w:rPr>
                <w:rFonts w:asciiTheme="majorHAnsi" w:hAnsiTheme="majorHAnsi"/>
              </w:rPr>
              <w:t xml:space="preserve">8200 Veszprém, Megyeház tér 2. </w:t>
            </w:r>
          </w:p>
        </w:tc>
      </w:tr>
      <w:tr w:rsidR="009C16D1" w:rsidRPr="009C16D1" w14:paraId="616EDE48" w14:textId="77777777" w:rsidTr="00830C9A">
        <w:tc>
          <w:tcPr>
            <w:tcW w:w="288" w:type="pct"/>
            <w:vAlign w:val="center"/>
          </w:tcPr>
          <w:p w14:paraId="4AC0EB8A" w14:textId="77777777" w:rsidR="009C16D1" w:rsidRPr="009C16D1" w:rsidRDefault="009C16D1" w:rsidP="00830C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9C16D1">
              <w:rPr>
                <w:rFonts w:asciiTheme="majorHAnsi" w:hAnsiTheme="majorHAnsi"/>
              </w:rPr>
              <w:t>5.</w:t>
            </w:r>
          </w:p>
        </w:tc>
        <w:tc>
          <w:tcPr>
            <w:tcW w:w="2280" w:type="pct"/>
          </w:tcPr>
          <w:p w14:paraId="6618E7B8" w14:textId="77777777" w:rsidR="009C16D1" w:rsidRPr="009C16D1" w:rsidRDefault="009C16D1" w:rsidP="00830C9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Calibri Light"/>
              </w:rPr>
            </w:pPr>
            <w:r w:rsidRPr="009C16D1">
              <w:rPr>
                <w:rFonts w:asciiTheme="majorHAnsi" w:hAnsiTheme="majorHAnsi" w:cs="Calibri Light"/>
              </w:rPr>
              <w:t>Értékesítés, gazdasági hivatal és próbaterem</w:t>
            </w:r>
          </w:p>
        </w:tc>
        <w:tc>
          <w:tcPr>
            <w:tcW w:w="2432" w:type="pct"/>
          </w:tcPr>
          <w:p w14:paraId="647E6ED5" w14:textId="77777777" w:rsidR="009C16D1" w:rsidRPr="009C16D1" w:rsidRDefault="009C16D1" w:rsidP="00830C9A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9C16D1">
              <w:rPr>
                <w:rFonts w:asciiTheme="majorHAnsi" w:hAnsiTheme="majorHAnsi"/>
              </w:rPr>
              <w:t>8200 Veszprém, Óvári Ferenc út 1.</w:t>
            </w:r>
          </w:p>
        </w:tc>
      </w:tr>
      <w:tr w:rsidR="009C16D1" w:rsidRPr="007145F5" w14:paraId="1A1B480E" w14:textId="77777777" w:rsidTr="00830C9A">
        <w:tc>
          <w:tcPr>
            <w:tcW w:w="288" w:type="pct"/>
            <w:vAlign w:val="center"/>
          </w:tcPr>
          <w:p w14:paraId="7552687D" w14:textId="77777777" w:rsidR="009C16D1" w:rsidRPr="009C16D1" w:rsidRDefault="009C16D1" w:rsidP="00830C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9C16D1">
              <w:rPr>
                <w:rFonts w:asciiTheme="majorHAnsi" w:hAnsiTheme="majorHAnsi"/>
              </w:rPr>
              <w:t>6.</w:t>
            </w:r>
          </w:p>
        </w:tc>
        <w:tc>
          <w:tcPr>
            <w:tcW w:w="2280" w:type="pct"/>
          </w:tcPr>
          <w:p w14:paraId="757F78AC" w14:textId="77777777" w:rsidR="009C16D1" w:rsidRPr="009C16D1" w:rsidRDefault="009C16D1" w:rsidP="00830C9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Calibri Light"/>
              </w:rPr>
            </w:pPr>
            <w:r w:rsidRPr="009C16D1">
              <w:rPr>
                <w:rFonts w:asciiTheme="majorHAnsi" w:hAnsiTheme="majorHAnsi" w:cs="Calibri Light"/>
              </w:rPr>
              <w:t>Jelmezgyártás, raktár, üzemeltetés, energetikai központ és parkoló</w:t>
            </w:r>
          </w:p>
        </w:tc>
        <w:tc>
          <w:tcPr>
            <w:tcW w:w="2432" w:type="pct"/>
          </w:tcPr>
          <w:p w14:paraId="364542AA" w14:textId="77777777" w:rsidR="009C16D1" w:rsidRPr="009C16D1" w:rsidRDefault="009C16D1" w:rsidP="00830C9A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</w:rPr>
            </w:pPr>
            <w:r w:rsidRPr="009C16D1">
              <w:rPr>
                <w:rFonts w:asciiTheme="majorHAnsi" w:hAnsiTheme="majorHAnsi"/>
              </w:rPr>
              <w:t>8200 Veszprém, Szeglethy György utca 2.</w:t>
            </w:r>
          </w:p>
        </w:tc>
      </w:tr>
    </w:tbl>
    <w:p w14:paraId="23A801D3" w14:textId="77777777" w:rsidR="00A11F69" w:rsidRPr="00E57AA3" w:rsidRDefault="00A11F69" w:rsidP="00A11F6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F5AD317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 xml:space="preserve">A </w:t>
      </w:r>
      <w:r w:rsidRPr="00E57AA3">
        <w:rPr>
          <w:rFonts w:asciiTheme="majorHAnsi" w:hAnsiTheme="majorHAnsi"/>
          <w:szCs w:val="24"/>
        </w:rPr>
        <w:t>költségvetési</w:t>
      </w:r>
      <w:r>
        <w:rPr>
          <w:rFonts w:asciiTheme="majorHAnsi" w:hAnsiTheme="majorHAnsi"/>
        </w:rPr>
        <w:t xml:space="preserve"> szerv alapításának dátuma: 1979.08.13.</w:t>
      </w:r>
    </w:p>
    <w:p w14:paraId="5A611895" w14:textId="77777777" w:rsidR="00A11F69" w:rsidRPr="00E57AA3" w:rsidRDefault="00A11F69" w:rsidP="00A11F6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9F8F673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lastRenderedPageBreak/>
        <w:t>A költségvetési szerv irányító szervének</w:t>
      </w:r>
    </w:p>
    <w:p w14:paraId="3F139050" w14:textId="77777777" w:rsidR="00A11F69" w:rsidRPr="00E57AA3" w:rsidRDefault="00A11F69" w:rsidP="00A11F6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 w:hanging="65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megnevezése: Veszprém Megyei Jogú Város Önkormányzat Közgyűlése</w:t>
      </w:r>
    </w:p>
    <w:p w14:paraId="6C943489" w14:textId="77777777" w:rsidR="00256242" w:rsidRDefault="00A11F69" w:rsidP="0025624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 w:hanging="657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székhelye: 8200 Veszprém, Óváros tér 9. </w:t>
      </w:r>
    </w:p>
    <w:p w14:paraId="0CB0660E" w14:textId="77777777" w:rsidR="00256242" w:rsidRDefault="00256242" w:rsidP="00C1680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1" w:hanging="567"/>
        <w:contextualSpacing w:val="0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>A költségvetési szerv fenntartójának</w:t>
      </w:r>
    </w:p>
    <w:p w14:paraId="6647EB58" w14:textId="77777777" w:rsidR="00256242" w:rsidRPr="008077A1" w:rsidRDefault="00256242" w:rsidP="00C1680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 w:hanging="657"/>
        <w:contextualSpacing w:val="0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 xml:space="preserve">megnevezése: Veszprém Megyei Jogú Város Önkormányzata </w:t>
      </w:r>
    </w:p>
    <w:p w14:paraId="701C7B03" w14:textId="77777777" w:rsidR="00256242" w:rsidRPr="008077A1" w:rsidRDefault="00256242" w:rsidP="00C16807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 w:hanging="657"/>
        <w:contextualSpacing w:val="0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>székhelye: 8200 Veszprém, Óváros tér 9.</w:t>
      </w:r>
    </w:p>
    <w:p w14:paraId="0FA81F73" w14:textId="77777777" w:rsidR="00256242" w:rsidRPr="00256242" w:rsidRDefault="00256242" w:rsidP="00256242">
      <w:pPr>
        <w:tabs>
          <w:tab w:val="left" w:leader="dot" w:pos="9072"/>
          <w:tab w:val="left" w:leader="dot" w:pos="9781"/>
          <w:tab w:val="left" w:leader="dot" w:pos="16443"/>
        </w:tabs>
        <w:spacing w:before="80" w:after="0" w:line="240" w:lineRule="auto"/>
        <w:ind w:right="-143"/>
        <w:jc w:val="both"/>
        <w:rPr>
          <w:rFonts w:asciiTheme="majorHAnsi" w:hAnsiTheme="majorHAnsi"/>
        </w:rPr>
      </w:pPr>
    </w:p>
    <w:p w14:paraId="3FCB2DE8" w14:textId="77777777" w:rsidR="00A11F69" w:rsidRPr="00E57AA3" w:rsidRDefault="00A11F69" w:rsidP="00A11F69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0AD00C9" w14:textId="77777777" w:rsidR="00A11F69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right="-285" w:hanging="567"/>
        <w:contextualSpacing w:val="0"/>
        <w:jc w:val="both"/>
        <w:rPr>
          <w:rFonts w:asciiTheme="majorHAnsi" w:hAnsiTheme="majorHAnsi"/>
        </w:rPr>
      </w:pPr>
      <w:r w:rsidRPr="009B571C">
        <w:rPr>
          <w:rFonts w:asciiTheme="majorHAnsi" w:hAnsiTheme="majorHAnsi"/>
        </w:rPr>
        <w:t>A köl</w:t>
      </w:r>
      <w:r>
        <w:rPr>
          <w:rFonts w:asciiTheme="majorHAnsi" w:hAnsiTheme="majorHAnsi"/>
        </w:rPr>
        <w:t xml:space="preserve">tségvetési szerv közfeladata: </w:t>
      </w:r>
    </w:p>
    <w:p w14:paraId="38040140" w14:textId="77777777" w:rsidR="00A11F69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Magyarország helyi önkormányzatairól szóló 2011. évi CLXXXIX. tv. 13. § (1) bekezdés 7. pontja alapján: Kulturális szolgáltatás nyújtása</w:t>
      </w:r>
    </w:p>
    <w:p w14:paraId="0CB0D330" w14:textId="77777777" w:rsidR="00A11F69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Önálló társulattal nagyszínházi, kamaraszínházi, előadások létrehozása, szervezése, fenntartása és közvetítése, vendégtársulatok színházi előadásainak fogadása, szervezése. </w:t>
      </w:r>
    </w:p>
    <w:p w14:paraId="76A2913B" w14:textId="77777777" w:rsidR="00A11F69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város és környéke, a megye lakosságának szolgálata a színházművészet eszközeivel, felnőtt-, ifjúsági-, és gyermek színházi előadások létrehozásával, befogadásával. </w:t>
      </w:r>
    </w:p>
    <w:p w14:paraId="55AA787F" w14:textId="77777777" w:rsidR="00A11F69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 társművészetek bemutatása, kiállítások szervezése. </w:t>
      </w:r>
    </w:p>
    <w:p w14:paraId="07DD87EB" w14:textId="77777777" w:rsidR="00A11F69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Színházi szakmai fesztiválok szervezése, felnőtt-, ifjúsági-, és gyermek illetve a meghirdetett fesztiválokon való részvétel, aktív jelenlét az országos színházi köztudatban. </w:t>
      </w:r>
    </w:p>
    <w:p w14:paraId="58B3E570" w14:textId="77777777" w:rsidR="00A11F69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Szakmai együttműködések kialakítása, előadáscserék, koprodukciók, kapcsolattatás szakmai szervezetekkel. </w:t>
      </w:r>
    </w:p>
    <w:p w14:paraId="0875D3D4" w14:textId="77777777" w:rsidR="00A11F69" w:rsidRPr="009B571C" w:rsidRDefault="00A11F69" w:rsidP="00A11F6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Közcélú, jótékonysági rendezvények lebonyolítása. </w:t>
      </w:r>
    </w:p>
    <w:p w14:paraId="2B4C3333" w14:textId="77777777" w:rsidR="00A11F69" w:rsidRPr="00F22E8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bookmarkStart w:id="1" w:name="_Hlk191892249"/>
      <w:r w:rsidRPr="00F22E83">
        <w:rPr>
          <w:rFonts w:asciiTheme="majorHAnsi" w:hAnsiTheme="majorHAnsi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A11F69" w:rsidRPr="007145F5" w14:paraId="6822F89C" w14:textId="77777777" w:rsidTr="004607C6">
        <w:tc>
          <w:tcPr>
            <w:tcW w:w="288" w:type="pct"/>
            <w:vAlign w:val="center"/>
          </w:tcPr>
          <w:p w14:paraId="2554F46F" w14:textId="77777777" w:rsidR="00A11F69" w:rsidRPr="007145F5" w:rsidRDefault="00A11F69" w:rsidP="004607C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4732160C" w14:textId="77777777" w:rsidR="00A11F69" w:rsidRPr="007145F5" w:rsidRDefault="00A11F69" w:rsidP="004607C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14:paraId="6784AE63" w14:textId="77777777" w:rsidR="00A11F69" w:rsidRPr="007145F5" w:rsidRDefault="00A11F69" w:rsidP="004607C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szakágazat megnevezése</w:t>
            </w:r>
          </w:p>
        </w:tc>
      </w:tr>
      <w:tr w:rsidR="00A11F69" w:rsidRPr="007145F5" w14:paraId="1FBAF793" w14:textId="77777777" w:rsidTr="004607C6">
        <w:tc>
          <w:tcPr>
            <w:tcW w:w="288" w:type="pct"/>
            <w:vAlign w:val="center"/>
          </w:tcPr>
          <w:p w14:paraId="20A8610D" w14:textId="77777777" w:rsidR="00A11F69" w:rsidRPr="007145F5" w:rsidRDefault="00A11F69" w:rsidP="004607C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769FE42B" w14:textId="3D4EAA87" w:rsidR="00A11F69" w:rsidRPr="007145F5" w:rsidRDefault="00A11F69" w:rsidP="004607C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90</w:t>
            </w:r>
            <w:r w:rsidR="00415469">
              <w:rPr>
                <w:rFonts w:asciiTheme="majorHAnsi" w:hAnsiTheme="majorHAnsi"/>
              </w:rPr>
              <w:t>2000</w:t>
            </w:r>
          </w:p>
        </w:tc>
        <w:tc>
          <w:tcPr>
            <w:tcW w:w="3644" w:type="pct"/>
          </w:tcPr>
          <w:p w14:paraId="6F014B84" w14:textId="77777777" w:rsidR="00A11F69" w:rsidRPr="007145F5" w:rsidRDefault="00A11F69" w:rsidP="004607C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Előadó-művészet</w:t>
            </w:r>
          </w:p>
        </w:tc>
      </w:tr>
    </w:tbl>
    <w:bookmarkEnd w:id="1"/>
    <w:p w14:paraId="62B8762D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</w:t>
      </w:r>
      <w:r>
        <w:rPr>
          <w:rFonts w:asciiTheme="majorHAnsi" w:hAnsiTheme="majorHAnsi"/>
        </w:rPr>
        <w:t xml:space="preserve">etési szerv alaptevékenysége: Prózai, zenés, táncszínházi előadások bemutatása felnőtt és gyermek közönség számára, időszakos fesztiválokon, nyári játékokon való részvétel, díszlet, jelmez, kellékgyártás és kölcsönzés, színházi reklám és propaganda tevékenység, műsorfüzet értékesítés; ruhatári szolgáltatás, színházi és egyéb kulturális rendezvények szervezése, színészház és játékszín fenntartása, hang- és videofelvételek készítése. </w:t>
      </w:r>
    </w:p>
    <w:p w14:paraId="599A89E4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A11F69" w:rsidRPr="007145F5" w14:paraId="1A395DEF" w14:textId="77777777" w:rsidTr="004607C6">
        <w:tc>
          <w:tcPr>
            <w:tcW w:w="288" w:type="pct"/>
            <w:vAlign w:val="center"/>
          </w:tcPr>
          <w:p w14:paraId="18A8DF19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218391CF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14:paraId="4F7D6FDD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kormányzati funkció megnevezése</w:t>
            </w:r>
          </w:p>
        </w:tc>
      </w:tr>
      <w:tr w:rsidR="00A11F69" w:rsidRPr="007145F5" w14:paraId="0A07AD72" w14:textId="77777777" w:rsidTr="004607C6">
        <w:tc>
          <w:tcPr>
            <w:tcW w:w="288" w:type="pct"/>
            <w:vAlign w:val="center"/>
          </w:tcPr>
          <w:p w14:paraId="25D55BD7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0530FB8F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082020</w:t>
            </w:r>
          </w:p>
        </w:tc>
        <w:tc>
          <w:tcPr>
            <w:tcW w:w="3644" w:type="pct"/>
          </w:tcPr>
          <w:p w14:paraId="432F561F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Színházak tevékenysége</w:t>
            </w:r>
          </w:p>
        </w:tc>
      </w:tr>
      <w:tr w:rsidR="00A11F69" w:rsidRPr="007145F5" w14:paraId="24AB52E2" w14:textId="77777777" w:rsidTr="004607C6">
        <w:tc>
          <w:tcPr>
            <w:tcW w:w="288" w:type="pct"/>
            <w:vAlign w:val="center"/>
          </w:tcPr>
          <w:p w14:paraId="63959B25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lastRenderedPageBreak/>
              <w:t>2</w:t>
            </w:r>
          </w:p>
        </w:tc>
        <w:tc>
          <w:tcPr>
            <w:tcW w:w="1068" w:type="pct"/>
          </w:tcPr>
          <w:p w14:paraId="7D6DC523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082030</w:t>
            </w:r>
          </w:p>
        </w:tc>
        <w:tc>
          <w:tcPr>
            <w:tcW w:w="3644" w:type="pct"/>
          </w:tcPr>
          <w:p w14:paraId="7730C2BA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Művészeti tevékenységek</w:t>
            </w:r>
            <w:r w:rsidR="00513EA1">
              <w:rPr>
                <w:rFonts w:asciiTheme="majorHAnsi" w:hAnsiTheme="majorHAnsi"/>
              </w:rPr>
              <w:t xml:space="preserve"> (kivéve: színház)</w:t>
            </w:r>
          </w:p>
        </w:tc>
      </w:tr>
    </w:tbl>
    <w:p w14:paraId="5B975E93" w14:textId="77777777" w:rsidR="00A11F69" w:rsidRPr="00E57AA3" w:rsidRDefault="00A11F69" w:rsidP="00A11F6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0" w:line="240" w:lineRule="auto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ille</w:t>
      </w:r>
      <w:r>
        <w:rPr>
          <w:rFonts w:asciiTheme="majorHAnsi" w:hAnsiTheme="majorHAnsi"/>
        </w:rPr>
        <w:t>tékessége, működési területe: Veszprém Megyei Jogú Város közigazgatási területe, Magyarország, valamint külföld</w:t>
      </w:r>
    </w:p>
    <w:p w14:paraId="59140943" w14:textId="77777777" w:rsidR="00A11F69" w:rsidRPr="00E57AA3" w:rsidRDefault="00A11F69" w:rsidP="00A11F69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 w:line="240" w:lineRule="auto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0B443B3" w14:textId="77777777" w:rsidR="00CA368B" w:rsidRPr="008077A1" w:rsidRDefault="00CA368B" w:rsidP="003172A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 w:hanging="426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 xml:space="preserve">A költségvetési szerv vezetőjének megbízási rendje: A költségvetési szerv vezetőjének határozott időre történő megbízása az előadó-művészeti szervezetek támogatásáról és sajátos foglalkoztatási szabályiról szóló 2008. évi XCIX. törvény, valamint a Munka Törvénykönyvéről szóló 2012. évi I. törvény alapján történik. </w:t>
      </w:r>
    </w:p>
    <w:p w14:paraId="4E962D9A" w14:textId="77777777" w:rsidR="00CA368B" w:rsidRPr="008077A1" w:rsidRDefault="00CA368B" w:rsidP="00CA368B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ind w:left="426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 xml:space="preserve">A költségvetési szerv vezetőjét Veszprém Megyei Jogú Város Önkormányzatának Közgyűlése pályázat kiírásával legfeljebb öt év határozott időtartamra bízza meg, továbbá gyakorolja felette a munkáltatói jogokat, az egyéb munkáltatói jogokat Veszprém Megyei Jogú Város Polgármestere gyakorolja. </w:t>
      </w:r>
    </w:p>
    <w:p w14:paraId="72604548" w14:textId="77777777" w:rsidR="00A11F69" w:rsidRPr="008077A1" w:rsidRDefault="00A11F69" w:rsidP="00CA368B">
      <w:pPr>
        <w:pStyle w:val="Listaszerbekezds"/>
        <w:numPr>
          <w:ilvl w:val="1"/>
          <w:numId w:val="5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hAnsiTheme="majorHAnsi"/>
        </w:rPr>
      </w:pPr>
      <w:r w:rsidRPr="008077A1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A11F69" w:rsidRPr="007145F5" w14:paraId="2B07D812" w14:textId="77777777" w:rsidTr="004607C6">
        <w:tc>
          <w:tcPr>
            <w:tcW w:w="288" w:type="pct"/>
            <w:vAlign w:val="center"/>
          </w:tcPr>
          <w:p w14:paraId="724EE146" w14:textId="77777777" w:rsidR="00A11F69" w:rsidRPr="008077A1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57254007" w14:textId="77777777" w:rsidR="00A11F69" w:rsidRPr="008077A1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8077A1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4B162149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8077A1">
              <w:rPr>
                <w:rFonts w:asciiTheme="majorHAnsi" w:hAnsiTheme="majorHAnsi"/>
              </w:rPr>
              <w:t>jogviszonyt szabályozó jogszabály</w:t>
            </w:r>
          </w:p>
        </w:tc>
      </w:tr>
      <w:tr w:rsidR="00A11F69" w:rsidRPr="007145F5" w14:paraId="627FB02B" w14:textId="77777777" w:rsidTr="004607C6">
        <w:tc>
          <w:tcPr>
            <w:tcW w:w="288" w:type="pct"/>
            <w:vAlign w:val="center"/>
          </w:tcPr>
          <w:p w14:paraId="66F8E941" w14:textId="77777777" w:rsidR="00A11F69" w:rsidRPr="007145F5" w:rsidRDefault="009D2A9A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14:paraId="76193DB9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14:paraId="4161DD9D" w14:textId="77777777" w:rsidR="00A11F69" w:rsidRPr="007145F5" w:rsidRDefault="00A11F69" w:rsidP="004607C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145F5">
              <w:rPr>
                <w:rFonts w:asciiTheme="majorHAnsi" w:hAnsiTheme="majorHAnsi"/>
              </w:rPr>
              <w:t>a Munka Törvénykönyvéről szóló 2012. évi I. törvény</w:t>
            </w:r>
            <w:r>
              <w:rPr>
                <w:rFonts w:asciiTheme="majorHAnsi" w:hAnsiTheme="majorHAnsi"/>
              </w:rPr>
              <w:t xml:space="preserve">, </w:t>
            </w:r>
            <w:r w:rsidRPr="007145F5">
              <w:rPr>
                <w:rFonts w:asciiTheme="majorHAnsi" w:hAnsiTheme="majorHAnsi"/>
              </w:rPr>
              <w:t>az előadó-művészeti szervezetek támogatásáról és sajátos foglalkoztatási szabályairól szóló 2008. évi XCIX. törvény</w:t>
            </w:r>
            <w:r>
              <w:rPr>
                <w:rFonts w:asciiTheme="majorHAnsi" w:hAnsiTheme="majorHAnsi"/>
              </w:rPr>
              <w:t xml:space="preserve"> figyelembevételével</w:t>
            </w:r>
          </w:p>
        </w:tc>
      </w:tr>
    </w:tbl>
    <w:p w14:paraId="57963D2F" w14:textId="77777777" w:rsidR="00A11F69" w:rsidRPr="0006142B" w:rsidRDefault="00A11F69" w:rsidP="00A11F69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</w:p>
    <w:p w14:paraId="39B60C91" w14:textId="77777777" w:rsidR="00A11F69" w:rsidRPr="0000792E" w:rsidRDefault="00A11F69" w:rsidP="00A11F69">
      <w:pPr>
        <w:tabs>
          <w:tab w:val="left" w:leader="dot" w:pos="9072"/>
          <w:tab w:val="left" w:leader="dot" w:pos="16443"/>
        </w:tabs>
        <w:spacing w:after="840" w:line="240" w:lineRule="auto"/>
      </w:pPr>
    </w:p>
    <w:p w14:paraId="180CDE03" w14:textId="77777777" w:rsidR="00A11F69" w:rsidRDefault="00A11F69" w:rsidP="00A11F69"/>
    <w:p w14:paraId="40ADC992" w14:textId="77777777" w:rsidR="002D30F0" w:rsidRDefault="002D30F0"/>
    <w:sectPr w:rsidR="002D30F0" w:rsidSect="001C2D5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8CC3A" w14:textId="77777777" w:rsidR="0033285B" w:rsidRDefault="0033285B">
      <w:pPr>
        <w:spacing w:after="0" w:line="240" w:lineRule="auto"/>
      </w:pPr>
      <w:r>
        <w:separator/>
      </w:r>
    </w:p>
  </w:endnote>
  <w:endnote w:type="continuationSeparator" w:id="0">
    <w:p w14:paraId="1EDABB93" w14:textId="77777777" w:rsidR="0033285B" w:rsidRDefault="0033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906739"/>
      <w:docPartObj>
        <w:docPartGallery w:val="Page Numbers (Bottom of Page)"/>
        <w:docPartUnique/>
      </w:docPartObj>
    </w:sdtPr>
    <w:sdtEndPr/>
    <w:sdtContent>
      <w:p w14:paraId="5D783D44" w14:textId="77777777" w:rsidR="00415469" w:rsidRDefault="005B5D3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D12">
          <w:rPr>
            <w:noProof/>
          </w:rPr>
          <w:t>3</w:t>
        </w:r>
        <w:r>
          <w:fldChar w:fldCharType="end"/>
        </w:r>
      </w:p>
    </w:sdtContent>
  </w:sdt>
  <w:p w14:paraId="68D339FC" w14:textId="77777777" w:rsidR="00415469" w:rsidRDefault="0041546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FAC19" w14:textId="77777777" w:rsidR="0033285B" w:rsidRDefault="0033285B">
      <w:pPr>
        <w:spacing w:after="0" w:line="240" w:lineRule="auto"/>
      </w:pPr>
      <w:r>
        <w:separator/>
      </w:r>
    </w:p>
  </w:footnote>
  <w:footnote w:type="continuationSeparator" w:id="0">
    <w:p w14:paraId="45050151" w14:textId="77777777" w:rsidR="0033285B" w:rsidRDefault="00332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8430BA"/>
    <w:multiLevelType w:val="multilevel"/>
    <w:tmpl w:val="03367C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B4B717A"/>
    <w:multiLevelType w:val="hybridMultilevel"/>
    <w:tmpl w:val="D33C33B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F69"/>
    <w:rsid w:val="00010074"/>
    <w:rsid w:val="00085BDF"/>
    <w:rsid w:val="00105E87"/>
    <w:rsid w:val="00127012"/>
    <w:rsid w:val="001E36BE"/>
    <w:rsid w:val="001F42E8"/>
    <w:rsid w:val="00210D90"/>
    <w:rsid w:val="00256242"/>
    <w:rsid w:val="002D30F0"/>
    <w:rsid w:val="003172A2"/>
    <w:rsid w:val="0033285B"/>
    <w:rsid w:val="00357710"/>
    <w:rsid w:val="00415469"/>
    <w:rsid w:val="00513EA1"/>
    <w:rsid w:val="00542EFC"/>
    <w:rsid w:val="005741B6"/>
    <w:rsid w:val="005B5D3B"/>
    <w:rsid w:val="006023D0"/>
    <w:rsid w:val="00644F36"/>
    <w:rsid w:val="00647258"/>
    <w:rsid w:val="006A7360"/>
    <w:rsid w:val="006E4BA8"/>
    <w:rsid w:val="00757C8E"/>
    <w:rsid w:val="007D77F0"/>
    <w:rsid w:val="008077A1"/>
    <w:rsid w:val="0082556B"/>
    <w:rsid w:val="00863131"/>
    <w:rsid w:val="00955A4D"/>
    <w:rsid w:val="00967775"/>
    <w:rsid w:val="009C16D1"/>
    <w:rsid w:val="009D2A9A"/>
    <w:rsid w:val="00A04B82"/>
    <w:rsid w:val="00A11F69"/>
    <w:rsid w:val="00A43E55"/>
    <w:rsid w:val="00B15268"/>
    <w:rsid w:val="00BD3F23"/>
    <w:rsid w:val="00C16807"/>
    <w:rsid w:val="00C96F78"/>
    <w:rsid w:val="00CA368B"/>
    <w:rsid w:val="00CB2D12"/>
    <w:rsid w:val="00E5219A"/>
    <w:rsid w:val="00E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A9EA"/>
  <w15:docId w15:val="{1F43453B-93AB-499A-BBE6-BBDA7126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11F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A11F69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A11F69"/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table" w:styleId="Rcsostblzat">
    <w:name w:val="Table Grid"/>
    <w:basedOn w:val="Normltblzat"/>
    <w:uiPriority w:val="59"/>
    <w:rsid w:val="00A11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11F6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5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55A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550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13</cp:revision>
  <cp:lastPrinted>2020-08-14T10:52:00Z</cp:lastPrinted>
  <dcterms:created xsi:type="dcterms:W3CDTF">2022-10-17T08:19:00Z</dcterms:created>
  <dcterms:modified xsi:type="dcterms:W3CDTF">2025-03-27T13:03:00Z</dcterms:modified>
</cp:coreProperties>
</file>