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F8EF2" w14:textId="77777777" w:rsidR="00101AD9" w:rsidRPr="00C84897" w:rsidRDefault="00101AD9" w:rsidP="00C84897">
      <w:pPr>
        <w:rPr>
          <w:rFonts w:ascii="Tahoma" w:hAnsi="Tahoma" w:cs="Tahoma"/>
        </w:rPr>
      </w:pPr>
      <w:r w:rsidRPr="00C84897">
        <w:rPr>
          <w:rFonts w:ascii="Tahoma" w:hAnsi="Tahoma" w:cs="Tahoma"/>
          <w:b/>
          <w:bCs/>
          <w:noProof/>
        </w:rPr>
        <w:drawing>
          <wp:inline distT="0" distB="0" distL="0" distR="0" wp14:anchorId="07FB4E86" wp14:editId="6123947C">
            <wp:extent cx="5760720" cy="342787"/>
            <wp:effectExtent l="0" t="0" r="0" b="635"/>
            <wp:docPr id="1" name="Kép 1" descr="Polgarme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garmest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2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BCCC7" w14:textId="77777777" w:rsidR="00512DAA" w:rsidRPr="00C84897" w:rsidRDefault="00512DAA" w:rsidP="00C84897">
      <w:pPr>
        <w:rPr>
          <w:rFonts w:ascii="Tahoma" w:hAnsi="Tahoma" w:cs="Tahoma"/>
          <w:b/>
        </w:rPr>
      </w:pPr>
    </w:p>
    <w:p w14:paraId="539BD997" w14:textId="4D5134D5" w:rsidR="00101AD9" w:rsidRPr="00C84897" w:rsidRDefault="00101AD9" w:rsidP="00C84897">
      <w:pPr>
        <w:rPr>
          <w:rFonts w:ascii="Tahoma" w:hAnsi="Tahoma" w:cs="Tahoma"/>
        </w:rPr>
      </w:pPr>
      <w:r w:rsidRPr="00C84897">
        <w:rPr>
          <w:rFonts w:ascii="Tahoma" w:hAnsi="Tahoma" w:cs="Tahoma"/>
          <w:b/>
        </w:rPr>
        <w:t>Szám</w:t>
      </w:r>
      <w:r w:rsidRPr="00C84897">
        <w:rPr>
          <w:rFonts w:ascii="Tahoma" w:hAnsi="Tahoma" w:cs="Tahoma"/>
        </w:rPr>
        <w:t xml:space="preserve">: </w:t>
      </w:r>
      <w:r w:rsidR="009C0A9C" w:rsidRPr="00C84897">
        <w:rPr>
          <w:rFonts w:ascii="Tahoma" w:hAnsi="Tahoma" w:cs="Tahoma"/>
        </w:rPr>
        <w:t>ÖNK</w:t>
      </w:r>
      <w:r w:rsidRPr="00C84897">
        <w:rPr>
          <w:rFonts w:ascii="Tahoma" w:hAnsi="Tahoma" w:cs="Tahoma"/>
        </w:rPr>
        <w:t>/</w:t>
      </w:r>
      <w:r w:rsidR="009C0A9C" w:rsidRPr="00C84897">
        <w:rPr>
          <w:rFonts w:ascii="Tahoma" w:hAnsi="Tahoma" w:cs="Tahoma"/>
        </w:rPr>
        <w:t>1</w:t>
      </w:r>
      <w:r w:rsidR="004763A8" w:rsidRPr="00C84897">
        <w:rPr>
          <w:rFonts w:ascii="Tahoma" w:hAnsi="Tahoma" w:cs="Tahoma"/>
        </w:rPr>
        <w:t>-</w:t>
      </w:r>
      <w:r w:rsidR="00546411" w:rsidRPr="00C84897">
        <w:rPr>
          <w:rFonts w:ascii="Tahoma" w:hAnsi="Tahoma" w:cs="Tahoma"/>
        </w:rPr>
        <w:t>7</w:t>
      </w:r>
      <w:r w:rsidR="009C0A9C" w:rsidRPr="00C84897">
        <w:rPr>
          <w:rFonts w:ascii="Tahoma" w:hAnsi="Tahoma" w:cs="Tahoma"/>
        </w:rPr>
        <w:t>/</w:t>
      </w:r>
      <w:r w:rsidRPr="00C84897">
        <w:rPr>
          <w:rFonts w:ascii="Tahoma" w:hAnsi="Tahoma" w:cs="Tahoma"/>
        </w:rPr>
        <w:t>20</w:t>
      </w:r>
      <w:r w:rsidR="00D9369E" w:rsidRPr="00C84897">
        <w:rPr>
          <w:rFonts w:ascii="Tahoma" w:hAnsi="Tahoma" w:cs="Tahoma"/>
        </w:rPr>
        <w:t>2</w:t>
      </w:r>
      <w:r w:rsidR="001B7A09" w:rsidRPr="00C84897">
        <w:rPr>
          <w:rFonts w:ascii="Tahoma" w:hAnsi="Tahoma" w:cs="Tahoma"/>
        </w:rPr>
        <w:t>5</w:t>
      </w:r>
      <w:r w:rsidRPr="00C84897">
        <w:rPr>
          <w:rFonts w:ascii="Tahoma" w:hAnsi="Tahoma" w:cs="Tahoma"/>
        </w:rPr>
        <w:t>.</w:t>
      </w:r>
    </w:p>
    <w:p w14:paraId="6AB68E28" w14:textId="77777777" w:rsidR="009F52D0" w:rsidRDefault="009F52D0" w:rsidP="00C84897">
      <w:pPr>
        <w:jc w:val="center"/>
        <w:rPr>
          <w:rFonts w:ascii="Tahoma" w:hAnsi="Tahoma" w:cs="Tahoma"/>
          <w:b/>
          <w:spacing w:val="20"/>
        </w:rPr>
      </w:pPr>
    </w:p>
    <w:p w14:paraId="575A2A18" w14:textId="4976B97B" w:rsidR="00101AD9" w:rsidRPr="00C84897" w:rsidRDefault="00101AD9" w:rsidP="00C84897">
      <w:pPr>
        <w:jc w:val="center"/>
        <w:rPr>
          <w:rFonts w:ascii="Tahoma" w:hAnsi="Tahoma" w:cs="Tahoma"/>
          <w:b/>
          <w:spacing w:val="20"/>
        </w:rPr>
      </w:pPr>
      <w:r w:rsidRPr="00C84897">
        <w:rPr>
          <w:rFonts w:ascii="Tahoma" w:hAnsi="Tahoma" w:cs="Tahoma"/>
          <w:b/>
          <w:spacing w:val="20"/>
        </w:rPr>
        <w:t>M E G H Í V Ó</w:t>
      </w:r>
    </w:p>
    <w:p w14:paraId="390DB382" w14:textId="77777777" w:rsidR="00AF4776" w:rsidRPr="00C84897" w:rsidRDefault="00AF4776" w:rsidP="00C84897">
      <w:pPr>
        <w:jc w:val="both"/>
        <w:rPr>
          <w:rFonts w:ascii="Tahoma" w:hAnsi="Tahoma" w:cs="Tahoma"/>
        </w:rPr>
      </w:pPr>
    </w:p>
    <w:p w14:paraId="5DAC656E" w14:textId="2AE46D2D" w:rsidR="00101AD9" w:rsidRPr="00C84897" w:rsidRDefault="00101AD9" w:rsidP="00C84897">
      <w:pPr>
        <w:jc w:val="both"/>
        <w:rPr>
          <w:rFonts w:ascii="Tahoma" w:hAnsi="Tahoma" w:cs="Tahoma"/>
        </w:rPr>
      </w:pPr>
      <w:r w:rsidRPr="00C84897">
        <w:rPr>
          <w:rFonts w:ascii="Tahoma" w:hAnsi="Tahoma" w:cs="Tahoma"/>
        </w:rPr>
        <w:t xml:space="preserve">Veszprém Megyei Jogú Város Önkormányzatának </w:t>
      </w:r>
      <w:r w:rsidRPr="00C84897">
        <w:rPr>
          <w:rFonts w:ascii="Tahoma" w:hAnsi="Tahoma" w:cs="Tahoma"/>
          <w:b/>
        </w:rPr>
        <w:t>20</w:t>
      </w:r>
      <w:r w:rsidR="00D9369E" w:rsidRPr="00C84897">
        <w:rPr>
          <w:rFonts w:ascii="Tahoma" w:hAnsi="Tahoma" w:cs="Tahoma"/>
          <w:b/>
        </w:rPr>
        <w:t>2</w:t>
      </w:r>
      <w:r w:rsidR="001B7A09" w:rsidRPr="00C84897">
        <w:rPr>
          <w:rFonts w:ascii="Tahoma" w:hAnsi="Tahoma" w:cs="Tahoma"/>
          <w:b/>
        </w:rPr>
        <w:t>5</w:t>
      </w:r>
      <w:r w:rsidRPr="00C84897">
        <w:rPr>
          <w:rFonts w:ascii="Tahoma" w:hAnsi="Tahoma" w:cs="Tahoma"/>
          <w:b/>
        </w:rPr>
        <w:t xml:space="preserve">. </w:t>
      </w:r>
      <w:r w:rsidR="00546411" w:rsidRPr="00C84897">
        <w:rPr>
          <w:rFonts w:ascii="Tahoma" w:hAnsi="Tahoma" w:cs="Tahoma"/>
          <w:b/>
        </w:rPr>
        <w:t>szeptember</w:t>
      </w:r>
      <w:r w:rsidR="00D9369E" w:rsidRPr="00C84897">
        <w:rPr>
          <w:rFonts w:ascii="Tahoma" w:hAnsi="Tahoma" w:cs="Tahoma"/>
          <w:b/>
        </w:rPr>
        <w:t xml:space="preserve"> </w:t>
      </w:r>
      <w:r w:rsidR="004763A8" w:rsidRPr="00C84897">
        <w:rPr>
          <w:rFonts w:ascii="Tahoma" w:hAnsi="Tahoma" w:cs="Tahoma"/>
          <w:b/>
        </w:rPr>
        <w:t>2</w:t>
      </w:r>
      <w:r w:rsidR="00546411" w:rsidRPr="00C84897">
        <w:rPr>
          <w:rFonts w:ascii="Tahoma" w:hAnsi="Tahoma" w:cs="Tahoma"/>
          <w:b/>
        </w:rPr>
        <w:t>5</w:t>
      </w:r>
      <w:r w:rsidRPr="00C84897">
        <w:rPr>
          <w:rFonts w:ascii="Tahoma" w:hAnsi="Tahoma" w:cs="Tahoma"/>
          <w:b/>
        </w:rPr>
        <w:t>-</w:t>
      </w:r>
      <w:r w:rsidR="00546411" w:rsidRPr="00C84897">
        <w:rPr>
          <w:rFonts w:ascii="Tahoma" w:hAnsi="Tahoma" w:cs="Tahoma"/>
          <w:b/>
        </w:rPr>
        <w:t>é</w:t>
      </w:r>
      <w:r w:rsidRPr="00C84897">
        <w:rPr>
          <w:rFonts w:ascii="Tahoma" w:hAnsi="Tahoma" w:cs="Tahoma"/>
          <w:b/>
        </w:rPr>
        <w:t xml:space="preserve">n </w:t>
      </w:r>
      <w:r w:rsidR="00EB19EC" w:rsidRPr="00C84897">
        <w:rPr>
          <w:rFonts w:ascii="Tahoma" w:hAnsi="Tahoma" w:cs="Tahoma"/>
          <w:b/>
        </w:rPr>
        <w:t>(</w:t>
      </w:r>
      <w:r w:rsidR="001B7A09" w:rsidRPr="00C84897">
        <w:rPr>
          <w:rFonts w:ascii="Tahoma" w:hAnsi="Tahoma" w:cs="Tahoma"/>
          <w:b/>
        </w:rPr>
        <w:t>csütörtök</w:t>
      </w:r>
      <w:r w:rsidR="00EB19EC" w:rsidRPr="00C84897">
        <w:rPr>
          <w:rFonts w:ascii="Tahoma" w:hAnsi="Tahoma" w:cs="Tahoma"/>
          <w:b/>
        </w:rPr>
        <w:t xml:space="preserve">) </w:t>
      </w:r>
      <w:r w:rsidRPr="00C84897">
        <w:rPr>
          <w:rFonts w:ascii="Tahoma" w:hAnsi="Tahoma" w:cs="Tahoma"/>
          <w:b/>
        </w:rPr>
        <w:t>0</w:t>
      </w:r>
      <w:r w:rsidR="00BA6BCC" w:rsidRPr="00C84897">
        <w:rPr>
          <w:rFonts w:ascii="Tahoma" w:hAnsi="Tahoma" w:cs="Tahoma"/>
          <w:b/>
        </w:rPr>
        <w:t>8</w:t>
      </w:r>
      <w:r w:rsidRPr="00C84897">
        <w:rPr>
          <w:rFonts w:ascii="Tahoma" w:hAnsi="Tahoma" w:cs="Tahoma"/>
          <w:b/>
          <w:vertAlign w:val="superscript"/>
        </w:rPr>
        <w:t>00</w:t>
      </w:r>
      <w:r w:rsidRPr="00C84897">
        <w:rPr>
          <w:rFonts w:ascii="Tahoma" w:hAnsi="Tahoma" w:cs="Tahoma"/>
          <w:b/>
        </w:rPr>
        <w:t xml:space="preserve"> órai</w:t>
      </w:r>
      <w:r w:rsidRPr="00C84897">
        <w:rPr>
          <w:rFonts w:ascii="Tahoma" w:hAnsi="Tahoma" w:cs="Tahoma"/>
        </w:rPr>
        <w:t xml:space="preserve"> kezdettel tartandó Közgyűlésére.</w:t>
      </w:r>
    </w:p>
    <w:p w14:paraId="39BC19AF" w14:textId="77777777" w:rsidR="00101AD9" w:rsidRPr="00C84897" w:rsidRDefault="00101AD9" w:rsidP="00C84897">
      <w:pPr>
        <w:rPr>
          <w:rFonts w:ascii="Tahoma" w:hAnsi="Tahoma" w:cs="Tahoma"/>
          <w:b/>
        </w:rPr>
      </w:pPr>
    </w:p>
    <w:p w14:paraId="0032178F" w14:textId="77777777" w:rsidR="00101AD9" w:rsidRPr="00C84897" w:rsidRDefault="00101AD9" w:rsidP="00C84897">
      <w:pPr>
        <w:rPr>
          <w:rFonts w:ascii="Tahoma" w:hAnsi="Tahoma" w:cs="Tahoma"/>
          <w:b/>
        </w:rPr>
      </w:pPr>
      <w:r w:rsidRPr="00C84897">
        <w:rPr>
          <w:rFonts w:ascii="Tahoma" w:hAnsi="Tahoma" w:cs="Tahoma"/>
          <w:b/>
        </w:rPr>
        <w:t>Az ülés helye:</w:t>
      </w:r>
      <w:r w:rsidRPr="00C84897">
        <w:rPr>
          <w:rFonts w:ascii="Tahoma" w:hAnsi="Tahoma" w:cs="Tahoma"/>
          <w:b/>
        </w:rPr>
        <w:tab/>
        <w:t>Városháza „Kossuth” terme.</w:t>
      </w:r>
    </w:p>
    <w:p w14:paraId="1CBE7948" w14:textId="77777777" w:rsidR="00117A00" w:rsidRPr="00C84897" w:rsidRDefault="00117A00" w:rsidP="00C84897">
      <w:pPr>
        <w:jc w:val="both"/>
        <w:rPr>
          <w:rFonts w:ascii="Tahoma" w:hAnsi="Tahoma" w:cs="Tahoma"/>
          <w:b/>
          <w:u w:val="single"/>
        </w:rPr>
      </w:pPr>
    </w:p>
    <w:p w14:paraId="3A420135" w14:textId="77777777" w:rsidR="00A807D6" w:rsidRDefault="00A807D6" w:rsidP="00C84897">
      <w:pPr>
        <w:jc w:val="both"/>
        <w:rPr>
          <w:rFonts w:ascii="Tahoma" w:hAnsi="Tahoma" w:cs="Tahoma"/>
          <w:b/>
          <w:u w:val="single"/>
        </w:rPr>
      </w:pPr>
    </w:p>
    <w:p w14:paraId="3FD2DCD0" w14:textId="77777777" w:rsidR="009F52D0" w:rsidRDefault="009F52D0" w:rsidP="00C84897">
      <w:pPr>
        <w:jc w:val="both"/>
        <w:rPr>
          <w:rFonts w:ascii="Tahoma" w:hAnsi="Tahoma" w:cs="Tahoma"/>
          <w:b/>
          <w:u w:val="single"/>
        </w:rPr>
      </w:pPr>
    </w:p>
    <w:p w14:paraId="08C3A042" w14:textId="787872A3" w:rsidR="006E73CD" w:rsidRPr="00C84897" w:rsidRDefault="006E73CD" w:rsidP="00C84897">
      <w:pPr>
        <w:jc w:val="both"/>
        <w:rPr>
          <w:rFonts w:ascii="Tahoma" w:hAnsi="Tahoma" w:cs="Tahoma"/>
        </w:rPr>
      </w:pPr>
      <w:r w:rsidRPr="00C84897">
        <w:rPr>
          <w:rFonts w:ascii="Tahoma" w:hAnsi="Tahoma" w:cs="Tahoma"/>
          <w:b/>
          <w:u w:val="single"/>
        </w:rPr>
        <w:t>Napirend előtt:</w:t>
      </w:r>
      <w:r w:rsidR="001E6094" w:rsidRPr="00C84897">
        <w:rPr>
          <w:rFonts w:ascii="Tahoma" w:hAnsi="Tahoma" w:cs="Tahoma"/>
          <w:b/>
        </w:rPr>
        <w:t xml:space="preserve"> </w:t>
      </w:r>
      <w:hyperlink r:id="rId9" w:history="1">
        <w:r w:rsidRPr="009F52D0">
          <w:rPr>
            <w:rStyle w:val="Hiperhivatkozs"/>
            <w:rFonts w:ascii="Tahoma" w:hAnsi="Tahoma" w:cs="Tahoma"/>
            <w:bCs/>
            <w:iCs/>
          </w:rPr>
          <w:t>Jelentés a lejárt határidejű határozatok végrehajtásáról</w:t>
        </w:r>
      </w:hyperlink>
    </w:p>
    <w:p w14:paraId="523F78B4" w14:textId="77777777" w:rsidR="00056CFA" w:rsidRPr="00C84897" w:rsidRDefault="00056CFA" w:rsidP="00C84897">
      <w:pPr>
        <w:tabs>
          <w:tab w:val="left" w:pos="3828"/>
        </w:tabs>
        <w:jc w:val="center"/>
        <w:rPr>
          <w:rFonts w:ascii="Tahoma" w:hAnsi="Tahoma" w:cs="Tahoma"/>
          <w:spacing w:val="60"/>
        </w:rPr>
      </w:pPr>
    </w:p>
    <w:p w14:paraId="4F38A1A7" w14:textId="77777777" w:rsidR="00A807D6" w:rsidRDefault="00A807D6" w:rsidP="00A807D6">
      <w:pPr>
        <w:tabs>
          <w:tab w:val="left" w:pos="3828"/>
        </w:tabs>
        <w:rPr>
          <w:rFonts w:ascii="Tahoma" w:hAnsi="Tahoma" w:cs="Tahoma"/>
          <w:b/>
          <w:bCs/>
          <w:i/>
          <w:iCs/>
          <w:spacing w:val="60"/>
        </w:rPr>
      </w:pPr>
    </w:p>
    <w:p w14:paraId="6806666F" w14:textId="54355DD9" w:rsidR="00860870" w:rsidRPr="00A807D6" w:rsidRDefault="00101AD9" w:rsidP="00A807D6">
      <w:pPr>
        <w:jc w:val="both"/>
        <w:rPr>
          <w:rFonts w:ascii="Tahoma" w:hAnsi="Tahoma" w:cs="Tahoma"/>
          <w:b/>
        </w:rPr>
      </w:pPr>
      <w:r w:rsidRPr="00A807D6">
        <w:rPr>
          <w:rFonts w:ascii="Tahoma" w:hAnsi="Tahoma" w:cs="Tahoma"/>
          <w:b/>
        </w:rPr>
        <w:t>Napirendek</w:t>
      </w:r>
      <w:r w:rsidR="00A807D6">
        <w:rPr>
          <w:rFonts w:ascii="Tahoma" w:hAnsi="Tahoma" w:cs="Tahoma"/>
          <w:b/>
        </w:rPr>
        <w:t>:</w:t>
      </w:r>
    </w:p>
    <w:p w14:paraId="7D9CF2D6" w14:textId="77777777" w:rsidR="00546411" w:rsidRPr="00546411" w:rsidRDefault="00546411" w:rsidP="00C84897">
      <w:pPr>
        <w:jc w:val="both"/>
        <w:rPr>
          <w:rFonts w:ascii="Tahoma" w:eastAsia="Aptos" w:hAnsi="Tahoma" w:cs="Tahoma"/>
          <w:bCs/>
          <w:lang w:eastAsia="en-US"/>
        </w:rPr>
      </w:pPr>
    </w:p>
    <w:p w14:paraId="091D070A" w14:textId="1F496573" w:rsidR="00546411" w:rsidRPr="003207CF" w:rsidRDefault="003207CF" w:rsidP="00A807D6">
      <w:pPr>
        <w:numPr>
          <w:ilvl w:val="0"/>
          <w:numId w:val="37"/>
        </w:numPr>
        <w:tabs>
          <w:tab w:val="num" w:pos="284"/>
        </w:tabs>
        <w:ind w:left="709" w:hanging="709"/>
        <w:rPr>
          <w:rStyle w:val="Hiperhivatkozs"/>
          <w:rFonts w:ascii="Tahoma" w:hAnsi="Tahoma" w:cs="Tahoma"/>
          <w:b/>
        </w:rPr>
      </w:pPr>
      <w:r>
        <w:rPr>
          <w:rFonts w:ascii="Tahoma" w:hAnsi="Tahoma" w:cs="Tahoma"/>
          <w:b/>
        </w:rPr>
        <w:fldChar w:fldCharType="begin"/>
      </w:r>
      <w:r>
        <w:rPr>
          <w:rFonts w:ascii="Tahoma" w:hAnsi="Tahoma" w:cs="Tahoma"/>
          <w:b/>
        </w:rPr>
        <w:instrText>HYPERLINK "20250925/01_00_Ktsv_modositas_elozetes_pu_kotvallok.pdf"</w:instrText>
      </w:r>
      <w:r>
        <w:rPr>
          <w:rFonts w:ascii="Tahoma" w:hAnsi="Tahoma" w:cs="Tahoma"/>
          <w:b/>
        </w:rPr>
      </w:r>
      <w:r>
        <w:rPr>
          <w:rFonts w:ascii="Tahoma" w:hAnsi="Tahoma" w:cs="Tahoma"/>
          <w:b/>
        </w:rPr>
        <w:fldChar w:fldCharType="separate"/>
      </w:r>
      <w:r w:rsidR="00546411" w:rsidRPr="003207CF">
        <w:rPr>
          <w:rStyle w:val="Hiperhivatkozs"/>
          <w:rFonts w:ascii="Tahoma" w:hAnsi="Tahoma" w:cs="Tahoma"/>
          <w:b/>
        </w:rPr>
        <w:t>A)</w:t>
      </w:r>
      <w:r w:rsidR="00546411" w:rsidRPr="003207CF">
        <w:rPr>
          <w:rStyle w:val="Hiperhivatkozs"/>
          <w:rFonts w:ascii="Tahoma" w:hAnsi="Tahoma" w:cs="Tahoma"/>
          <w:b/>
        </w:rPr>
        <w:tab/>
        <w:t>Döntés Veszprém Megyei Jogú Város Önkormányzata Közgyűlésének a 2025. évi költségvetésről szóló 4/2025. (II. 27.) önkormányzati rendelet módosításáról</w:t>
      </w:r>
    </w:p>
    <w:p w14:paraId="39A3B185" w14:textId="77777777" w:rsidR="00546411" w:rsidRPr="003207CF" w:rsidRDefault="00546411" w:rsidP="00A807D6">
      <w:pPr>
        <w:tabs>
          <w:tab w:val="left" w:pos="709"/>
        </w:tabs>
        <w:ind w:left="709" w:hanging="425"/>
        <w:rPr>
          <w:rStyle w:val="Hiperhivatkozs"/>
          <w:rFonts w:ascii="Tahoma" w:hAnsi="Tahoma" w:cs="Tahoma"/>
          <w:b/>
        </w:rPr>
      </w:pPr>
      <w:r w:rsidRPr="003207CF">
        <w:rPr>
          <w:rStyle w:val="Hiperhivatkozs"/>
          <w:rFonts w:ascii="Tahoma" w:hAnsi="Tahoma" w:cs="Tahoma"/>
          <w:b/>
        </w:rPr>
        <w:t>B)</w:t>
      </w:r>
      <w:r w:rsidRPr="003207CF">
        <w:rPr>
          <w:rStyle w:val="Hiperhivatkozs"/>
          <w:rFonts w:ascii="Tahoma" w:hAnsi="Tahoma" w:cs="Tahoma"/>
          <w:b/>
        </w:rPr>
        <w:tab/>
        <w:t xml:space="preserve">Döntés a 2026. évi </w:t>
      </w:r>
      <w:proofErr w:type="spellStart"/>
      <w:r w:rsidRPr="003207CF">
        <w:rPr>
          <w:rStyle w:val="Hiperhivatkozs"/>
          <w:rFonts w:ascii="Tahoma" w:hAnsi="Tahoma" w:cs="Tahoma"/>
          <w:b/>
        </w:rPr>
        <w:t>szünidei</w:t>
      </w:r>
      <w:proofErr w:type="spellEnd"/>
      <w:r w:rsidRPr="003207CF">
        <w:rPr>
          <w:rStyle w:val="Hiperhivatkozs"/>
          <w:rFonts w:ascii="Tahoma" w:hAnsi="Tahoma" w:cs="Tahoma"/>
          <w:b/>
        </w:rPr>
        <w:t xml:space="preserve"> gyermekétkeztetés költségével kapcsolatos előzetes pénzügyi kötelezettségvállalásról</w:t>
      </w:r>
    </w:p>
    <w:p w14:paraId="57DE1F92" w14:textId="77777777" w:rsidR="00546411" w:rsidRPr="003207CF" w:rsidRDefault="00546411" w:rsidP="00A807D6">
      <w:pPr>
        <w:tabs>
          <w:tab w:val="left" w:pos="709"/>
        </w:tabs>
        <w:ind w:left="709" w:hanging="425"/>
        <w:rPr>
          <w:rStyle w:val="Hiperhivatkozs"/>
          <w:rFonts w:ascii="Tahoma" w:hAnsi="Tahoma" w:cs="Tahoma"/>
          <w:b/>
        </w:rPr>
      </w:pPr>
      <w:r w:rsidRPr="003207CF">
        <w:rPr>
          <w:rStyle w:val="Hiperhivatkozs"/>
          <w:rFonts w:ascii="Tahoma" w:hAnsi="Tahoma" w:cs="Tahoma"/>
          <w:b/>
        </w:rPr>
        <w:t>C)</w:t>
      </w:r>
      <w:r w:rsidRPr="003207CF">
        <w:rPr>
          <w:rStyle w:val="Hiperhivatkozs"/>
          <w:rFonts w:ascii="Tahoma" w:hAnsi="Tahoma" w:cs="Tahoma"/>
          <w:b/>
        </w:rPr>
        <w:tab/>
        <w:t xml:space="preserve">Döntés Veszprém Megyei Jogú Város Polgármesteri Hivatala </w:t>
      </w:r>
      <w:bookmarkStart w:id="0" w:name="_Hlk207877305"/>
      <w:r w:rsidRPr="003207CF">
        <w:rPr>
          <w:rStyle w:val="Hiperhivatkozs"/>
          <w:rFonts w:ascii="Tahoma" w:hAnsi="Tahoma" w:cs="Tahoma"/>
          <w:b/>
        </w:rPr>
        <w:t xml:space="preserve">2026. évi </w:t>
      </w:r>
      <w:bookmarkEnd w:id="0"/>
      <w:r w:rsidRPr="003207CF">
        <w:rPr>
          <w:rStyle w:val="Hiperhivatkozs"/>
          <w:rFonts w:ascii="Tahoma" w:hAnsi="Tahoma" w:cs="Tahoma"/>
          <w:b/>
        </w:rPr>
        <w:t>takarítási feladataival kapcsolatos előzetes pénzügyi kötelezettségvállalásról</w:t>
      </w:r>
    </w:p>
    <w:p w14:paraId="7F6DFF39" w14:textId="77777777" w:rsidR="00546411" w:rsidRPr="003207CF" w:rsidRDefault="00546411" w:rsidP="00A807D6">
      <w:pPr>
        <w:tabs>
          <w:tab w:val="left" w:pos="709"/>
        </w:tabs>
        <w:ind w:left="709" w:hanging="425"/>
        <w:rPr>
          <w:rStyle w:val="Hiperhivatkozs"/>
          <w:rFonts w:ascii="Tahoma" w:hAnsi="Tahoma" w:cs="Tahoma"/>
          <w:b/>
        </w:rPr>
      </w:pPr>
      <w:r w:rsidRPr="003207CF">
        <w:rPr>
          <w:rStyle w:val="Hiperhivatkozs"/>
          <w:rFonts w:ascii="Tahoma" w:hAnsi="Tahoma" w:cs="Tahoma"/>
          <w:b/>
        </w:rPr>
        <w:t>D)</w:t>
      </w:r>
      <w:r w:rsidRPr="003207CF">
        <w:rPr>
          <w:rStyle w:val="Hiperhivatkozs"/>
          <w:rFonts w:ascii="Tahoma" w:hAnsi="Tahoma" w:cs="Tahoma"/>
          <w:b/>
        </w:rPr>
        <w:tab/>
        <w:t>Döntés Veszprém Megyei Jogú Város Polgármesteri Hivatala 2026. évi vagyonvédelmi és portaszolgálati feladataival kapcsolatos előzetes pénzügyi kötelezettségvállalásról</w:t>
      </w:r>
    </w:p>
    <w:p w14:paraId="39E53015" w14:textId="77777777" w:rsidR="00546411" w:rsidRPr="003207CF" w:rsidRDefault="00546411" w:rsidP="00A807D6">
      <w:pPr>
        <w:tabs>
          <w:tab w:val="left" w:pos="709"/>
        </w:tabs>
        <w:ind w:left="709" w:hanging="425"/>
        <w:rPr>
          <w:rStyle w:val="Hiperhivatkozs"/>
          <w:rFonts w:ascii="Tahoma" w:hAnsi="Tahoma" w:cs="Tahoma"/>
          <w:b/>
        </w:rPr>
      </w:pPr>
      <w:r w:rsidRPr="003207CF">
        <w:rPr>
          <w:rStyle w:val="Hiperhivatkozs"/>
          <w:rFonts w:ascii="Tahoma" w:hAnsi="Tahoma" w:cs="Tahoma"/>
          <w:b/>
        </w:rPr>
        <w:t>E)</w:t>
      </w:r>
      <w:r w:rsidRPr="003207CF">
        <w:rPr>
          <w:rStyle w:val="Hiperhivatkozs"/>
          <w:rFonts w:ascii="Tahoma" w:hAnsi="Tahoma" w:cs="Tahoma"/>
          <w:b/>
        </w:rPr>
        <w:tab/>
        <w:t>Döntés Veszprém Megyei Jogú Város Polgármesteri Hivatala higiéniai termékek beszerzésével kapcsolatos előzetes pénzügyi kötelezettségvállalásról a 2026. és 2027. évet érintően</w:t>
      </w:r>
    </w:p>
    <w:p w14:paraId="28727191" w14:textId="67A842B2" w:rsidR="00546411" w:rsidRPr="00546411" w:rsidRDefault="00546411" w:rsidP="00A807D6">
      <w:pPr>
        <w:tabs>
          <w:tab w:val="left" w:pos="709"/>
        </w:tabs>
        <w:ind w:left="709" w:hanging="425"/>
        <w:rPr>
          <w:rFonts w:ascii="Tahoma" w:hAnsi="Tahoma" w:cs="Tahoma"/>
          <w:b/>
        </w:rPr>
      </w:pPr>
      <w:r w:rsidRPr="003207CF">
        <w:rPr>
          <w:rStyle w:val="Hiperhivatkozs"/>
          <w:rFonts w:ascii="Tahoma" w:hAnsi="Tahoma" w:cs="Tahoma"/>
          <w:b/>
        </w:rPr>
        <w:t>F)</w:t>
      </w:r>
      <w:r w:rsidRPr="003207CF">
        <w:rPr>
          <w:rStyle w:val="Hiperhivatkozs"/>
          <w:rFonts w:ascii="Tahoma" w:hAnsi="Tahoma" w:cs="Tahoma"/>
          <w:b/>
        </w:rPr>
        <w:tab/>
        <w:t>Döntés előzetes pénzügyi kötelezettségvállalás jóváhagyásáról közüzemi számlanyilvántartó szolgáltatás 2026-2027. évi beszerzése tárgyában</w:t>
      </w:r>
      <w:r w:rsidR="003207CF">
        <w:rPr>
          <w:rFonts w:ascii="Tahoma" w:hAnsi="Tahoma" w:cs="Tahoma"/>
          <w:b/>
        </w:rPr>
        <w:fldChar w:fldCharType="end"/>
      </w:r>
      <w:r w:rsidR="003207CF">
        <w:rPr>
          <w:rFonts w:ascii="Tahoma" w:hAnsi="Tahoma" w:cs="Tahoma"/>
          <w:b/>
        </w:rPr>
        <w:br/>
      </w:r>
      <w:r w:rsidR="003207CF">
        <w:rPr>
          <w:rFonts w:ascii="Tahoma" w:hAnsi="Tahoma" w:cs="Tahoma"/>
          <w:b/>
        </w:rPr>
        <w:br/>
      </w:r>
      <w:hyperlink r:id="rId10" w:history="1">
        <w:r w:rsidR="003207CF" w:rsidRPr="003207CF">
          <w:rPr>
            <w:rStyle w:val="Hiperhivatkozs"/>
            <w:rFonts w:ascii="Tahoma" w:hAnsi="Tahoma" w:cs="Tahoma"/>
            <w:b/>
          </w:rPr>
          <w:t>mellékletek</w:t>
        </w:r>
      </w:hyperlink>
    </w:p>
    <w:p w14:paraId="497B9CA5" w14:textId="3A85012E" w:rsidR="00546411" w:rsidRPr="00546411" w:rsidRDefault="009F52D0" w:rsidP="00A807D6">
      <w:pPr>
        <w:ind w:left="284" w:right="-2"/>
        <w:rPr>
          <w:rFonts w:ascii="Tahoma" w:hAnsi="Tahoma" w:cs="Tahoma"/>
          <w:b/>
        </w:rPr>
      </w:pPr>
      <w:r>
        <w:rPr>
          <w:rFonts w:ascii="Tahoma" w:hAnsi="Tahoma" w:cs="Tahoma"/>
        </w:rPr>
        <w:br/>
      </w:r>
      <w:r w:rsidR="00546411" w:rsidRPr="00546411">
        <w:rPr>
          <w:rFonts w:ascii="Tahoma" w:hAnsi="Tahoma" w:cs="Tahoma"/>
        </w:rPr>
        <w:t>Előterjesztők: Porga Gyula polgármester [A)-B) pont]; dr. Dancs Judit jegyző [C)-F) pont]</w:t>
      </w:r>
    </w:p>
    <w:p w14:paraId="26353F08" w14:textId="77777777" w:rsidR="00546411" w:rsidRPr="00C84897" w:rsidRDefault="00546411" w:rsidP="00A807D6">
      <w:pPr>
        <w:rPr>
          <w:rFonts w:ascii="Tahoma" w:hAnsi="Tahoma" w:cs="Tahoma"/>
        </w:rPr>
      </w:pPr>
    </w:p>
    <w:p w14:paraId="3FFF60C0" w14:textId="77777777" w:rsidR="00C84897" w:rsidRPr="00546411" w:rsidRDefault="00C84897" w:rsidP="00A807D6">
      <w:pPr>
        <w:rPr>
          <w:rFonts w:ascii="Tahoma" w:hAnsi="Tahoma" w:cs="Tahoma"/>
        </w:rPr>
      </w:pPr>
    </w:p>
    <w:p w14:paraId="63BFEE9F" w14:textId="023CD085" w:rsidR="00546411" w:rsidRPr="00546411" w:rsidRDefault="00546411" w:rsidP="00A807D6">
      <w:pPr>
        <w:numPr>
          <w:ilvl w:val="0"/>
          <w:numId w:val="4"/>
        </w:numPr>
        <w:ind w:left="284" w:hanging="284"/>
        <w:contextualSpacing/>
        <w:rPr>
          <w:rFonts w:ascii="Tahoma" w:hAnsi="Tahoma" w:cs="Tahoma"/>
          <w:b/>
        </w:rPr>
      </w:pPr>
      <w:hyperlink r:id="rId11" w:history="1">
        <w:r w:rsidRPr="009F52D0">
          <w:rPr>
            <w:rStyle w:val="Hiperhivatkozs"/>
            <w:rFonts w:ascii="Tahoma" w:hAnsi="Tahoma" w:cs="Tahoma"/>
            <w:b/>
          </w:rPr>
          <w:t>Tájékoztató Veszprém Megyei Jogú Város Önkormányzatának 2025. I. félévi gazdálkodásáról</w:t>
        </w:r>
      </w:hyperlink>
      <w:r w:rsidR="009F52D0">
        <w:rPr>
          <w:rFonts w:ascii="Tahoma" w:hAnsi="Tahoma" w:cs="Tahoma"/>
          <w:b/>
        </w:rPr>
        <w:br/>
      </w:r>
      <w:r w:rsidR="009F52D0">
        <w:rPr>
          <w:rFonts w:ascii="Tahoma" w:hAnsi="Tahoma" w:cs="Tahoma"/>
          <w:b/>
        </w:rPr>
        <w:br/>
      </w:r>
      <w:hyperlink r:id="rId12" w:history="1">
        <w:r w:rsidR="009F52D0" w:rsidRPr="009F52D0">
          <w:rPr>
            <w:rStyle w:val="Hiperhivatkozs"/>
            <w:rFonts w:ascii="Tahoma" w:hAnsi="Tahoma" w:cs="Tahoma"/>
            <w:b/>
          </w:rPr>
          <w:t>mellékletek</w:t>
        </w:r>
      </w:hyperlink>
    </w:p>
    <w:p w14:paraId="7FE8987A" w14:textId="3B171449" w:rsidR="00546411" w:rsidRPr="00C84897" w:rsidRDefault="00546411" w:rsidP="003207CF">
      <w:pPr>
        <w:ind w:left="284"/>
        <w:rPr>
          <w:rFonts w:ascii="Tahoma" w:eastAsia="Aptos" w:hAnsi="Tahoma" w:cs="Tahoma"/>
          <w:bCs/>
          <w:lang w:eastAsia="en-US"/>
        </w:rPr>
      </w:pPr>
      <w:r w:rsidRPr="00546411">
        <w:rPr>
          <w:rFonts w:ascii="Tahoma" w:hAnsi="Tahoma" w:cs="Tahoma"/>
        </w:rPr>
        <w:t>Előterjesztő: Porga Gyula polgármester</w:t>
      </w:r>
    </w:p>
    <w:p w14:paraId="0F08237F" w14:textId="77777777" w:rsidR="00C84897" w:rsidRPr="00546411" w:rsidRDefault="00C84897" w:rsidP="00A807D6">
      <w:pPr>
        <w:rPr>
          <w:rFonts w:ascii="Tahoma" w:eastAsia="Aptos" w:hAnsi="Tahoma" w:cs="Tahoma"/>
          <w:bCs/>
          <w:lang w:eastAsia="en-US"/>
        </w:rPr>
      </w:pPr>
    </w:p>
    <w:p w14:paraId="6F0F56E2" w14:textId="77777777" w:rsidR="009F52D0" w:rsidRDefault="009F52D0">
      <w:pPr>
        <w:spacing w:line="276" w:lineRule="auto"/>
        <w:rPr>
          <w:rFonts w:ascii="Tahoma" w:eastAsia="Aptos" w:hAnsi="Tahoma" w:cs="Tahoma"/>
          <w:b/>
          <w:lang w:eastAsia="en-US"/>
        </w:rPr>
      </w:pPr>
      <w:r>
        <w:rPr>
          <w:rFonts w:ascii="Tahoma" w:eastAsia="Aptos" w:hAnsi="Tahoma" w:cs="Tahoma"/>
          <w:b/>
          <w:lang w:eastAsia="en-US"/>
        </w:rPr>
        <w:br w:type="page"/>
      </w:r>
    </w:p>
    <w:p w14:paraId="192E6F4B" w14:textId="3D9333D0" w:rsidR="00546411" w:rsidRPr="003207CF" w:rsidRDefault="003207CF" w:rsidP="00A807D6">
      <w:pPr>
        <w:numPr>
          <w:ilvl w:val="0"/>
          <w:numId w:val="4"/>
        </w:numPr>
        <w:tabs>
          <w:tab w:val="left" w:pos="284"/>
        </w:tabs>
        <w:ind w:left="709" w:hanging="709"/>
        <w:contextualSpacing/>
        <w:rPr>
          <w:rStyle w:val="Hiperhivatkozs"/>
          <w:rFonts w:ascii="Tahoma" w:eastAsia="Aptos" w:hAnsi="Tahoma" w:cs="Tahoma"/>
          <w:b/>
          <w:lang w:eastAsia="en-US"/>
        </w:rPr>
      </w:pPr>
      <w:r>
        <w:rPr>
          <w:rFonts w:ascii="Tahoma" w:eastAsia="Aptos" w:hAnsi="Tahoma" w:cs="Tahoma"/>
          <w:b/>
          <w:lang w:eastAsia="en-US"/>
        </w:rPr>
        <w:lastRenderedPageBreak/>
        <w:fldChar w:fldCharType="begin"/>
      </w:r>
      <w:r>
        <w:rPr>
          <w:rFonts w:ascii="Tahoma" w:eastAsia="Aptos" w:hAnsi="Tahoma" w:cs="Tahoma"/>
          <w:b/>
          <w:lang w:eastAsia="en-US"/>
        </w:rPr>
        <w:instrText>HYPERLINK "20250925/03_00_Utepitesi_egyuttmukodes_rendelet_elozetes_pu_kotvall.pdf"</w:instrText>
      </w:r>
      <w:r>
        <w:rPr>
          <w:rFonts w:ascii="Tahoma" w:eastAsia="Aptos" w:hAnsi="Tahoma" w:cs="Tahoma"/>
          <w:b/>
          <w:lang w:eastAsia="en-US"/>
        </w:rPr>
      </w:r>
      <w:r>
        <w:rPr>
          <w:rFonts w:ascii="Tahoma" w:eastAsia="Aptos" w:hAnsi="Tahoma" w:cs="Tahoma"/>
          <w:b/>
          <w:lang w:eastAsia="en-US"/>
        </w:rPr>
        <w:fldChar w:fldCharType="separate"/>
      </w:r>
      <w:r w:rsidR="00546411" w:rsidRPr="003207CF">
        <w:rPr>
          <w:rStyle w:val="Hiperhivatkozs"/>
          <w:rFonts w:ascii="Tahoma" w:eastAsia="Aptos" w:hAnsi="Tahoma" w:cs="Tahoma"/>
          <w:b/>
          <w:lang w:eastAsia="en-US"/>
        </w:rPr>
        <w:t>A)</w:t>
      </w:r>
      <w:r w:rsidR="00546411" w:rsidRPr="003207CF">
        <w:rPr>
          <w:rStyle w:val="Hiperhivatkozs"/>
          <w:rFonts w:ascii="Tahoma" w:eastAsia="Aptos" w:hAnsi="Tahoma" w:cs="Tahoma"/>
          <w:b/>
          <w:lang w:eastAsia="en-US"/>
        </w:rPr>
        <w:tab/>
        <w:t xml:space="preserve">Döntés </w:t>
      </w:r>
      <w:r w:rsidR="00546411" w:rsidRPr="003207CF">
        <w:rPr>
          <w:rStyle w:val="Hiperhivatkozs"/>
          <w:rFonts w:ascii="Tahoma" w:hAnsi="Tahoma" w:cs="Tahoma"/>
          <w:b/>
        </w:rPr>
        <w:t xml:space="preserve">Veszprém Megyei Jogú Város Önkormányzata Közgyűlésének </w:t>
      </w:r>
      <w:r w:rsidR="00546411" w:rsidRPr="003207CF">
        <w:rPr>
          <w:rStyle w:val="Hiperhivatkozs"/>
          <w:rFonts w:ascii="Tahoma" w:eastAsia="Aptos" w:hAnsi="Tahoma" w:cs="Tahoma"/>
          <w:b/>
          <w:lang w:eastAsia="en-US"/>
        </w:rPr>
        <w:t>az útépítési együttműködésről és az útépítési érdekeltségi hozzájárulásról szóló önkormányzati rendelete megalkotásáról</w:t>
      </w:r>
    </w:p>
    <w:p w14:paraId="2570442C" w14:textId="16426912" w:rsidR="00546411" w:rsidRPr="00546411" w:rsidRDefault="00546411" w:rsidP="00A807D6">
      <w:pPr>
        <w:tabs>
          <w:tab w:val="left" w:pos="284"/>
        </w:tabs>
        <w:ind w:left="709" w:hanging="851"/>
        <w:rPr>
          <w:rFonts w:ascii="Tahoma" w:eastAsia="Aptos" w:hAnsi="Tahoma" w:cs="Tahoma"/>
          <w:b/>
          <w:lang w:eastAsia="en-US"/>
        </w:rPr>
      </w:pPr>
      <w:r w:rsidRPr="003207CF">
        <w:rPr>
          <w:rStyle w:val="Hiperhivatkozs"/>
          <w:rFonts w:ascii="Tahoma" w:eastAsia="Aptos" w:hAnsi="Tahoma" w:cs="Tahoma"/>
          <w:b/>
          <w:lang w:eastAsia="en-US"/>
        </w:rPr>
        <w:tab/>
        <w:t>B)</w:t>
      </w:r>
      <w:r w:rsidRPr="003207CF">
        <w:rPr>
          <w:rStyle w:val="Hiperhivatkozs"/>
          <w:rFonts w:ascii="Tahoma" w:eastAsia="Aptos" w:hAnsi="Tahoma" w:cs="Tahoma"/>
          <w:b/>
          <w:lang w:eastAsia="en-US"/>
        </w:rPr>
        <w:tab/>
        <w:t>Döntés útépítési együttműködéssel kapcsolatos előzetes pénzügyi kötelezettségvállalásról a 2026. évet érintően</w:t>
      </w:r>
      <w:r w:rsidR="003207CF">
        <w:rPr>
          <w:rFonts w:ascii="Tahoma" w:eastAsia="Aptos" w:hAnsi="Tahoma" w:cs="Tahoma"/>
          <w:b/>
          <w:lang w:eastAsia="en-US"/>
        </w:rPr>
        <w:fldChar w:fldCharType="end"/>
      </w:r>
    </w:p>
    <w:p w14:paraId="5EF4211A" w14:textId="77777777" w:rsidR="00546411" w:rsidRPr="00546411" w:rsidRDefault="00546411" w:rsidP="00A807D6">
      <w:pPr>
        <w:tabs>
          <w:tab w:val="left" w:pos="4111"/>
        </w:tabs>
        <w:ind w:left="284"/>
        <w:rPr>
          <w:rFonts w:ascii="Tahoma" w:hAnsi="Tahoma" w:cs="Tahoma"/>
          <w:b/>
          <w:lang w:eastAsia="en-US"/>
        </w:rPr>
      </w:pPr>
      <w:r w:rsidRPr="00546411">
        <w:rPr>
          <w:rFonts w:ascii="Tahoma" w:hAnsi="Tahoma" w:cs="Tahoma"/>
          <w:lang w:eastAsia="en-US"/>
        </w:rPr>
        <w:t xml:space="preserve">Előterjesztő: </w:t>
      </w:r>
      <w:r w:rsidRPr="00546411">
        <w:rPr>
          <w:rFonts w:ascii="Tahoma" w:eastAsia="Calibri" w:hAnsi="Tahoma" w:cs="Tahoma"/>
          <w:lang w:eastAsia="en-US"/>
        </w:rPr>
        <w:t>Varga Tamás alpolgármester</w:t>
      </w:r>
    </w:p>
    <w:p w14:paraId="1B0BDBA7" w14:textId="77777777" w:rsidR="00C84897" w:rsidRPr="00C84897" w:rsidRDefault="00C84897" w:rsidP="00A807D6">
      <w:pPr>
        <w:rPr>
          <w:rFonts w:ascii="Tahoma" w:hAnsi="Tahoma" w:cs="Tahoma"/>
          <w:lang w:eastAsia="en-US"/>
        </w:rPr>
      </w:pPr>
    </w:p>
    <w:p w14:paraId="56A6C978" w14:textId="1BD6FE00" w:rsidR="00546411" w:rsidRPr="00546411" w:rsidRDefault="00546411" w:rsidP="00A807D6">
      <w:pPr>
        <w:rPr>
          <w:rFonts w:ascii="Tahoma" w:eastAsia="Aptos" w:hAnsi="Tahoma" w:cs="Tahoma"/>
          <w:bCs/>
          <w:lang w:eastAsia="en-US"/>
        </w:rPr>
      </w:pPr>
    </w:p>
    <w:p w14:paraId="578BF76E" w14:textId="2ED266BB" w:rsidR="00546411" w:rsidRPr="00546411" w:rsidRDefault="00546411" w:rsidP="00A807D6">
      <w:pPr>
        <w:numPr>
          <w:ilvl w:val="0"/>
          <w:numId w:val="4"/>
        </w:numPr>
        <w:ind w:left="426" w:hanging="426"/>
        <w:contextualSpacing/>
        <w:rPr>
          <w:rFonts w:ascii="Tahoma" w:eastAsia="Aptos" w:hAnsi="Tahoma" w:cs="Tahoma"/>
          <w:b/>
          <w:lang w:eastAsia="en-US"/>
        </w:rPr>
      </w:pPr>
      <w:hyperlink r:id="rId13" w:history="1">
        <w:r w:rsidRPr="009F52D0">
          <w:rPr>
            <w:rStyle w:val="Hiperhivatkozs"/>
            <w:rFonts w:ascii="Tahoma" w:eastAsia="Aptos" w:hAnsi="Tahoma" w:cs="Tahoma"/>
            <w:b/>
            <w:lang w:eastAsia="en-US"/>
          </w:rPr>
          <w:t>Döntés Veszprém Megyei Jogú Város Önkormányzata Közgyűlésének az önkormányzat vagyonáról, a vagyongazdálkodás és vagyonhasznosítás szabályairól szóló 36/2021. (XI. 25.) önkormányzati rendelete módosításáról</w:t>
        </w:r>
      </w:hyperlink>
    </w:p>
    <w:p w14:paraId="2FA013F3" w14:textId="77777777" w:rsidR="00546411" w:rsidRDefault="00546411" w:rsidP="00A807D6">
      <w:pPr>
        <w:ind w:left="284" w:firstLine="142"/>
        <w:rPr>
          <w:rFonts w:ascii="Tahoma" w:eastAsia="Calibri" w:hAnsi="Tahoma" w:cs="Tahoma"/>
          <w:lang w:eastAsia="en-US"/>
        </w:rPr>
      </w:pPr>
      <w:r w:rsidRPr="00546411">
        <w:rPr>
          <w:rFonts w:ascii="Tahoma" w:hAnsi="Tahoma" w:cs="Tahoma"/>
          <w:lang w:eastAsia="en-US"/>
        </w:rPr>
        <w:t xml:space="preserve">Előterjesztő: </w:t>
      </w:r>
      <w:r w:rsidRPr="00546411">
        <w:rPr>
          <w:rFonts w:ascii="Tahoma" w:eastAsia="Calibri" w:hAnsi="Tahoma" w:cs="Tahoma"/>
          <w:lang w:eastAsia="en-US"/>
        </w:rPr>
        <w:t>Varga Tamás alpolgármester</w:t>
      </w:r>
    </w:p>
    <w:p w14:paraId="66C00F1E" w14:textId="77777777" w:rsidR="00546411" w:rsidRDefault="00546411" w:rsidP="00A807D6">
      <w:pPr>
        <w:rPr>
          <w:rFonts w:ascii="Tahoma" w:eastAsia="Calibri" w:hAnsi="Tahoma" w:cs="Tahoma"/>
          <w:lang w:eastAsia="en-US"/>
        </w:rPr>
      </w:pPr>
    </w:p>
    <w:p w14:paraId="2F8C9EFE" w14:textId="77777777" w:rsidR="00546411" w:rsidRPr="00546411" w:rsidRDefault="00546411" w:rsidP="00A807D6">
      <w:pPr>
        <w:rPr>
          <w:rFonts w:ascii="Tahoma" w:hAnsi="Tahoma" w:cs="Tahoma"/>
          <w:b/>
          <w:lang w:eastAsia="en-US"/>
        </w:rPr>
      </w:pPr>
    </w:p>
    <w:p w14:paraId="0869763E" w14:textId="6DB6675E" w:rsidR="00546411" w:rsidRPr="004A0827" w:rsidRDefault="00546411" w:rsidP="00A807D6">
      <w:pPr>
        <w:numPr>
          <w:ilvl w:val="0"/>
          <w:numId w:val="4"/>
        </w:numPr>
        <w:ind w:left="426" w:hanging="426"/>
        <w:contextualSpacing/>
        <w:rPr>
          <w:rFonts w:ascii="Tahoma" w:eastAsia="Aptos" w:hAnsi="Tahoma" w:cs="Tahoma"/>
          <w:b/>
          <w:bCs/>
          <w:lang w:eastAsia="en-US"/>
        </w:rPr>
      </w:pPr>
      <w:hyperlink r:id="rId14" w:history="1">
        <w:r w:rsidRPr="009F52D0">
          <w:rPr>
            <w:rStyle w:val="Hiperhivatkozs"/>
            <w:rFonts w:ascii="Tahoma" w:eastAsia="Aptos" w:hAnsi="Tahoma" w:cs="Tahoma"/>
            <w:b/>
            <w:lang w:eastAsia="en-US"/>
          </w:rPr>
          <w:t>Döntés telepítési tanulmányterv és településrendezési szerződés jóváhagyásáról a Veszprém, Házgyári út 2157 hrsz.-ú ingatlant érintő településrendezési előírások módosítása tárgyában</w:t>
        </w:r>
      </w:hyperlink>
      <w:r w:rsidR="004A0827">
        <w:br/>
      </w:r>
      <w:r w:rsidR="004A0827">
        <w:br/>
      </w:r>
      <w:hyperlink r:id="rId15" w:history="1">
        <w:r w:rsidR="004A0827" w:rsidRPr="004A0827">
          <w:rPr>
            <w:rStyle w:val="Hiperhivatkozs"/>
            <w:rFonts w:ascii="Tahoma" w:eastAsia="Aptos" w:hAnsi="Tahoma" w:cs="Tahoma"/>
            <w:b/>
            <w:bCs/>
            <w:lang w:eastAsia="en-US"/>
          </w:rPr>
          <w:t>mellékletek</w:t>
        </w:r>
      </w:hyperlink>
    </w:p>
    <w:p w14:paraId="50E9E01F" w14:textId="77777777" w:rsidR="00546411" w:rsidRPr="00546411" w:rsidRDefault="00546411" w:rsidP="00A807D6">
      <w:pPr>
        <w:ind w:left="426"/>
        <w:rPr>
          <w:rFonts w:ascii="Tahoma" w:eastAsia="Aptos" w:hAnsi="Tahoma" w:cs="Tahoma"/>
          <w:b/>
          <w:lang w:eastAsia="en-US"/>
        </w:rPr>
      </w:pPr>
      <w:r w:rsidRPr="00546411">
        <w:rPr>
          <w:rFonts w:ascii="Tahoma" w:eastAsia="Aptos" w:hAnsi="Tahoma" w:cs="Tahoma"/>
          <w:lang w:eastAsia="en-US"/>
        </w:rPr>
        <w:t>Előterjesztő: Porga Gyula polgármester</w:t>
      </w:r>
    </w:p>
    <w:p w14:paraId="7685BDE6" w14:textId="77777777" w:rsidR="00C84897" w:rsidRPr="00C84897" w:rsidRDefault="00C84897" w:rsidP="00A807D6">
      <w:pPr>
        <w:contextualSpacing/>
        <w:rPr>
          <w:rFonts w:ascii="Tahoma" w:eastAsia="Aptos" w:hAnsi="Tahoma" w:cs="Tahoma"/>
          <w:lang w:eastAsia="en-US"/>
        </w:rPr>
      </w:pPr>
    </w:p>
    <w:p w14:paraId="3747D68F" w14:textId="36F97A56" w:rsidR="00546411" w:rsidRPr="00546411" w:rsidRDefault="00546411" w:rsidP="00A807D6">
      <w:pPr>
        <w:contextualSpacing/>
        <w:rPr>
          <w:rFonts w:ascii="Tahoma" w:eastAsia="Aptos" w:hAnsi="Tahoma" w:cs="Tahoma"/>
          <w:b/>
          <w:lang w:eastAsia="en-US"/>
        </w:rPr>
      </w:pPr>
    </w:p>
    <w:p w14:paraId="59FF08DC" w14:textId="7B3ABD12" w:rsidR="00546411" w:rsidRPr="00546411" w:rsidRDefault="00546411" w:rsidP="00A807D6">
      <w:pPr>
        <w:numPr>
          <w:ilvl w:val="0"/>
          <w:numId w:val="4"/>
        </w:numPr>
        <w:ind w:left="426" w:hanging="426"/>
        <w:contextualSpacing/>
        <w:rPr>
          <w:rFonts w:ascii="Tahoma" w:eastAsia="Aptos" w:hAnsi="Tahoma" w:cs="Tahoma"/>
          <w:b/>
          <w:lang w:eastAsia="en-US"/>
        </w:rPr>
      </w:pPr>
      <w:hyperlink r:id="rId16" w:history="1">
        <w:r w:rsidRPr="009F52D0">
          <w:rPr>
            <w:rStyle w:val="Hiperhivatkozs"/>
            <w:rFonts w:ascii="Tahoma" w:eastAsia="Aptos" w:hAnsi="Tahoma" w:cs="Tahoma"/>
            <w:b/>
            <w:lang w:eastAsia="en-US"/>
          </w:rPr>
          <w:t>Döntés telepítési tanulmányterv és településrendezési szerződés jóváhagyásáról a Veszprém, Gerenda utca 1945/34 hrsz.-ú ingatlant érintő településrendezési előírások módosítása tárgyában</w:t>
        </w:r>
      </w:hyperlink>
      <w:r w:rsidR="009F52D0">
        <w:rPr>
          <w:rFonts w:ascii="Tahoma" w:eastAsia="Aptos" w:hAnsi="Tahoma" w:cs="Tahoma"/>
          <w:b/>
          <w:lang w:eastAsia="en-US"/>
        </w:rPr>
        <w:br/>
      </w:r>
      <w:r w:rsidR="009F52D0">
        <w:rPr>
          <w:rFonts w:ascii="Tahoma" w:eastAsia="Aptos" w:hAnsi="Tahoma" w:cs="Tahoma"/>
          <w:b/>
          <w:lang w:eastAsia="en-US"/>
        </w:rPr>
        <w:br/>
      </w:r>
      <w:hyperlink r:id="rId17" w:history="1">
        <w:r w:rsidR="009F52D0" w:rsidRPr="009F52D0">
          <w:rPr>
            <w:rStyle w:val="Hiperhivatkozs"/>
            <w:rFonts w:ascii="Tahoma" w:hAnsi="Tahoma" w:cs="Tahoma"/>
            <w:b/>
          </w:rPr>
          <w:t>mellékletek</w:t>
        </w:r>
      </w:hyperlink>
    </w:p>
    <w:p w14:paraId="2803C2C1" w14:textId="77777777" w:rsidR="00546411" w:rsidRPr="00546411" w:rsidRDefault="00546411" w:rsidP="00A807D6">
      <w:pPr>
        <w:ind w:left="426"/>
        <w:rPr>
          <w:rFonts w:ascii="Tahoma" w:eastAsia="Aptos" w:hAnsi="Tahoma" w:cs="Tahoma"/>
          <w:b/>
          <w:lang w:eastAsia="en-US"/>
        </w:rPr>
      </w:pPr>
      <w:r w:rsidRPr="00546411">
        <w:rPr>
          <w:rFonts w:ascii="Tahoma" w:eastAsia="Aptos" w:hAnsi="Tahoma" w:cs="Tahoma"/>
          <w:lang w:eastAsia="en-US"/>
        </w:rPr>
        <w:t>Előterjesztő: Porga Gyula polgármester</w:t>
      </w:r>
    </w:p>
    <w:p w14:paraId="33532FFE" w14:textId="77777777" w:rsidR="00546411" w:rsidRPr="00C84897" w:rsidRDefault="00546411" w:rsidP="00A807D6">
      <w:pPr>
        <w:contextualSpacing/>
        <w:rPr>
          <w:rFonts w:ascii="Tahoma" w:eastAsia="Aptos" w:hAnsi="Tahoma" w:cs="Tahoma"/>
          <w:b/>
          <w:lang w:eastAsia="en-US"/>
        </w:rPr>
      </w:pPr>
    </w:p>
    <w:p w14:paraId="55184A2C" w14:textId="77777777" w:rsidR="00C84897" w:rsidRPr="00546411" w:rsidRDefault="00C84897" w:rsidP="00A807D6">
      <w:pPr>
        <w:contextualSpacing/>
        <w:rPr>
          <w:rFonts w:ascii="Tahoma" w:eastAsia="Aptos" w:hAnsi="Tahoma" w:cs="Tahoma"/>
          <w:b/>
          <w:lang w:eastAsia="en-US"/>
        </w:rPr>
      </w:pPr>
    </w:p>
    <w:p w14:paraId="196500DD" w14:textId="35A5C364" w:rsidR="00546411" w:rsidRPr="00546411" w:rsidRDefault="00546411" w:rsidP="00A807D6">
      <w:pPr>
        <w:numPr>
          <w:ilvl w:val="0"/>
          <w:numId w:val="4"/>
        </w:numPr>
        <w:tabs>
          <w:tab w:val="num" w:pos="1134"/>
        </w:tabs>
        <w:ind w:left="426" w:hanging="426"/>
        <w:contextualSpacing/>
        <w:rPr>
          <w:rFonts w:ascii="Tahoma" w:eastAsia="Aptos" w:hAnsi="Tahoma" w:cs="Tahoma"/>
          <w:b/>
          <w:lang w:eastAsia="en-US"/>
        </w:rPr>
      </w:pPr>
      <w:hyperlink r:id="rId18" w:history="1">
        <w:r w:rsidRPr="009F52D0">
          <w:rPr>
            <w:rStyle w:val="Hiperhivatkozs"/>
            <w:rFonts w:ascii="Tahoma" w:eastAsia="Aptos" w:hAnsi="Tahoma" w:cs="Tahoma"/>
            <w:b/>
            <w:lang w:eastAsia="en-US"/>
          </w:rPr>
          <w:t>Döntés „Településkép és értékvédelmi feladatellátás” alszámlán elkülönített pénzeszköz felhasználásáról</w:t>
        </w:r>
      </w:hyperlink>
    </w:p>
    <w:p w14:paraId="52DECCBD" w14:textId="77777777" w:rsidR="00546411" w:rsidRPr="00546411" w:rsidRDefault="00546411" w:rsidP="00A807D6">
      <w:pPr>
        <w:ind w:left="426"/>
        <w:rPr>
          <w:rFonts w:ascii="Tahoma" w:eastAsia="Aptos" w:hAnsi="Tahoma" w:cs="Tahoma"/>
          <w:b/>
          <w:lang w:eastAsia="en-US"/>
        </w:rPr>
      </w:pPr>
      <w:bookmarkStart w:id="1" w:name="_Hlk188951324"/>
      <w:r w:rsidRPr="00546411">
        <w:rPr>
          <w:rFonts w:ascii="Tahoma" w:eastAsia="Aptos" w:hAnsi="Tahoma" w:cs="Tahoma"/>
          <w:lang w:eastAsia="en-US"/>
        </w:rPr>
        <w:t xml:space="preserve">Előterjesztő: Porga Gyula polgármester </w:t>
      </w:r>
    </w:p>
    <w:bookmarkEnd w:id="1"/>
    <w:p w14:paraId="4861602D" w14:textId="77777777" w:rsidR="00546411" w:rsidRPr="00C84897" w:rsidRDefault="00546411" w:rsidP="00A807D6">
      <w:pPr>
        <w:contextualSpacing/>
        <w:rPr>
          <w:rFonts w:ascii="Tahoma" w:eastAsia="Aptos" w:hAnsi="Tahoma" w:cs="Tahoma"/>
          <w:b/>
          <w:lang w:eastAsia="en-US"/>
        </w:rPr>
      </w:pPr>
    </w:p>
    <w:p w14:paraId="495A6FF4" w14:textId="77777777" w:rsidR="00C84897" w:rsidRPr="00546411" w:rsidRDefault="00C84897" w:rsidP="00A807D6">
      <w:pPr>
        <w:contextualSpacing/>
        <w:rPr>
          <w:rFonts w:ascii="Tahoma" w:eastAsia="Aptos" w:hAnsi="Tahoma" w:cs="Tahoma"/>
          <w:b/>
          <w:lang w:eastAsia="en-US"/>
        </w:rPr>
      </w:pPr>
    </w:p>
    <w:p w14:paraId="5AB37F4E" w14:textId="6F99AEDB" w:rsidR="00546411" w:rsidRPr="00546411" w:rsidRDefault="00546411" w:rsidP="00A807D6">
      <w:pPr>
        <w:numPr>
          <w:ilvl w:val="0"/>
          <w:numId w:val="4"/>
        </w:numPr>
        <w:ind w:left="426" w:hanging="426"/>
        <w:contextualSpacing/>
        <w:rPr>
          <w:rFonts w:ascii="Tahoma" w:eastAsia="Aptos" w:hAnsi="Tahoma" w:cs="Tahoma"/>
          <w:b/>
          <w:lang w:eastAsia="en-US"/>
        </w:rPr>
      </w:pPr>
      <w:hyperlink r:id="rId19" w:history="1">
        <w:r w:rsidRPr="009F52D0">
          <w:rPr>
            <w:rStyle w:val="Hiperhivatkozs"/>
            <w:rFonts w:ascii="Tahoma" w:eastAsia="Aptos" w:hAnsi="Tahoma" w:cs="Tahoma"/>
            <w:b/>
            <w:lang w:eastAsia="en-US"/>
          </w:rPr>
          <w:t>Döntés alapítványi támogatásokról a választókerületi keret terhére</w:t>
        </w:r>
      </w:hyperlink>
    </w:p>
    <w:p w14:paraId="3327AED3" w14:textId="77777777" w:rsidR="00546411" w:rsidRPr="00546411" w:rsidRDefault="00546411" w:rsidP="00A807D6">
      <w:pPr>
        <w:ind w:left="284" w:firstLine="142"/>
        <w:rPr>
          <w:rFonts w:ascii="Tahoma" w:hAnsi="Tahoma" w:cs="Tahoma"/>
          <w:b/>
          <w:lang w:eastAsia="en-US"/>
        </w:rPr>
      </w:pPr>
      <w:r w:rsidRPr="00546411">
        <w:rPr>
          <w:rFonts w:ascii="Tahoma" w:hAnsi="Tahoma" w:cs="Tahoma"/>
          <w:lang w:eastAsia="en-US"/>
        </w:rPr>
        <w:t>Előterjesztő: Porga Gyula polgármester</w:t>
      </w:r>
    </w:p>
    <w:p w14:paraId="7DFC9247" w14:textId="77777777" w:rsidR="00C84897" w:rsidRPr="00C84897" w:rsidRDefault="00C84897" w:rsidP="00A807D6">
      <w:pPr>
        <w:contextualSpacing/>
        <w:rPr>
          <w:rFonts w:ascii="Tahoma" w:hAnsi="Tahoma" w:cs="Tahoma"/>
          <w:lang w:eastAsia="en-US"/>
        </w:rPr>
      </w:pPr>
    </w:p>
    <w:p w14:paraId="146AA62D" w14:textId="64233D74" w:rsidR="00546411" w:rsidRPr="00546411" w:rsidRDefault="00546411" w:rsidP="00A807D6">
      <w:pPr>
        <w:contextualSpacing/>
        <w:rPr>
          <w:rFonts w:ascii="Tahoma" w:hAnsi="Tahoma" w:cs="Tahoma"/>
          <w:lang w:eastAsia="en-US"/>
        </w:rPr>
      </w:pPr>
    </w:p>
    <w:p w14:paraId="5A75D7CD" w14:textId="21D08C95" w:rsidR="00546411" w:rsidRPr="00546411" w:rsidRDefault="00546411" w:rsidP="00A807D6">
      <w:pPr>
        <w:numPr>
          <w:ilvl w:val="0"/>
          <w:numId w:val="4"/>
        </w:numPr>
        <w:ind w:left="426" w:hanging="426"/>
        <w:contextualSpacing/>
        <w:rPr>
          <w:rFonts w:ascii="Tahoma" w:eastAsia="Aptos" w:hAnsi="Tahoma" w:cs="Tahoma"/>
          <w:b/>
          <w:lang w:eastAsia="en-US"/>
        </w:rPr>
      </w:pPr>
      <w:hyperlink r:id="rId20" w:history="1">
        <w:r w:rsidRPr="009F52D0">
          <w:rPr>
            <w:rStyle w:val="Hiperhivatkozs"/>
            <w:rFonts w:ascii="Tahoma" w:eastAsia="Aptos" w:hAnsi="Tahoma" w:cs="Tahoma"/>
            <w:b/>
            <w:lang w:eastAsia="en-US"/>
          </w:rPr>
          <w:t>Döntés a Veszprémi Ifjúsági Közalapítvány részére nyújtandó pénzügyi fedezetről a veszprémi újszülöttek támogatása és „Otthon Veszprémben” pályázatok elbírálása érdekében</w:t>
        </w:r>
      </w:hyperlink>
      <w:r w:rsidR="009F52D0">
        <w:rPr>
          <w:rFonts w:ascii="Tahoma" w:eastAsia="Aptos" w:hAnsi="Tahoma" w:cs="Tahoma"/>
          <w:b/>
          <w:lang w:eastAsia="en-US"/>
        </w:rPr>
        <w:br/>
      </w:r>
      <w:r w:rsidR="009F52D0">
        <w:rPr>
          <w:rFonts w:ascii="Tahoma" w:eastAsia="Aptos" w:hAnsi="Tahoma" w:cs="Tahoma"/>
          <w:b/>
          <w:lang w:eastAsia="en-US"/>
        </w:rPr>
        <w:br/>
      </w:r>
      <w:hyperlink r:id="rId21" w:history="1">
        <w:r w:rsidR="009F52D0" w:rsidRPr="009F52D0">
          <w:rPr>
            <w:rStyle w:val="Hiperhivatkozs"/>
            <w:rFonts w:ascii="Tahoma" w:hAnsi="Tahoma" w:cs="Tahoma"/>
            <w:b/>
          </w:rPr>
          <w:t>mellékletek</w:t>
        </w:r>
      </w:hyperlink>
    </w:p>
    <w:p w14:paraId="75E4A9F0" w14:textId="77777777" w:rsidR="00546411" w:rsidRPr="00546411" w:rsidRDefault="00546411" w:rsidP="00A807D6">
      <w:pPr>
        <w:ind w:left="284" w:firstLine="142"/>
        <w:rPr>
          <w:rFonts w:ascii="Tahoma" w:hAnsi="Tahoma" w:cs="Tahoma"/>
          <w:b/>
          <w:lang w:eastAsia="en-US"/>
        </w:rPr>
      </w:pPr>
      <w:r w:rsidRPr="00546411">
        <w:rPr>
          <w:rFonts w:ascii="Tahoma" w:hAnsi="Tahoma" w:cs="Tahoma"/>
          <w:lang w:eastAsia="en-US"/>
        </w:rPr>
        <w:t>Előterjesztő:</w:t>
      </w:r>
      <w:bookmarkStart w:id="2" w:name="_Hlk208473476"/>
      <w:r w:rsidRPr="00546411">
        <w:rPr>
          <w:rFonts w:ascii="Tahoma" w:hAnsi="Tahoma" w:cs="Tahoma"/>
          <w:lang w:eastAsia="en-US"/>
        </w:rPr>
        <w:t xml:space="preserve"> </w:t>
      </w:r>
      <w:proofErr w:type="spellStart"/>
      <w:r w:rsidRPr="00546411">
        <w:rPr>
          <w:rFonts w:ascii="Tahoma" w:hAnsi="Tahoma" w:cs="Tahoma"/>
          <w:lang w:eastAsia="en-US"/>
        </w:rPr>
        <w:t>Sótonyi</w:t>
      </w:r>
      <w:proofErr w:type="spellEnd"/>
      <w:r w:rsidRPr="00546411">
        <w:rPr>
          <w:rFonts w:ascii="Tahoma" w:hAnsi="Tahoma" w:cs="Tahoma"/>
          <w:lang w:eastAsia="en-US"/>
        </w:rPr>
        <w:t xml:space="preserve"> Mónika alpolgármester</w:t>
      </w:r>
      <w:bookmarkEnd w:id="2"/>
    </w:p>
    <w:p w14:paraId="60584D8D" w14:textId="77777777" w:rsidR="00546411" w:rsidRPr="00C84897" w:rsidRDefault="00546411" w:rsidP="00A807D6">
      <w:pPr>
        <w:contextualSpacing/>
        <w:rPr>
          <w:rFonts w:ascii="Tahoma" w:eastAsia="Aptos" w:hAnsi="Tahoma" w:cs="Tahoma"/>
          <w:b/>
          <w:lang w:eastAsia="en-US"/>
        </w:rPr>
      </w:pPr>
    </w:p>
    <w:p w14:paraId="42A16903" w14:textId="77777777" w:rsidR="00C84897" w:rsidRPr="00546411" w:rsidRDefault="00C84897" w:rsidP="00A807D6">
      <w:pPr>
        <w:contextualSpacing/>
        <w:rPr>
          <w:rFonts w:ascii="Tahoma" w:eastAsia="Aptos" w:hAnsi="Tahoma" w:cs="Tahoma"/>
          <w:b/>
          <w:lang w:eastAsia="en-US"/>
        </w:rPr>
      </w:pPr>
    </w:p>
    <w:p w14:paraId="1DC26AB0" w14:textId="77777777" w:rsidR="004A0827" w:rsidRDefault="004A0827">
      <w:pPr>
        <w:spacing w:line="276" w:lineRule="auto"/>
      </w:pPr>
      <w:r>
        <w:br w:type="page"/>
      </w:r>
    </w:p>
    <w:p w14:paraId="36A413AF" w14:textId="14B03B37" w:rsidR="00546411" w:rsidRPr="00546411" w:rsidRDefault="00546411" w:rsidP="00A807D6">
      <w:pPr>
        <w:numPr>
          <w:ilvl w:val="0"/>
          <w:numId w:val="4"/>
        </w:numPr>
        <w:ind w:left="426" w:hanging="568"/>
        <w:contextualSpacing/>
        <w:rPr>
          <w:rFonts w:ascii="Tahoma" w:eastAsia="Aptos" w:hAnsi="Tahoma" w:cs="Tahoma"/>
          <w:b/>
          <w:bCs/>
          <w:lang w:eastAsia="en-US"/>
        </w:rPr>
      </w:pPr>
      <w:hyperlink r:id="rId22" w:history="1">
        <w:r w:rsidRPr="009F52D0">
          <w:rPr>
            <w:rStyle w:val="Hiperhivatkozs"/>
            <w:rFonts w:ascii="Tahoma" w:eastAsia="Aptos" w:hAnsi="Tahoma" w:cs="Tahoma"/>
            <w:b/>
            <w:bCs/>
            <w:lang w:eastAsia="en-US"/>
          </w:rPr>
          <w:t xml:space="preserve">Döntés a „Pumi Veszprémi </w:t>
        </w:r>
        <w:proofErr w:type="spellStart"/>
        <w:r w:rsidRPr="009F52D0">
          <w:rPr>
            <w:rStyle w:val="Hiperhivatkozs"/>
            <w:rFonts w:ascii="Tahoma" w:eastAsia="Aptos" w:hAnsi="Tahoma" w:cs="Tahoma"/>
            <w:b/>
            <w:bCs/>
            <w:lang w:eastAsia="en-US"/>
          </w:rPr>
          <w:t>Állatmenhely</w:t>
        </w:r>
        <w:proofErr w:type="spellEnd"/>
        <w:r w:rsidRPr="009F52D0">
          <w:rPr>
            <w:rStyle w:val="Hiperhivatkozs"/>
            <w:rFonts w:ascii="Tahoma" w:eastAsia="Aptos" w:hAnsi="Tahoma" w:cs="Tahoma"/>
            <w:b/>
            <w:bCs/>
            <w:lang w:eastAsia="en-US"/>
          </w:rPr>
          <w:t>” Alapítvánnyal megkötött támogatási szerződés módosításáról</w:t>
        </w:r>
        <w:r w:rsidRPr="009F52D0">
          <w:rPr>
            <w:rStyle w:val="Hiperhivatkozs"/>
            <w:rFonts w:ascii="Tahoma" w:eastAsia="Aptos" w:hAnsi="Tahoma" w:cs="Tahoma"/>
            <w:b/>
            <w:bCs/>
            <w:lang w:eastAsia="en-US"/>
          </w:rPr>
          <w:tab/>
        </w:r>
      </w:hyperlink>
      <w:r w:rsidR="004A0827">
        <w:br/>
      </w:r>
      <w:r w:rsidR="004A0827">
        <w:br/>
      </w:r>
      <w:hyperlink r:id="rId23" w:history="1">
        <w:r w:rsidR="004A0827" w:rsidRPr="004A0827">
          <w:rPr>
            <w:rStyle w:val="Hiperhivatkozs"/>
            <w:rFonts w:ascii="Tahoma" w:eastAsia="Aptos" w:hAnsi="Tahoma" w:cs="Tahoma"/>
            <w:b/>
            <w:bCs/>
            <w:lang w:eastAsia="en-US"/>
          </w:rPr>
          <w:t>melléklet</w:t>
        </w:r>
      </w:hyperlink>
    </w:p>
    <w:p w14:paraId="4F93E4E8" w14:textId="77777777" w:rsidR="00546411" w:rsidRPr="00546411" w:rsidRDefault="00546411" w:rsidP="00A807D6">
      <w:pPr>
        <w:tabs>
          <w:tab w:val="left" w:pos="3969"/>
        </w:tabs>
        <w:ind w:left="426" w:hanging="568"/>
        <w:rPr>
          <w:rFonts w:ascii="Tahoma" w:eastAsia="Aptos" w:hAnsi="Tahoma" w:cs="Tahoma"/>
          <w:lang w:eastAsia="en-US"/>
        </w:rPr>
      </w:pPr>
      <w:r w:rsidRPr="00546411">
        <w:rPr>
          <w:rFonts w:ascii="Tahoma" w:eastAsia="Aptos" w:hAnsi="Tahoma" w:cs="Tahoma"/>
          <w:lang w:eastAsia="en-US"/>
        </w:rPr>
        <w:tab/>
        <w:t xml:space="preserve">Előterjesztő: </w:t>
      </w:r>
      <w:proofErr w:type="spellStart"/>
      <w:r w:rsidRPr="00546411">
        <w:rPr>
          <w:rFonts w:ascii="Tahoma" w:hAnsi="Tahoma" w:cs="Tahoma"/>
          <w:lang w:eastAsia="en-US"/>
        </w:rPr>
        <w:t>Sótonyi</w:t>
      </w:r>
      <w:proofErr w:type="spellEnd"/>
      <w:r w:rsidRPr="00546411">
        <w:rPr>
          <w:rFonts w:ascii="Tahoma" w:hAnsi="Tahoma" w:cs="Tahoma"/>
          <w:lang w:eastAsia="en-US"/>
        </w:rPr>
        <w:t xml:space="preserve"> Mónika alpolgármester</w:t>
      </w:r>
    </w:p>
    <w:p w14:paraId="77C18B4B" w14:textId="77777777" w:rsidR="00546411" w:rsidRPr="00C84897" w:rsidRDefault="00546411" w:rsidP="00A807D6">
      <w:pPr>
        <w:ind w:left="426" w:hanging="568"/>
        <w:contextualSpacing/>
        <w:rPr>
          <w:rFonts w:ascii="Tahoma" w:eastAsia="Aptos" w:hAnsi="Tahoma" w:cs="Tahoma"/>
          <w:b/>
          <w:lang w:eastAsia="en-US"/>
        </w:rPr>
      </w:pPr>
    </w:p>
    <w:p w14:paraId="3A5CAB55" w14:textId="77777777" w:rsidR="00C84897" w:rsidRPr="00546411" w:rsidRDefault="00C84897" w:rsidP="00A807D6">
      <w:pPr>
        <w:ind w:left="426" w:hanging="568"/>
        <w:contextualSpacing/>
        <w:rPr>
          <w:rFonts w:ascii="Tahoma" w:eastAsia="Aptos" w:hAnsi="Tahoma" w:cs="Tahoma"/>
          <w:b/>
          <w:lang w:eastAsia="en-US"/>
        </w:rPr>
      </w:pPr>
    </w:p>
    <w:p w14:paraId="5709B57B" w14:textId="3566A8B6" w:rsidR="00546411" w:rsidRPr="00546411" w:rsidRDefault="00546411" w:rsidP="00A807D6">
      <w:pPr>
        <w:numPr>
          <w:ilvl w:val="0"/>
          <w:numId w:val="4"/>
        </w:numPr>
        <w:ind w:left="426" w:hanging="568"/>
        <w:contextualSpacing/>
        <w:rPr>
          <w:rFonts w:ascii="Tahoma" w:eastAsia="Aptos" w:hAnsi="Tahoma" w:cs="Tahoma"/>
          <w:b/>
          <w:lang w:eastAsia="en-US"/>
        </w:rPr>
      </w:pPr>
      <w:hyperlink r:id="rId24" w:history="1">
        <w:r w:rsidRPr="009F52D0">
          <w:rPr>
            <w:rStyle w:val="Hiperhivatkozs"/>
            <w:rFonts w:ascii="Tahoma" w:eastAsia="Aptos" w:hAnsi="Tahoma" w:cs="Tahoma"/>
            <w:b/>
            <w:lang w:eastAsia="en-US"/>
          </w:rPr>
          <w:t>Döntés a Szilágyi Táncegyüttes Alapítvány támogatásának jóváhagyásáról</w:t>
        </w:r>
      </w:hyperlink>
      <w:r w:rsidR="004A0827">
        <w:br/>
      </w:r>
      <w:r w:rsidR="004A0827">
        <w:br/>
      </w:r>
      <w:hyperlink r:id="rId25" w:history="1">
        <w:r w:rsidR="004A0827" w:rsidRPr="004A0827">
          <w:rPr>
            <w:rStyle w:val="Hiperhivatkozs"/>
            <w:rFonts w:ascii="Tahoma" w:eastAsia="Aptos" w:hAnsi="Tahoma" w:cs="Tahoma"/>
            <w:b/>
            <w:bCs/>
            <w:lang w:eastAsia="en-US"/>
          </w:rPr>
          <w:t>melléklet</w:t>
        </w:r>
      </w:hyperlink>
    </w:p>
    <w:p w14:paraId="2A8405A1" w14:textId="77777777" w:rsidR="00546411" w:rsidRPr="00546411" w:rsidRDefault="00546411" w:rsidP="00A807D6">
      <w:pPr>
        <w:ind w:left="426"/>
        <w:rPr>
          <w:rFonts w:ascii="Tahoma" w:eastAsia="Aptos" w:hAnsi="Tahoma" w:cs="Tahoma"/>
          <w:bCs/>
          <w:lang w:eastAsia="en-US"/>
        </w:rPr>
      </w:pPr>
      <w:r w:rsidRPr="00546411">
        <w:rPr>
          <w:rFonts w:ascii="Tahoma" w:eastAsia="Aptos" w:hAnsi="Tahoma" w:cs="Tahoma"/>
          <w:bCs/>
          <w:lang w:eastAsia="en-US"/>
        </w:rPr>
        <w:t xml:space="preserve">Előterjesztő: </w:t>
      </w:r>
      <w:proofErr w:type="spellStart"/>
      <w:r w:rsidRPr="00546411">
        <w:rPr>
          <w:rFonts w:ascii="Tahoma" w:eastAsia="Aptos" w:hAnsi="Tahoma" w:cs="Tahoma"/>
          <w:bCs/>
          <w:lang w:eastAsia="en-US"/>
        </w:rPr>
        <w:t>Sótonyi</w:t>
      </w:r>
      <w:proofErr w:type="spellEnd"/>
      <w:r w:rsidRPr="00546411">
        <w:rPr>
          <w:rFonts w:ascii="Tahoma" w:eastAsia="Aptos" w:hAnsi="Tahoma" w:cs="Tahoma"/>
          <w:bCs/>
          <w:lang w:eastAsia="en-US"/>
        </w:rPr>
        <w:t xml:space="preserve"> Mónika alpolgármester</w:t>
      </w:r>
    </w:p>
    <w:p w14:paraId="25D8B214" w14:textId="0F4DABED" w:rsidR="00546411" w:rsidRPr="00546411" w:rsidRDefault="00546411" w:rsidP="00A807D6">
      <w:pPr>
        <w:contextualSpacing/>
        <w:rPr>
          <w:rFonts w:ascii="Tahoma" w:eastAsia="Aptos" w:hAnsi="Tahoma" w:cs="Tahoma"/>
          <w:bCs/>
          <w:lang w:eastAsia="en-US"/>
        </w:rPr>
      </w:pPr>
    </w:p>
    <w:p w14:paraId="053472C6" w14:textId="77777777" w:rsidR="00546411" w:rsidRPr="00546411" w:rsidRDefault="00546411" w:rsidP="00A807D6">
      <w:pPr>
        <w:rPr>
          <w:rFonts w:ascii="Tahoma" w:eastAsia="Aptos" w:hAnsi="Tahoma" w:cs="Tahoma"/>
          <w:b/>
          <w:bCs/>
          <w:lang w:eastAsia="en-US"/>
        </w:rPr>
      </w:pPr>
    </w:p>
    <w:bookmarkStart w:id="3" w:name="_Hlk207965180"/>
    <w:p w14:paraId="4823D0AC" w14:textId="7B873FDD" w:rsidR="00546411" w:rsidRPr="00546411" w:rsidRDefault="009F52D0" w:rsidP="00A807D6">
      <w:pPr>
        <w:numPr>
          <w:ilvl w:val="0"/>
          <w:numId w:val="4"/>
        </w:numPr>
        <w:ind w:left="426" w:hanging="568"/>
        <w:contextualSpacing/>
        <w:rPr>
          <w:rFonts w:ascii="Tahoma" w:eastAsia="Aptos" w:hAnsi="Tahoma" w:cs="Tahoma"/>
          <w:b/>
          <w:lang w:eastAsia="en-US"/>
        </w:rPr>
      </w:pPr>
      <w:r>
        <w:rPr>
          <w:rFonts w:ascii="Tahoma" w:eastAsia="Aptos" w:hAnsi="Tahoma" w:cs="Tahoma"/>
          <w:b/>
          <w:lang w:eastAsia="en-US"/>
        </w:rPr>
        <w:fldChar w:fldCharType="begin"/>
      </w:r>
      <w:r>
        <w:rPr>
          <w:rFonts w:ascii="Tahoma" w:eastAsia="Aptos" w:hAnsi="Tahoma" w:cs="Tahoma"/>
          <w:b/>
          <w:lang w:eastAsia="en-US"/>
        </w:rPr>
        <w:instrText>HYPERLINK "20250925/12_00_Civil_palyazati_keret.pdf"</w:instrText>
      </w:r>
      <w:r>
        <w:rPr>
          <w:rFonts w:ascii="Tahoma" w:eastAsia="Aptos" w:hAnsi="Tahoma" w:cs="Tahoma"/>
          <w:b/>
          <w:lang w:eastAsia="en-US"/>
        </w:rPr>
      </w:r>
      <w:r>
        <w:rPr>
          <w:rFonts w:ascii="Tahoma" w:eastAsia="Aptos" w:hAnsi="Tahoma" w:cs="Tahoma"/>
          <w:b/>
          <w:lang w:eastAsia="en-US"/>
        </w:rPr>
        <w:fldChar w:fldCharType="separate"/>
      </w:r>
      <w:r w:rsidR="00546411" w:rsidRPr="009F52D0">
        <w:rPr>
          <w:rStyle w:val="Hiperhivatkozs"/>
          <w:rFonts w:ascii="Tahoma" w:eastAsia="Aptos" w:hAnsi="Tahoma" w:cs="Tahoma"/>
          <w:b/>
          <w:lang w:eastAsia="en-US"/>
        </w:rPr>
        <w:t>Döntés a 2025. évi civil költségvetési keret pályázat kiírásának elfogadásáról</w:t>
      </w:r>
      <w:r>
        <w:rPr>
          <w:rFonts w:ascii="Tahoma" w:eastAsia="Aptos" w:hAnsi="Tahoma" w:cs="Tahoma"/>
          <w:b/>
          <w:lang w:eastAsia="en-US"/>
        </w:rPr>
        <w:fldChar w:fldCharType="end"/>
      </w:r>
    </w:p>
    <w:p w14:paraId="21093FE9" w14:textId="77777777" w:rsidR="00546411" w:rsidRPr="00546411" w:rsidRDefault="00546411" w:rsidP="00A807D6">
      <w:pPr>
        <w:tabs>
          <w:tab w:val="left" w:pos="4111"/>
        </w:tabs>
        <w:ind w:left="426" w:hanging="568"/>
        <w:rPr>
          <w:rFonts w:ascii="Tahoma" w:hAnsi="Tahoma" w:cs="Tahoma"/>
          <w:b/>
          <w:lang w:eastAsia="en-US"/>
        </w:rPr>
      </w:pPr>
      <w:r w:rsidRPr="00546411">
        <w:rPr>
          <w:rFonts w:ascii="Tahoma" w:hAnsi="Tahoma" w:cs="Tahoma"/>
          <w:lang w:eastAsia="en-US"/>
        </w:rPr>
        <w:tab/>
        <w:t xml:space="preserve">Előterjesztő: </w:t>
      </w:r>
      <w:proofErr w:type="spellStart"/>
      <w:r w:rsidRPr="00546411">
        <w:rPr>
          <w:rFonts w:ascii="Tahoma" w:hAnsi="Tahoma" w:cs="Tahoma"/>
          <w:lang w:eastAsia="en-US"/>
        </w:rPr>
        <w:t>Sótonyi</w:t>
      </w:r>
      <w:proofErr w:type="spellEnd"/>
      <w:r w:rsidRPr="00546411">
        <w:rPr>
          <w:rFonts w:ascii="Tahoma" w:hAnsi="Tahoma" w:cs="Tahoma"/>
          <w:lang w:eastAsia="en-US"/>
        </w:rPr>
        <w:t xml:space="preserve"> Mónika alpolgármester</w:t>
      </w:r>
    </w:p>
    <w:p w14:paraId="7AE596EC" w14:textId="77777777" w:rsidR="00546411" w:rsidRPr="00C84897" w:rsidRDefault="00546411" w:rsidP="00A807D6">
      <w:pPr>
        <w:ind w:left="426" w:hanging="568"/>
        <w:contextualSpacing/>
        <w:rPr>
          <w:rFonts w:ascii="Tahoma" w:hAnsi="Tahoma" w:cs="Tahoma"/>
          <w:b/>
        </w:rPr>
      </w:pPr>
    </w:p>
    <w:p w14:paraId="10A811CE" w14:textId="77777777" w:rsidR="00C84897" w:rsidRPr="00546411" w:rsidRDefault="00C84897" w:rsidP="00A807D6">
      <w:pPr>
        <w:ind w:left="426" w:hanging="568"/>
        <w:contextualSpacing/>
        <w:rPr>
          <w:rFonts w:ascii="Tahoma" w:hAnsi="Tahoma" w:cs="Tahoma"/>
          <w:b/>
        </w:rPr>
      </w:pPr>
    </w:p>
    <w:p w14:paraId="54DBCE4C" w14:textId="70E97647" w:rsidR="00546411" w:rsidRPr="00546411" w:rsidRDefault="00546411" w:rsidP="00A807D6">
      <w:pPr>
        <w:numPr>
          <w:ilvl w:val="0"/>
          <w:numId w:val="4"/>
        </w:numPr>
        <w:ind w:left="426" w:hanging="568"/>
        <w:contextualSpacing/>
        <w:rPr>
          <w:rFonts w:ascii="Tahoma" w:hAnsi="Tahoma" w:cs="Tahoma"/>
          <w:b/>
        </w:rPr>
      </w:pPr>
      <w:hyperlink r:id="rId26" w:history="1">
        <w:r w:rsidRPr="009F52D0">
          <w:rPr>
            <w:rStyle w:val="Hiperhivatkozs"/>
            <w:rFonts w:ascii="Tahoma" w:hAnsi="Tahoma" w:cs="Tahoma"/>
            <w:b/>
          </w:rPr>
          <w:t>Döntés a V-Busz Kft.-vel megkötött közszolgáltatási keretszerződés módosításáról menetrendi változtatásokkal összefüggésben</w:t>
        </w:r>
      </w:hyperlink>
      <w:r w:rsidR="009F52D0">
        <w:rPr>
          <w:rFonts w:ascii="Tahoma" w:hAnsi="Tahoma" w:cs="Tahoma"/>
          <w:b/>
        </w:rPr>
        <w:br/>
      </w:r>
      <w:r w:rsidR="009F52D0">
        <w:rPr>
          <w:rFonts w:ascii="Tahoma" w:hAnsi="Tahoma" w:cs="Tahoma"/>
          <w:b/>
        </w:rPr>
        <w:br/>
      </w:r>
      <w:hyperlink r:id="rId27" w:history="1">
        <w:r w:rsidR="009F52D0" w:rsidRPr="004A0827">
          <w:rPr>
            <w:rStyle w:val="Hiperhivatkozs"/>
            <w:rFonts w:ascii="Tahoma" w:hAnsi="Tahoma" w:cs="Tahoma"/>
            <w:b/>
          </w:rPr>
          <w:t>mellékl</w:t>
        </w:r>
        <w:r w:rsidR="009F52D0" w:rsidRPr="004A0827">
          <w:rPr>
            <w:rStyle w:val="Hiperhivatkozs"/>
            <w:rFonts w:ascii="Tahoma" w:hAnsi="Tahoma" w:cs="Tahoma"/>
            <w:b/>
          </w:rPr>
          <w:t>e</w:t>
        </w:r>
        <w:r w:rsidR="009F52D0" w:rsidRPr="004A0827">
          <w:rPr>
            <w:rStyle w:val="Hiperhivatkozs"/>
            <w:rFonts w:ascii="Tahoma" w:hAnsi="Tahoma" w:cs="Tahoma"/>
            <w:b/>
          </w:rPr>
          <w:t>t</w:t>
        </w:r>
        <w:r w:rsidR="004A0827" w:rsidRPr="004A0827">
          <w:rPr>
            <w:rStyle w:val="Hiperhivatkozs"/>
            <w:rFonts w:ascii="Tahoma" w:hAnsi="Tahoma" w:cs="Tahoma"/>
            <w:b/>
          </w:rPr>
          <w:t>ek</w:t>
        </w:r>
      </w:hyperlink>
    </w:p>
    <w:p w14:paraId="0F862F7A" w14:textId="77777777" w:rsidR="00546411" w:rsidRPr="00546411" w:rsidRDefault="00546411" w:rsidP="00A807D6">
      <w:pPr>
        <w:ind w:left="-142" w:firstLine="568"/>
        <w:rPr>
          <w:rFonts w:ascii="Tahoma" w:hAnsi="Tahoma" w:cs="Tahoma"/>
          <w:b/>
        </w:rPr>
      </w:pPr>
      <w:r w:rsidRPr="00546411">
        <w:rPr>
          <w:rFonts w:ascii="Tahoma" w:hAnsi="Tahoma" w:cs="Tahoma"/>
        </w:rPr>
        <w:t xml:space="preserve">Előterjesztő: </w:t>
      </w:r>
      <w:r w:rsidRPr="00546411">
        <w:rPr>
          <w:rFonts w:ascii="Tahoma" w:eastAsia="Calibri" w:hAnsi="Tahoma" w:cs="Tahoma"/>
          <w:lang w:eastAsia="en-US"/>
        </w:rPr>
        <w:t>Varga Tamás alpolgármester</w:t>
      </w:r>
      <w:r w:rsidRPr="00546411">
        <w:rPr>
          <w:rFonts w:ascii="Tahoma" w:hAnsi="Tahoma" w:cs="Tahoma"/>
        </w:rPr>
        <w:t xml:space="preserve"> </w:t>
      </w:r>
    </w:p>
    <w:bookmarkEnd w:id="3"/>
    <w:p w14:paraId="29D80415" w14:textId="77777777" w:rsidR="00546411" w:rsidRPr="00C84897" w:rsidRDefault="00546411" w:rsidP="00A807D6">
      <w:pPr>
        <w:ind w:left="426" w:hanging="568"/>
        <w:rPr>
          <w:rFonts w:ascii="Tahoma" w:eastAsia="Aptos" w:hAnsi="Tahoma" w:cs="Tahoma"/>
          <w:b/>
          <w:bCs/>
          <w:lang w:eastAsia="en-US"/>
        </w:rPr>
      </w:pPr>
    </w:p>
    <w:p w14:paraId="4A37C4EE" w14:textId="77777777" w:rsidR="00C84897" w:rsidRPr="00546411" w:rsidRDefault="00C84897" w:rsidP="00A807D6">
      <w:pPr>
        <w:ind w:left="426" w:hanging="568"/>
        <w:rPr>
          <w:rFonts w:ascii="Tahoma" w:eastAsia="Aptos" w:hAnsi="Tahoma" w:cs="Tahoma"/>
          <w:b/>
          <w:bCs/>
          <w:lang w:eastAsia="en-US"/>
        </w:rPr>
      </w:pPr>
    </w:p>
    <w:p w14:paraId="5F216C46" w14:textId="06FB011E" w:rsidR="00546411" w:rsidRPr="00546411" w:rsidRDefault="00546411" w:rsidP="00A807D6">
      <w:pPr>
        <w:numPr>
          <w:ilvl w:val="0"/>
          <w:numId w:val="4"/>
        </w:numPr>
        <w:ind w:left="426" w:hanging="568"/>
        <w:contextualSpacing/>
        <w:rPr>
          <w:rFonts w:ascii="Tahoma" w:eastAsia="Aptos" w:hAnsi="Tahoma" w:cs="Tahoma"/>
          <w:b/>
          <w:lang w:eastAsia="en-US"/>
        </w:rPr>
      </w:pPr>
      <w:hyperlink r:id="rId28" w:history="1">
        <w:r w:rsidRPr="009F52D0">
          <w:rPr>
            <w:rStyle w:val="Hiperhivatkozs"/>
            <w:rFonts w:ascii="Tahoma" w:eastAsia="Aptos" w:hAnsi="Tahoma" w:cs="Tahoma"/>
            <w:b/>
            <w:lang w:eastAsia="en-US"/>
          </w:rPr>
          <w:t xml:space="preserve">Döntés </w:t>
        </w:r>
        <w:r w:rsidRPr="009F52D0">
          <w:rPr>
            <w:rStyle w:val="Hiperhivatkozs"/>
            <w:rFonts w:ascii="Tahoma" w:eastAsia="Aptos" w:hAnsi="Tahoma" w:cs="Tahoma"/>
            <w:b/>
            <w:bCs/>
            <w:lang w:eastAsia="en-US"/>
          </w:rPr>
          <w:t xml:space="preserve">a Veszprém 4086/92 hrsz.-ú – természetben a Veszprém, </w:t>
        </w:r>
        <w:proofErr w:type="spellStart"/>
        <w:r w:rsidRPr="009F52D0">
          <w:rPr>
            <w:rStyle w:val="Hiperhivatkozs"/>
            <w:rFonts w:ascii="Tahoma" w:eastAsia="Aptos" w:hAnsi="Tahoma" w:cs="Tahoma"/>
            <w:b/>
            <w:bCs/>
            <w:lang w:eastAsia="en-US"/>
          </w:rPr>
          <w:t>Sólyi</w:t>
        </w:r>
        <w:proofErr w:type="spellEnd"/>
        <w:r w:rsidRPr="009F52D0">
          <w:rPr>
            <w:rStyle w:val="Hiperhivatkozs"/>
            <w:rFonts w:ascii="Tahoma" w:eastAsia="Aptos" w:hAnsi="Tahoma" w:cs="Tahoma"/>
            <w:b/>
            <w:bCs/>
            <w:lang w:eastAsia="en-US"/>
          </w:rPr>
          <w:t xml:space="preserve"> utcában található – ingatlan 1194 m</w:t>
        </w:r>
        <w:r w:rsidRPr="009F52D0">
          <w:rPr>
            <w:rStyle w:val="Hiperhivatkozs"/>
            <w:rFonts w:ascii="Tahoma" w:eastAsia="Aptos" w:hAnsi="Tahoma" w:cs="Tahoma"/>
            <w:b/>
            <w:bCs/>
            <w:vertAlign w:val="superscript"/>
            <w:lang w:eastAsia="en-US"/>
          </w:rPr>
          <w:t>2</w:t>
        </w:r>
        <w:r w:rsidRPr="009F52D0">
          <w:rPr>
            <w:rStyle w:val="Hiperhivatkozs"/>
            <w:rFonts w:ascii="Tahoma" w:eastAsia="Aptos" w:hAnsi="Tahoma" w:cs="Tahoma"/>
            <w:b/>
            <w:bCs/>
            <w:lang w:eastAsia="en-US"/>
          </w:rPr>
          <w:t xml:space="preserve"> nagyságú területén társasházi beépítést célzó földhasználati jog alapítása pályázati feltételeinek meghatározásáról</w:t>
        </w:r>
      </w:hyperlink>
      <w:r w:rsidR="004A0827">
        <w:br/>
      </w:r>
      <w:r w:rsidR="004A0827">
        <w:br/>
      </w:r>
      <w:hyperlink r:id="rId29" w:history="1">
        <w:r w:rsidR="004A0827" w:rsidRPr="004A0827">
          <w:rPr>
            <w:rStyle w:val="Hiperhivatkozs"/>
            <w:rFonts w:ascii="Tahoma" w:eastAsia="Aptos" w:hAnsi="Tahoma" w:cs="Tahoma"/>
            <w:b/>
            <w:bCs/>
            <w:lang w:eastAsia="en-US"/>
          </w:rPr>
          <w:t>mellékletek</w:t>
        </w:r>
      </w:hyperlink>
    </w:p>
    <w:p w14:paraId="2043A0AF" w14:textId="77777777" w:rsidR="00546411" w:rsidRPr="00546411" w:rsidRDefault="00546411" w:rsidP="00A807D6">
      <w:pPr>
        <w:ind w:left="-142" w:firstLine="568"/>
        <w:rPr>
          <w:rFonts w:ascii="Tahoma" w:eastAsia="Aptos" w:hAnsi="Tahoma" w:cs="Tahoma"/>
          <w:b/>
          <w:lang w:eastAsia="en-US"/>
        </w:rPr>
      </w:pPr>
      <w:r w:rsidRPr="00546411">
        <w:rPr>
          <w:rFonts w:ascii="Tahoma" w:hAnsi="Tahoma" w:cs="Tahoma"/>
          <w:lang w:eastAsia="en-US"/>
        </w:rPr>
        <w:t>Előterjesztő: Varga Tamás alpolgármester</w:t>
      </w:r>
    </w:p>
    <w:p w14:paraId="5D781896" w14:textId="77777777" w:rsidR="00546411" w:rsidRPr="00546411" w:rsidRDefault="00546411" w:rsidP="00A807D6">
      <w:pPr>
        <w:rPr>
          <w:rFonts w:ascii="Tahoma" w:hAnsi="Tahoma" w:cs="Tahoma"/>
          <w:lang w:eastAsia="en-US"/>
        </w:rPr>
      </w:pPr>
    </w:p>
    <w:p w14:paraId="6354297A" w14:textId="77777777" w:rsidR="00546411" w:rsidRPr="00546411" w:rsidRDefault="00546411" w:rsidP="00A807D6">
      <w:pPr>
        <w:rPr>
          <w:rFonts w:ascii="Tahoma" w:eastAsia="Aptos" w:hAnsi="Tahoma" w:cs="Tahoma"/>
          <w:b/>
          <w:bCs/>
          <w:lang w:eastAsia="en-US"/>
        </w:rPr>
      </w:pPr>
    </w:p>
    <w:p w14:paraId="2EC8183F" w14:textId="1A87DF62" w:rsidR="00546411" w:rsidRPr="00546411" w:rsidRDefault="00546411" w:rsidP="00A807D6">
      <w:pPr>
        <w:numPr>
          <w:ilvl w:val="0"/>
          <w:numId w:val="4"/>
        </w:numPr>
        <w:ind w:left="426" w:hanging="568"/>
        <w:contextualSpacing/>
        <w:rPr>
          <w:rFonts w:ascii="Tahoma" w:eastAsia="Aptos" w:hAnsi="Tahoma" w:cs="Tahoma"/>
          <w:b/>
          <w:lang w:eastAsia="en-US"/>
        </w:rPr>
      </w:pPr>
      <w:hyperlink r:id="rId30" w:history="1">
        <w:r w:rsidRPr="009F52D0">
          <w:rPr>
            <w:rStyle w:val="Hiperhivatkozs"/>
            <w:rFonts w:ascii="Tahoma" w:eastAsia="Aptos" w:hAnsi="Tahoma" w:cs="Tahoma"/>
            <w:b/>
            <w:lang w:eastAsia="en-US"/>
          </w:rPr>
          <w:t>Döntés a Veszprém 4901/25 és 4901/19 hrsz.-ú – természetben a Veszprém, Kalmár tér mögött található (volt Cédrus kertészet) – állami tulajdonú ingatlanok tulajdonjogának ingyenes önkormányzati tulajdonba történő átadásának kezdeményezéséről</w:t>
        </w:r>
      </w:hyperlink>
      <w:r w:rsidR="009F52D0">
        <w:rPr>
          <w:rFonts w:ascii="Tahoma" w:eastAsia="Aptos" w:hAnsi="Tahoma" w:cs="Tahoma"/>
          <w:b/>
          <w:lang w:eastAsia="en-US"/>
        </w:rPr>
        <w:br/>
      </w:r>
      <w:r w:rsidR="009F52D0">
        <w:rPr>
          <w:rFonts w:ascii="Tahoma" w:eastAsia="Aptos" w:hAnsi="Tahoma" w:cs="Tahoma"/>
          <w:b/>
          <w:lang w:eastAsia="en-US"/>
        </w:rPr>
        <w:br/>
      </w:r>
      <w:hyperlink r:id="rId31" w:history="1">
        <w:r w:rsidR="009F52D0" w:rsidRPr="009F52D0">
          <w:rPr>
            <w:rStyle w:val="Hiperhivatkozs"/>
            <w:rFonts w:ascii="Tahoma" w:hAnsi="Tahoma" w:cs="Tahoma"/>
            <w:b/>
          </w:rPr>
          <w:t>mellékletek</w:t>
        </w:r>
      </w:hyperlink>
    </w:p>
    <w:p w14:paraId="4D56E414" w14:textId="77777777" w:rsidR="00546411" w:rsidRPr="00546411" w:rsidRDefault="00546411" w:rsidP="00A807D6">
      <w:pPr>
        <w:tabs>
          <w:tab w:val="left" w:pos="4111"/>
        </w:tabs>
        <w:ind w:left="426" w:hanging="568"/>
        <w:rPr>
          <w:rFonts w:ascii="Tahoma" w:hAnsi="Tahoma" w:cs="Tahoma"/>
          <w:b/>
          <w:lang w:eastAsia="en-US"/>
        </w:rPr>
      </w:pPr>
      <w:r w:rsidRPr="00546411">
        <w:rPr>
          <w:rFonts w:ascii="Tahoma" w:hAnsi="Tahoma" w:cs="Tahoma"/>
          <w:lang w:eastAsia="en-US"/>
        </w:rPr>
        <w:tab/>
        <w:t>Előterjesztő: Varga Tamás alpolgármester</w:t>
      </w:r>
    </w:p>
    <w:p w14:paraId="1978C024" w14:textId="77777777" w:rsidR="00546411" w:rsidRPr="00C84897" w:rsidRDefault="00546411" w:rsidP="00A807D6">
      <w:pPr>
        <w:tabs>
          <w:tab w:val="num" w:pos="720"/>
        </w:tabs>
        <w:ind w:left="426" w:hanging="568"/>
        <w:rPr>
          <w:rFonts w:ascii="Tahoma" w:hAnsi="Tahoma" w:cs="Tahoma"/>
        </w:rPr>
      </w:pPr>
    </w:p>
    <w:p w14:paraId="5ED57C3C" w14:textId="77777777" w:rsidR="00C84897" w:rsidRPr="00546411" w:rsidRDefault="00C84897" w:rsidP="00A807D6">
      <w:pPr>
        <w:tabs>
          <w:tab w:val="num" w:pos="720"/>
        </w:tabs>
        <w:ind w:left="426" w:hanging="568"/>
        <w:rPr>
          <w:rFonts w:ascii="Tahoma" w:hAnsi="Tahoma" w:cs="Tahoma"/>
        </w:rPr>
      </w:pPr>
    </w:p>
    <w:p w14:paraId="064F764B" w14:textId="77777777" w:rsidR="004A0827" w:rsidRDefault="004A0827">
      <w:pPr>
        <w:spacing w:line="276" w:lineRule="auto"/>
      </w:pPr>
      <w:r>
        <w:br w:type="page"/>
      </w:r>
    </w:p>
    <w:p w14:paraId="486FD5A2" w14:textId="699B2929" w:rsidR="00546411" w:rsidRPr="00546411" w:rsidRDefault="00546411" w:rsidP="00A807D6">
      <w:pPr>
        <w:numPr>
          <w:ilvl w:val="0"/>
          <w:numId w:val="4"/>
        </w:numPr>
        <w:ind w:left="426" w:hanging="568"/>
        <w:contextualSpacing/>
        <w:rPr>
          <w:rFonts w:ascii="Tahoma" w:hAnsi="Tahoma" w:cs="Tahoma"/>
          <w:b/>
        </w:rPr>
      </w:pPr>
      <w:hyperlink r:id="rId32" w:history="1">
        <w:r w:rsidRPr="009F52D0">
          <w:rPr>
            <w:rStyle w:val="Hiperhivatkozs"/>
            <w:rFonts w:ascii="Tahoma" w:hAnsi="Tahoma" w:cs="Tahoma"/>
            <w:b/>
          </w:rPr>
          <w:t>Döntés Veszprém város közigazgatási területén működő, kötelező felvételt biztosító általános iskolák felvételi körzeteinek véleményezéséről</w:t>
        </w:r>
      </w:hyperlink>
      <w:r w:rsidR="004A0827">
        <w:br/>
      </w:r>
      <w:r w:rsidR="004A0827">
        <w:br/>
      </w:r>
      <w:hyperlink r:id="rId33" w:history="1">
        <w:r w:rsidR="004A0827" w:rsidRPr="004A0827">
          <w:rPr>
            <w:rStyle w:val="Hiperhivatkozs"/>
            <w:rFonts w:ascii="Tahoma" w:eastAsia="Aptos" w:hAnsi="Tahoma" w:cs="Tahoma"/>
            <w:b/>
            <w:bCs/>
            <w:lang w:eastAsia="en-US"/>
          </w:rPr>
          <w:t>mellékletek</w:t>
        </w:r>
      </w:hyperlink>
    </w:p>
    <w:p w14:paraId="28B28A08" w14:textId="30B1E85B" w:rsidR="009F52D0" w:rsidRDefault="00546411" w:rsidP="004A0827">
      <w:pPr>
        <w:ind w:left="287" w:firstLine="139"/>
        <w:rPr>
          <w:rFonts w:ascii="Tahoma" w:hAnsi="Tahoma" w:cs="Tahoma"/>
          <w:bCs/>
        </w:rPr>
      </w:pPr>
      <w:r w:rsidRPr="00546411">
        <w:rPr>
          <w:rFonts w:ascii="Tahoma" w:hAnsi="Tahoma" w:cs="Tahoma"/>
        </w:rPr>
        <w:t xml:space="preserve">Előterjesztő: </w:t>
      </w:r>
      <w:proofErr w:type="spellStart"/>
      <w:r w:rsidRPr="00546411">
        <w:rPr>
          <w:rFonts w:ascii="Tahoma" w:hAnsi="Tahoma" w:cs="Tahoma"/>
        </w:rPr>
        <w:t>Sótonyi</w:t>
      </w:r>
      <w:proofErr w:type="spellEnd"/>
      <w:r w:rsidRPr="00546411">
        <w:rPr>
          <w:rFonts w:ascii="Tahoma" w:hAnsi="Tahoma" w:cs="Tahoma"/>
        </w:rPr>
        <w:t xml:space="preserve"> Mónika</w:t>
      </w:r>
      <w:r w:rsidRPr="00546411">
        <w:rPr>
          <w:rFonts w:ascii="Tahoma" w:hAnsi="Tahoma" w:cs="Tahoma"/>
          <w:bCs/>
        </w:rPr>
        <w:t xml:space="preserve"> alpolgármester </w:t>
      </w:r>
      <w:bookmarkStart w:id="4" w:name="_Hlk208819416"/>
    </w:p>
    <w:p w14:paraId="0BA99A33" w14:textId="77777777" w:rsidR="004A0827" w:rsidRDefault="004A0827" w:rsidP="004A0827">
      <w:pPr>
        <w:ind w:left="287" w:firstLine="139"/>
        <w:rPr>
          <w:rFonts w:ascii="Tahoma" w:eastAsia="Aptos" w:hAnsi="Tahoma" w:cs="Tahoma"/>
          <w:b/>
          <w:lang w:eastAsia="en-US"/>
        </w:rPr>
      </w:pPr>
    </w:p>
    <w:p w14:paraId="6A046D3C" w14:textId="521FB64E" w:rsidR="00546411" w:rsidRPr="009F52D0" w:rsidRDefault="009F52D0" w:rsidP="00A807D6">
      <w:pPr>
        <w:numPr>
          <w:ilvl w:val="0"/>
          <w:numId w:val="4"/>
        </w:numPr>
        <w:tabs>
          <w:tab w:val="clear" w:pos="786"/>
          <w:tab w:val="num" w:pos="284"/>
        </w:tabs>
        <w:ind w:left="709" w:hanging="851"/>
        <w:contextualSpacing/>
        <w:rPr>
          <w:rStyle w:val="Hiperhivatkozs"/>
          <w:rFonts w:ascii="Tahoma" w:eastAsia="Aptos" w:hAnsi="Tahoma" w:cs="Tahoma"/>
          <w:b/>
          <w:lang w:eastAsia="en-US"/>
        </w:rPr>
      </w:pPr>
      <w:r>
        <w:rPr>
          <w:rFonts w:ascii="Tahoma" w:eastAsia="Aptos" w:hAnsi="Tahoma" w:cs="Tahoma"/>
          <w:b/>
          <w:lang w:eastAsia="en-US"/>
        </w:rPr>
        <w:fldChar w:fldCharType="begin"/>
      </w:r>
      <w:r>
        <w:rPr>
          <w:rFonts w:ascii="Tahoma" w:eastAsia="Aptos" w:hAnsi="Tahoma" w:cs="Tahoma"/>
          <w:b/>
          <w:lang w:eastAsia="en-US"/>
        </w:rPr>
        <w:instrText>HYPERLINK "20250925/17_00_VVI_Kft_torzstoke_emeles_apport_folyoszamlahitel.pdf"</w:instrText>
      </w:r>
      <w:r>
        <w:rPr>
          <w:rFonts w:ascii="Tahoma" w:eastAsia="Aptos" w:hAnsi="Tahoma" w:cs="Tahoma"/>
          <w:b/>
          <w:lang w:eastAsia="en-US"/>
        </w:rPr>
      </w:r>
      <w:r>
        <w:rPr>
          <w:rFonts w:ascii="Tahoma" w:eastAsia="Aptos" w:hAnsi="Tahoma" w:cs="Tahoma"/>
          <w:b/>
          <w:lang w:eastAsia="en-US"/>
        </w:rPr>
        <w:fldChar w:fldCharType="separate"/>
      </w:r>
      <w:r w:rsidR="00546411" w:rsidRPr="009F52D0">
        <w:rPr>
          <w:rStyle w:val="Hiperhivatkozs"/>
          <w:rFonts w:ascii="Tahoma" w:eastAsia="Aptos" w:hAnsi="Tahoma" w:cs="Tahoma"/>
          <w:b/>
          <w:lang w:eastAsia="en-US"/>
        </w:rPr>
        <w:t xml:space="preserve">A) </w:t>
      </w:r>
      <w:r w:rsidR="00546411" w:rsidRPr="009F52D0">
        <w:rPr>
          <w:rStyle w:val="Hiperhivatkozs"/>
          <w:rFonts w:ascii="Tahoma" w:eastAsia="Aptos" w:hAnsi="Tahoma" w:cs="Tahoma"/>
          <w:b/>
          <w:lang w:eastAsia="en-US"/>
        </w:rPr>
        <w:tab/>
        <w:t>Döntés a létesítendő VVI Kft. törzstőkéjének a létesítés időpontjától történő megemeléséről</w:t>
      </w:r>
    </w:p>
    <w:p w14:paraId="46DF871D" w14:textId="77777777" w:rsidR="00546411" w:rsidRPr="009F52D0" w:rsidRDefault="00546411" w:rsidP="00A807D6">
      <w:pPr>
        <w:tabs>
          <w:tab w:val="num" w:pos="284"/>
        </w:tabs>
        <w:ind w:left="709" w:hanging="851"/>
        <w:contextualSpacing/>
        <w:rPr>
          <w:rStyle w:val="Hiperhivatkozs"/>
          <w:rFonts w:ascii="Tahoma" w:eastAsia="Aptos" w:hAnsi="Tahoma" w:cs="Tahoma"/>
          <w:b/>
          <w:lang w:eastAsia="en-US"/>
        </w:rPr>
      </w:pPr>
      <w:r w:rsidRPr="009F52D0">
        <w:rPr>
          <w:rStyle w:val="Hiperhivatkozs"/>
          <w:rFonts w:ascii="Tahoma" w:eastAsia="Aptos" w:hAnsi="Tahoma" w:cs="Tahoma"/>
          <w:b/>
          <w:lang w:eastAsia="en-US"/>
        </w:rPr>
        <w:tab/>
        <w:t xml:space="preserve">B) </w:t>
      </w:r>
      <w:r w:rsidRPr="009F52D0">
        <w:rPr>
          <w:rStyle w:val="Hiperhivatkozs"/>
          <w:rFonts w:ascii="Tahoma" w:eastAsia="Aptos" w:hAnsi="Tahoma" w:cs="Tahoma"/>
          <w:b/>
          <w:lang w:eastAsia="en-US"/>
        </w:rPr>
        <w:tab/>
        <w:t>Döntés a létesítendő VVI Kft. törzstőkéjének megemeléséről a Veszprém 9258/4-7 és 9258/9-19 hrsz.-ú – természetben a Veszprém, Haraszt utcában és Szőlőhegy utcában található – ingatlanokat magába foglaló vagyontömeg tulajdonjogának nem pénzbeli vagyoni hozzájárulás – apport – jogcímén történő átruházása útján</w:t>
      </w:r>
    </w:p>
    <w:p w14:paraId="084F4818" w14:textId="3EB0A55B" w:rsidR="00546411" w:rsidRPr="00546411" w:rsidRDefault="00546411" w:rsidP="00A807D6">
      <w:pPr>
        <w:tabs>
          <w:tab w:val="num" w:pos="284"/>
        </w:tabs>
        <w:ind w:left="709" w:hanging="851"/>
        <w:contextualSpacing/>
        <w:rPr>
          <w:rFonts w:ascii="Tahoma" w:eastAsia="Aptos" w:hAnsi="Tahoma" w:cs="Tahoma"/>
          <w:b/>
          <w:lang w:eastAsia="en-US"/>
        </w:rPr>
      </w:pPr>
      <w:bookmarkStart w:id="5" w:name="_Hlk208473748"/>
      <w:r w:rsidRPr="009F52D0">
        <w:rPr>
          <w:rStyle w:val="Hiperhivatkozs"/>
          <w:rFonts w:ascii="Tahoma" w:eastAsia="Aptos" w:hAnsi="Tahoma" w:cs="Tahoma"/>
          <w:b/>
          <w:lang w:eastAsia="en-US"/>
        </w:rPr>
        <w:tab/>
        <w:t xml:space="preserve">C) </w:t>
      </w:r>
      <w:r w:rsidRPr="009F52D0">
        <w:rPr>
          <w:rStyle w:val="Hiperhivatkozs"/>
          <w:rFonts w:ascii="Tahoma" w:eastAsia="Aptos" w:hAnsi="Tahoma" w:cs="Tahoma"/>
          <w:b/>
          <w:lang w:eastAsia="en-US"/>
        </w:rPr>
        <w:tab/>
        <w:t xml:space="preserve">Döntés a létesítendő VVI Kft. </w:t>
      </w:r>
      <w:bookmarkStart w:id="6" w:name="_Hlk208323263"/>
      <w:r w:rsidRPr="009F52D0">
        <w:rPr>
          <w:rStyle w:val="Hiperhivatkozs"/>
          <w:rFonts w:ascii="Tahoma" w:eastAsia="Aptos" w:hAnsi="Tahoma" w:cs="Tahoma"/>
          <w:b/>
          <w:lang w:eastAsia="en-US"/>
        </w:rPr>
        <w:t>folyószámlahitel szerződésének megkötésével kapcsolatban</w:t>
      </w:r>
      <w:bookmarkEnd w:id="5"/>
      <w:bookmarkEnd w:id="6"/>
      <w:r w:rsidR="009F52D0">
        <w:rPr>
          <w:rFonts w:ascii="Tahoma" w:eastAsia="Aptos" w:hAnsi="Tahoma" w:cs="Tahoma"/>
          <w:b/>
          <w:lang w:eastAsia="en-US"/>
        </w:rPr>
        <w:fldChar w:fldCharType="end"/>
      </w:r>
      <w:r w:rsidR="004A0827">
        <w:rPr>
          <w:rFonts w:ascii="Tahoma" w:eastAsia="Aptos" w:hAnsi="Tahoma" w:cs="Tahoma"/>
          <w:b/>
          <w:lang w:eastAsia="en-US"/>
        </w:rPr>
        <w:br/>
      </w:r>
      <w:r w:rsidR="004A0827">
        <w:rPr>
          <w:rFonts w:ascii="Tahoma" w:eastAsia="Aptos" w:hAnsi="Tahoma" w:cs="Tahoma"/>
          <w:b/>
          <w:lang w:eastAsia="en-US"/>
        </w:rPr>
        <w:br/>
      </w:r>
      <w:hyperlink r:id="rId34" w:history="1">
        <w:r w:rsidR="004A0827" w:rsidRPr="004A0827">
          <w:rPr>
            <w:rStyle w:val="Hiperhivatkozs"/>
            <w:rFonts w:ascii="Tahoma" w:eastAsia="Aptos" w:hAnsi="Tahoma" w:cs="Tahoma"/>
            <w:b/>
            <w:bCs/>
            <w:lang w:eastAsia="en-US"/>
          </w:rPr>
          <w:t>mellékletek</w:t>
        </w:r>
      </w:hyperlink>
    </w:p>
    <w:p w14:paraId="648D6B0D" w14:textId="77777777" w:rsidR="00546411" w:rsidRPr="00546411" w:rsidRDefault="00546411" w:rsidP="00A807D6">
      <w:pPr>
        <w:tabs>
          <w:tab w:val="left" w:pos="4111"/>
        </w:tabs>
        <w:ind w:left="284"/>
        <w:rPr>
          <w:rFonts w:ascii="Tahoma" w:hAnsi="Tahoma" w:cs="Tahoma"/>
          <w:b/>
          <w:lang w:eastAsia="en-US"/>
        </w:rPr>
      </w:pPr>
      <w:r w:rsidRPr="00546411">
        <w:rPr>
          <w:rFonts w:ascii="Tahoma" w:hAnsi="Tahoma" w:cs="Tahoma"/>
          <w:lang w:eastAsia="en-US"/>
        </w:rPr>
        <w:t>Előterjesztő: Varga Tamás alpolgármester</w:t>
      </w:r>
    </w:p>
    <w:bookmarkEnd w:id="4"/>
    <w:p w14:paraId="5A8F57D7" w14:textId="77777777" w:rsidR="00546411" w:rsidRPr="00546411" w:rsidRDefault="00546411" w:rsidP="00A807D6">
      <w:pPr>
        <w:rPr>
          <w:rFonts w:ascii="Tahoma" w:eastAsia="Aptos" w:hAnsi="Tahoma" w:cs="Tahoma"/>
          <w:b/>
          <w:lang w:eastAsia="en-US"/>
        </w:rPr>
      </w:pPr>
    </w:p>
    <w:p w14:paraId="4829A680" w14:textId="77777777" w:rsidR="00546411" w:rsidRPr="00546411" w:rsidRDefault="00546411" w:rsidP="00A807D6">
      <w:pPr>
        <w:rPr>
          <w:rFonts w:ascii="Tahoma" w:eastAsia="Aptos" w:hAnsi="Tahoma" w:cs="Tahoma"/>
          <w:b/>
          <w:lang w:eastAsia="en-US"/>
        </w:rPr>
      </w:pPr>
    </w:p>
    <w:p w14:paraId="00E55CB6" w14:textId="1AF13AE4" w:rsidR="00546411" w:rsidRPr="009F52D0" w:rsidRDefault="009F52D0" w:rsidP="00A807D6">
      <w:pPr>
        <w:numPr>
          <w:ilvl w:val="0"/>
          <w:numId w:val="4"/>
        </w:numPr>
        <w:tabs>
          <w:tab w:val="left" w:pos="284"/>
        </w:tabs>
        <w:ind w:left="709" w:hanging="851"/>
        <w:contextualSpacing/>
        <w:rPr>
          <w:rStyle w:val="Hiperhivatkozs"/>
          <w:rFonts w:ascii="Tahoma" w:eastAsia="Aptos" w:hAnsi="Tahoma" w:cs="Tahoma"/>
          <w:b/>
          <w:lang w:eastAsia="en-US"/>
        </w:rPr>
      </w:pPr>
      <w:r>
        <w:rPr>
          <w:rFonts w:ascii="Tahoma" w:eastAsia="Aptos" w:hAnsi="Tahoma" w:cs="Tahoma"/>
          <w:b/>
          <w:lang w:eastAsia="en-US"/>
        </w:rPr>
        <w:fldChar w:fldCharType="begin"/>
      </w:r>
      <w:r>
        <w:rPr>
          <w:rFonts w:ascii="Tahoma" w:eastAsia="Aptos" w:hAnsi="Tahoma" w:cs="Tahoma"/>
          <w:b/>
          <w:lang w:eastAsia="en-US"/>
        </w:rPr>
        <w:instrText>HYPERLINK "20250925/18_00_VKSZ_Balkom_uzletresz_ertekesitese_hitelkeretszerzodes_tavho.pdf"</w:instrText>
      </w:r>
      <w:r>
        <w:rPr>
          <w:rFonts w:ascii="Tahoma" w:eastAsia="Aptos" w:hAnsi="Tahoma" w:cs="Tahoma"/>
          <w:b/>
          <w:lang w:eastAsia="en-US"/>
        </w:rPr>
      </w:r>
      <w:r>
        <w:rPr>
          <w:rFonts w:ascii="Tahoma" w:eastAsia="Aptos" w:hAnsi="Tahoma" w:cs="Tahoma"/>
          <w:b/>
          <w:lang w:eastAsia="en-US"/>
        </w:rPr>
        <w:fldChar w:fldCharType="separate"/>
      </w:r>
      <w:r w:rsidR="00546411" w:rsidRPr="009F52D0">
        <w:rPr>
          <w:rStyle w:val="Hiperhivatkozs"/>
          <w:rFonts w:ascii="Tahoma" w:eastAsia="Aptos" w:hAnsi="Tahoma" w:cs="Tahoma"/>
          <w:b/>
          <w:lang w:eastAsia="en-US"/>
        </w:rPr>
        <w:t xml:space="preserve">A) </w:t>
      </w:r>
      <w:r w:rsidR="00546411" w:rsidRPr="009F52D0">
        <w:rPr>
          <w:rStyle w:val="Hiperhivatkozs"/>
          <w:rFonts w:ascii="Tahoma" w:eastAsia="Aptos" w:hAnsi="Tahoma" w:cs="Tahoma"/>
          <w:b/>
          <w:lang w:eastAsia="en-US"/>
        </w:rPr>
        <w:tab/>
        <w:t>Állásfoglalás a „VKSZ” Zrt.-</w:t>
      </w:r>
      <w:proofErr w:type="spellStart"/>
      <w:r w:rsidR="00546411" w:rsidRPr="009F52D0">
        <w:rPr>
          <w:rStyle w:val="Hiperhivatkozs"/>
          <w:rFonts w:ascii="Tahoma" w:eastAsia="Aptos" w:hAnsi="Tahoma" w:cs="Tahoma"/>
          <w:b/>
          <w:lang w:eastAsia="en-US"/>
        </w:rPr>
        <w:t>nek</w:t>
      </w:r>
      <w:proofErr w:type="spellEnd"/>
      <w:r w:rsidR="00546411" w:rsidRPr="009F52D0">
        <w:rPr>
          <w:rStyle w:val="Hiperhivatkozs"/>
          <w:rFonts w:ascii="Tahoma" w:eastAsia="Aptos" w:hAnsi="Tahoma" w:cs="Tahoma"/>
          <w:b/>
          <w:lang w:eastAsia="en-US"/>
        </w:rPr>
        <w:t xml:space="preserve"> a Balatonalmádi Kommunális és Szolgáltató Nonprofit Kft.-ben meglévő üzletrészének értékesítéséről  </w:t>
      </w:r>
    </w:p>
    <w:p w14:paraId="7A226E48" w14:textId="77777777" w:rsidR="00546411" w:rsidRPr="009F52D0" w:rsidRDefault="00546411" w:rsidP="00A807D6">
      <w:pPr>
        <w:tabs>
          <w:tab w:val="left" w:pos="284"/>
        </w:tabs>
        <w:ind w:left="709" w:hanging="851"/>
        <w:contextualSpacing/>
        <w:rPr>
          <w:rStyle w:val="Hiperhivatkozs"/>
          <w:rFonts w:ascii="Tahoma" w:eastAsia="Aptos" w:hAnsi="Tahoma" w:cs="Tahoma"/>
          <w:b/>
          <w:lang w:eastAsia="en-US"/>
        </w:rPr>
      </w:pPr>
      <w:r w:rsidRPr="009F52D0">
        <w:rPr>
          <w:rStyle w:val="Hiperhivatkozs"/>
          <w:rFonts w:ascii="Tahoma" w:eastAsia="Aptos" w:hAnsi="Tahoma" w:cs="Tahoma"/>
          <w:b/>
          <w:lang w:eastAsia="en-US"/>
        </w:rPr>
        <w:tab/>
        <w:t>B)</w:t>
      </w:r>
      <w:r w:rsidRPr="009F52D0">
        <w:rPr>
          <w:rStyle w:val="Hiperhivatkozs"/>
          <w:rFonts w:ascii="Tahoma" w:eastAsia="Aptos" w:hAnsi="Tahoma" w:cs="Tahoma"/>
          <w:b/>
          <w:lang w:eastAsia="en-US"/>
        </w:rPr>
        <w:tab/>
        <w:t>Állásfoglalás a „VKSZ” Zrt. hitelkeret szerződésének megkötésével kapcsolatban</w:t>
      </w:r>
    </w:p>
    <w:p w14:paraId="15EDBAE5" w14:textId="422E1545" w:rsidR="00546411" w:rsidRPr="00546411" w:rsidRDefault="00546411" w:rsidP="00A807D6">
      <w:pPr>
        <w:tabs>
          <w:tab w:val="left" w:pos="284"/>
        </w:tabs>
        <w:ind w:left="709" w:hanging="851"/>
        <w:contextualSpacing/>
        <w:rPr>
          <w:rFonts w:ascii="Tahoma" w:eastAsia="Aptos" w:hAnsi="Tahoma" w:cs="Tahoma"/>
          <w:b/>
          <w:lang w:eastAsia="en-US"/>
        </w:rPr>
      </w:pPr>
      <w:r w:rsidRPr="009F52D0">
        <w:rPr>
          <w:rStyle w:val="Hiperhivatkozs"/>
          <w:rFonts w:ascii="Tahoma" w:eastAsia="Aptos" w:hAnsi="Tahoma" w:cs="Tahoma"/>
          <w:b/>
          <w:lang w:eastAsia="en-US"/>
        </w:rPr>
        <w:tab/>
        <w:t>C)</w:t>
      </w:r>
      <w:bookmarkStart w:id="7" w:name="_Hlk208404180"/>
      <w:r w:rsidRPr="009F52D0">
        <w:rPr>
          <w:rStyle w:val="Hiperhivatkozs"/>
          <w:rFonts w:ascii="Tahoma" w:eastAsia="Aptos" w:hAnsi="Tahoma" w:cs="Tahoma"/>
          <w:b/>
          <w:lang w:eastAsia="en-US"/>
        </w:rPr>
        <w:tab/>
        <w:t>Állásfoglalás a „VKSZ” Zrt. távhőszolgáltatási ágazata feladatellátási rendjének átalakításáról</w:t>
      </w:r>
      <w:bookmarkEnd w:id="7"/>
      <w:r w:rsidR="009F52D0">
        <w:rPr>
          <w:rFonts w:ascii="Tahoma" w:eastAsia="Aptos" w:hAnsi="Tahoma" w:cs="Tahoma"/>
          <w:b/>
          <w:lang w:eastAsia="en-US"/>
        </w:rPr>
        <w:fldChar w:fldCharType="end"/>
      </w:r>
      <w:r w:rsidR="009F52D0">
        <w:rPr>
          <w:rFonts w:ascii="Tahoma" w:eastAsia="Aptos" w:hAnsi="Tahoma" w:cs="Tahoma"/>
          <w:b/>
          <w:lang w:eastAsia="en-US"/>
        </w:rPr>
        <w:br/>
      </w:r>
      <w:r w:rsidR="009F52D0">
        <w:rPr>
          <w:rFonts w:ascii="Tahoma" w:eastAsia="Aptos" w:hAnsi="Tahoma" w:cs="Tahoma"/>
          <w:b/>
          <w:lang w:eastAsia="en-US"/>
        </w:rPr>
        <w:br/>
      </w:r>
      <w:hyperlink r:id="rId35" w:history="1">
        <w:r w:rsidR="009F52D0" w:rsidRPr="009F52D0">
          <w:rPr>
            <w:rStyle w:val="Hiperhivatkozs"/>
            <w:rFonts w:ascii="Tahoma" w:hAnsi="Tahoma" w:cs="Tahoma"/>
            <w:b/>
          </w:rPr>
          <w:t>mellékletek</w:t>
        </w:r>
      </w:hyperlink>
    </w:p>
    <w:p w14:paraId="5C279012" w14:textId="77777777" w:rsidR="00546411" w:rsidRPr="00546411" w:rsidRDefault="00546411" w:rsidP="00A807D6">
      <w:pPr>
        <w:tabs>
          <w:tab w:val="left" w:pos="4111"/>
        </w:tabs>
        <w:ind w:left="284"/>
        <w:rPr>
          <w:rFonts w:ascii="Tahoma" w:hAnsi="Tahoma" w:cs="Tahoma"/>
          <w:b/>
          <w:lang w:eastAsia="en-US"/>
        </w:rPr>
      </w:pPr>
      <w:r w:rsidRPr="00546411">
        <w:rPr>
          <w:rFonts w:ascii="Tahoma" w:hAnsi="Tahoma" w:cs="Tahoma"/>
          <w:lang w:eastAsia="en-US"/>
        </w:rPr>
        <w:t>Előterjesztő: Varga Tamás alpolgármester</w:t>
      </w:r>
    </w:p>
    <w:p w14:paraId="74CEFB2C" w14:textId="77777777" w:rsidR="00546411" w:rsidRPr="00C84897" w:rsidRDefault="00546411" w:rsidP="00A807D6">
      <w:pPr>
        <w:rPr>
          <w:rFonts w:ascii="Tahoma" w:hAnsi="Tahoma" w:cs="Tahoma"/>
          <w:b/>
        </w:rPr>
      </w:pPr>
    </w:p>
    <w:p w14:paraId="494AB1CE" w14:textId="77777777" w:rsidR="00C84897" w:rsidRPr="00546411" w:rsidRDefault="00C84897" w:rsidP="00A807D6">
      <w:pPr>
        <w:rPr>
          <w:rFonts w:ascii="Tahoma" w:hAnsi="Tahoma" w:cs="Tahoma"/>
          <w:b/>
        </w:rPr>
      </w:pPr>
    </w:p>
    <w:p w14:paraId="4386B1C2" w14:textId="15F6E9D7" w:rsidR="00546411" w:rsidRPr="00546411" w:rsidRDefault="00546411" w:rsidP="00A807D6">
      <w:pPr>
        <w:numPr>
          <w:ilvl w:val="0"/>
          <w:numId w:val="4"/>
        </w:numPr>
        <w:tabs>
          <w:tab w:val="num" w:pos="284"/>
        </w:tabs>
        <w:ind w:left="284" w:hanging="426"/>
        <w:contextualSpacing/>
        <w:rPr>
          <w:rFonts w:ascii="Tahoma" w:eastAsia="Aptos" w:hAnsi="Tahoma" w:cs="Tahoma"/>
          <w:b/>
          <w:lang w:eastAsia="en-US"/>
        </w:rPr>
      </w:pPr>
      <w:hyperlink r:id="rId36" w:history="1">
        <w:r w:rsidRPr="009F52D0">
          <w:rPr>
            <w:rStyle w:val="Hiperhivatkozs"/>
            <w:rFonts w:ascii="Tahoma" w:eastAsia="Aptos" w:hAnsi="Tahoma" w:cs="Tahoma"/>
            <w:b/>
            <w:lang w:eastAsia="en-US"/>
          </w:rPr>
          <w:t>Tájékoztató az átruházott hatáskörben hozott döntésekről</w:t>
        </w:r>
      </w:hyperlink>
    </w:p>
    <w:p w14:paraId="215E332C" w14:textId="77777777" w:rsidR="00546411" w:rsidRPr="00546411" w:rsidRDefault="00546411" w:rsidP="00A807D6">
      <w:pPr>
        <w:ind w:left="360" w:hanging="76"/>
        <w:rPr>
          <w:rFonts w:ascii="Tahoma" w:eastAsia="Aptos" w:hAnsi="Tahoma" w:cs="Tahoma"/>
          <w:b/>
          <w:lang w:eastAsia="en-US"/>
        </w:rPr>
      </w:pPr>
      <w:r w:rsidRPr="00546411">
        <w:rPr>
          <w:rFonts w:ascii="Tahoma" w:eastAsia="Aptos" w:hAnsi="Tahoma" w:cs="Tahoma"/>
          <w:lang w:eastAsia="en-US"/>
        </w:rPr>
        <w:t>Előterjesztő: Porga Gyula polgármester</w:t>
      </w:r>
    </w:p>
    <w:p w14:paraId="35DDF4B4" w14:textId="77777777" w:rsidR="00546411" w:rsidRPr="00C84897" w:rsidRDefault="00546411" w:rsidP="00A807D6">
      <w:pPr>
        <w:tabs>
          <w:tab w:val="num" w:pos="720"/>
        </w:tabs>
        <w:ind w:hanging="426"/>
        <w:rPr>
          <w:rFonts w:ascii="Tahoma" w:hAnsi="Tahoma" w:cs="Tahoma"/>
        </w:rPr>
      </w:pPr>
    </w:p>
    <w:p w14:paraId="0B1BDBB0" w14:textId="77777777" w:rsidR="00C84897" w:rsidRPr="00546411" w:rsidRDefault="00C84897" w:rsidP="00A807D6">
      <w:pPr>
        <w:tabs>
          <w:tab w:val="num" w:pos="720"/>
        </w:tabs>
        <w:ind w:hanging="426"/>
        <w:rPr>
          <w:rFonts w:ascii="Tahoma" w:hAnsi="Tahoma" w:cs="Tahoma"/>
        </w:rPr>
      </w:pPr>
    </w:p>
    <w:p w14:paraId="1E3A936E" w14:textId="77777777" w:rsidR="004A0827" w:rsidRDefault="004A0827">
      <w:pPr>
        <w:spacing w:line="276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14:paraId="1F016F70" w14:textId="19C463EF" w:rsidR="00546411" w:rsidRPr="00546411" w:rsidRDefault="00546411" w:rsidP="00A807D6">
      <w:pPr>
        <w:numPr>
          <w:ilvl w:val="0"/>
          <w:numId w:val="4"/>
        </w:numPr>
        <w:ind w:left="284" w:hanging="426"/>
        <w:contextualSpacing/>
        <w:rPr>
          <w:rFonts w:ascii="Tahoma" w:hAnsi="Tahoma" w:cs="Tahoma"/>
          <w:b/>
        </w:rPr>
      </w:pPr>
      <w:r w:rsidRPr="00546411">
        <w:rPr>
          <w:rFonts w:ascii="Tahoma" w:hAnsi="Tahoma" w:cs="Tahoma"/>
          <w:b/>
        </w:rPr>
        <w:lastRenderedPageBreak/>
        <w:t xml:space="preserve">Döntés </w:t>
      </w:r>
      <w:proofErr w:type="spellStart"/>
      <w:r w:rsidRPr="00546411">
        <w:rPr>
          <w:rFonts w:ascii="Tahoma" w:hAnsi="Tahoma" w:cs="Tahoma"/>
          <w:b/>
        </w:rPr>
        <w:t>Cholnoky</w:t>
      </w:r>
      <w:proofErr w:type="spellEnd"/>
      <w:r w:rsidRPr="00546411">
        <w:rPr>
          <w:rFonts w:ascii="Tahoma" w:hAnsi="Tahoma" w:cs="Tahoma"/>
          <w:b/>
        </w:rPr>
        <w:t xml:space="preserve">-emlékdíj adományozásáról (zárt ülés) </w:t>
      </w:r>
    </w:p>
    <w:p w14:paraId="151CF18F" w14:textId="77777777" w:rsidR="00546411" w:rsidRPr="00546411" w:rsidRDefault="00546411" w:rsidP="00A807D6">
      <w:pPr>
        <w:ind w:left="284"/>
        <w:rPr>
          <w:rFonts w:ascii="Tahoma" w:hAnsi="Tahoma" w:cs="Tahoma"/>
          <w:b/>
        </w:rPr>
      </w:pPr>
      <w:r w:rsidRPr="00546411">
        <w:rPr>
          <w:rFonts w:ascii="Tahoma" w:hAnsi="Tahoma" w:cs="Tahoma"/>
        </w:rPr>
        <w:t>Előterjesztő: Porga Gyula polgármester</w:t>
      </w:r>
    </w:p>
    <w:p w14:paraId="126BB492" w14:textId="77777777" w:rsidR="00546411" w:rsidRPr="00C84897" w:rsidRDefault="00546411" w:rsidP="00A807D6">
      <w:pPr>
        <w:rPr>
          <w:rFonts w:ascii="Tahoma" w:hAnsi="Tahoma" w:cs="Tahoma"/>
          <w:b/>
        </w:rPr>
      </w:pPr>
    </w:p>
    <w:p w14:paraId="7435A819" w14:textId="77777777" w:rsidR="00C84897" w:rsidRPr="00546411" w:rsidRDefault="00C84897" w:rsidP="00A807D6">
      <w:pPr>
        <w:rPr>
          <w:rFonts w:ascii="Tahoma" w:hAnsi="Tahoma" w:cs="Tahoma"/>
          <w:b/>
        </w:rPr>
      </w:pPr>
    </w:p>
    <w:p w14:paraId="48FB12AA" w14:textId="77777777" w:rsidR="00546411" w:rsidRPr="00546411" w:rsidRDefault="00546411" w:rsidP="00A807D6">
      <w:pPr>
        <w:numPr>
          <w:ilvl w:val="0"/>
          <w:numId w:val="4"/>
        </w:numPr>
        <w:ind w:left="284" w:hanging="426"/>
        <w:contextualSpacing/>
        <w:rPr>
          <w:rFonts w:ascii="Tahoma" w:hAnsi="Tahoma" w:cs="Tahoma"/>
          <w:b/>
        </w:rPr>
      </w:pPr>
      <w:r w:rsidRPr="00546411">
        <w:rPr>
          <w:rFonts w:ascii="Tahoma" w:hAnsi="Tahoma" w:cs="Tahoma"/>
          <w:b/>
        </w:rPr>
        <w:t xml:space="preserve">Döntés fellebbezés elbírálásáról temetési költségek viselésére tekintettel nyújtott települési támogatás ügyében (zárt ülés) </w:t>
      </w:r>
    </w:p>
    <w:p w14:paraId="40D57C5B" w14:textId="123AC725" w:rsidR="00546411" w:rsidRDefault="00546411" w:rsidP="00A807D6">
      <w:pPr>
        <w:ind w:left="284"/>
        <w:rPr>
          <w:rFonts w:ascii="Tahoma" w:hAnsi="Tahoma" w:cs="Tahoma"/>
          <w:b/>
        </w:rPr>
      </w:pPr>
      <w:r w:rsidRPr="00546411">
        <w:rPr>
          <w:rFonts w:ascii="Tahoma" w:hAnsi="Tahoma" w:cs="Tahoma"/>
        </w:rPr>
        <w:t>Előterjesztő: Porga Gyula polgármester</w:t>
      </w:r>
    </w:p>
    <w:p w14:paraId="52891FE4" w14:textId="77777777" w:rsidR="00C84897" w:rsidRPr="00546411" w:rsidRDefault="00C84897" w:rsidP="00A807D6">
      <w:pPr>
        <w:rPr>
          <w:rFonts w:ascii="Tahoma" w:hAnsi="Tahoma" w:cs="Tahoma"/>
          <w:b/>
        </w:rPr>
      </w:pPr>
    </w:p>
    <w:p w14:paraId="59108CF1" w14:textId="77777777" w:rsidR="00546411" w:rsidRPr="00546411" w:rsidRDefault="00546411" w:rsidP="00A807D6">
      <w:pPr>
        <w:rPr>
          <w:rFonts w:ascii="Tahoma" w:eastAsia="Aptos" w:hAnsi="Tahoma" w:cs="Aptos"/>
          <w:lang w:eastAsia="en-US"/>
        </w:rPr>
      </w:pPr>
    </w:p>
    <w:p w14:paraId="6AFBEA3E" w14:textId="77777777" w:rsidR="00546411" w:rsidRPr="00546411" w:rsidRDefault="00546411" w:rsidP="00A807D6">
      <w:pPr>
        <w:numPr>
          <w:ilvl w:val="0"/>
          <w:numId w:val="4"/>
        </w:numPr>
        <w:ind w:left="284" w:hanging="426"/>
        <w:contextualSpacing/>
        <w:rPr>
          <w:rFonts w:ascii="Tahoma" w:hAnsi="Tahoma" w:cs="Tahoma"/>
          <w:b/>
        </w:rPr>
      </w:pPr>
      <w:r w:rsidRPr="00546411">
        <w:rPr>
          <w:rFonts w:ascii="Tahoma" w:hAnsi="Tahoma" w:cs="Tahoma"/>
          <w:b/>
        </w:rPr>
        <w:t xml:space="preserve">Döntés fellebbezések elbírálásáról zöldfelületen történő parkolás ügyében (zárt ülés) </w:t>
      </w:r>
    </w:p>
    <w:p w14:paraId="5D562D8E" w14:textId="77777777" w:rsidR="00546411" w:rsidRPr="00546411" w:rsidRDefault="00546411" w:rsidP="00A807D6">
      <w:pPr>
        <w:ind w:left="284"/>
        <w:rPr>
          <w:rFonts w:ascii="Tahoma" w:hAnsi="Tahoma" w:cs="Tahoma"/>
          <w:b/>
        </w:rPr>
      </w:pPr>
      <w:r w:rsidRPr="00546411">
        <w:rPr>
          <w:rFonts w:ascii="Tahoma" w:hAnsi="Tahoma" w:cs="Tahoma"/>
        </w:rPr>
        <w:t>Előterjesztő: Porga Gyula polgármester</w:t>
      </w:r>
    </w:p>
    <w:p w14:paraId="5E5672C8" w14:textId="77777777" w:rsidR="00531477" w:rsidRDefault="00531477" w:rsidP="00A807D6">
      <w:pPr>
        <w:rPr>
          <w:rFonts w:ascii="Tahoma" w:eastAsia="Calibri" w:hAnsi="Tahoma" w:cs="Tahoma"/>
          <w:lang w:eastAsia="en-US"/>
        </w:rPr>
      </w:pPr>
    </w:p>
    <w:p w14:paraId="2DCE2207" w14:textId="77777777" w:rsidR="004A0827" w:rsidRPr="00C84897" w:rsidRDefault="004A0827" w:rsidP="00A807D6">
      <w:pPr>
        <w:rPr>
          <w:rFonts w:ascii="Tahoma" w:eastAsia="Calibri" w:hAnsi="Tahoma" w:cs="Tahoma"/>
          <w:lang w:eastAsia="en-US"/>
        </w:rPr>
      </w:pPr>
    </w:p>
    <w:p w14:paraId="641C0D2A" w14:textId="77777777" w:rsidR="008C0798" w:rsidRPr="00C84897" w:rsidRDefault="008C0798" w:rsidP="00A807D6">
      <w:pPr>
        <w:rPr>
          <w:rFonts w:ascii="Tahoma" w:eastAsia="Calibri" w:hAnsi="Tahoma" w:cs="Tahoma"/>
          <w:lang w:eastAsia="en-US"/>
        </w:rPr>
      </w:pPr>
    </w:p>
    <w:p w14:paraId="1199497D" w14:textId="44091FEB" w:rsidR="00895FE1" w:rsidRPr="00C84897" w:rsidRDefault="00101AD9" w:rsidP="00A807D6">
      <w:pPr>
        <w:rPr>
          <w:rFonts w:ascii="Tahoma" w:hAnsi="Tahoma" w:cs="Tahoma"/>
        </w:rPr>
      </w:pPr>
      <w:r w:rsidRPr="00C84897">
        <w:rPr>
          <w:rFonts w:ascii="Tahoma" w:hAnsi="Tahoma" w:cs="Tahoma"/>
          <w:b/>
        </w:rPr>
        <w:t>Veszprém,</w:t>
      </w:r>
      <w:r w:rsidRPr="00C84897">
        <w:rPr>
          <w:rFonts w:ascii="Tahoma" w:hAnsi="Tahoma" w:cs="Tahoma"/>
        </w:rPr>
        <w:t xml:space="preserve"> 20</w:t>
      </w:r>
      <w:r w:rsidR="00D9369E" w:rsidRPr="00C84897">
        <w:rPr>
          <w:rFonts w:ascii="Tahoma" w:hAnsi="Tahoma" w:cs="Tahoma"/>
        </w:rPr>
        <w:t>2</w:t>
      </w:r>
      <w:r w:rsidR="001B7A09" w:rsidRPr="00C84897">
        <w:rPr>
          <w:rFonts w:ascii="Tahoma" w:hAnsi="Tahoma" w:cs="Tahoma"/>
        </w:rPr>
        <w:t>5</w:t>
      </w:r>
      <w:r w:rsidRPr="00C84897">
        <w:rPr>
          <w:rFonts w:ascii="Tahoma" w:hAnsi="Tahoma" w:cs="Tahoma"/>
        </w:rPr>
        <w:t>.</w:t>
      </w:r>
      <w:r w:rsidR="007501B5" w:rsidRPr="00C84897">
        <w:rPr>
          <w:rFonts w:ascii="Tahoma" w:hAnsi="Tahoma" w:cs="Tahoma"/>
        </w:rPr>
        <w:t xml:space="preserve"> </w:t>
      </w:r>
      <w:r w:rsidR="00ED3A90" w:rsidRPr="00C84897">
        <w:rPr>
          <w:rFonts w:ascii="Tahoma" w:hAnsi="Tahoma" w:cs="Tahoma"/>
        </w:rPr>
        <w:t>szeptember 19.</w:t>
      </w:r>
    </w:p>
    <w:p w14:paraId="40A4E952" w14:textId="77777777" w:rsidR="00D9369E" w:rsidRPr="00C84897" w:rsidRDefault="00D9369E" w:rsidP="00C84897">
      <w:pPr>
        <w:jc w:val="both"/>
        <w:rPr>
          <w:rFonts w:ascii="Tahoma" w:hAnsi="Tahoma" w:cs="Tahoma"/>
        </w:rPr>
      </w:pPr>
    </w:p>
    <w:p w14:paraId="1197CF60" w14:textId="77777777" w:rsidR="008C13A6" w:rsidRPr="00C84897" w:rsidRDefault="00101AD9" w:rsidP="00C84897">
      <w:pPr>
        <w:jc w:val="both"/>
        <w:rPr>
          <w:rFonts w:ascii="Tahoma" w:hAnsi="Tahoma" w:cs="Tahoma"/>
          <w:b/>
        </w:rPr>
      </w:pPr>
      <w:r w:rsidRPr="00C84897">
        <w:rPr>
          <w:rFonts w:ascii="Tahoma" w:hAnsi="Tahoma" w:cs="Tahoma"/>
        </w:rPr>
        <w:tab/>
      </w:r>
      <w:r w:rsidRPr="00C84897">
        <w:rPr>
          <w:rFonts w:ascii="Tahoma" w:hAnsi="Tahoma" w:cs="Tahoma"/>
        </w:rPr>
        <w:tab/>
      </w:r>
      <w:r w:rsidRPr="00C84897">
        <w:rPr>
          <w:rFonts w:ascii="Tahoma" w:hAnsi="Tahoma" w:cs="Tahoma"/>
        </w:rPr>
        <w:tab/>
      </w:r>
      <w:r w:rsidR="00590094" w:rsidRPr="00C84897">
        <w:rPr>
          <w:rFonts w:ascii="Tahoma" w:hAnsi="Tahoma" w:cs="Tahoma"/>
        </w:rPr>
        <w:tab/>
      </w:r>
      <w:r w:rsidR="00590094" w:rsidRPr="00C84897">
        <w:rPr>
          <w:rFonts w:ascii="Tahoma" w:hAnsi="Tahoma" w:cs="Tahoma"/>
        </w:rPr>
        <w:tab/>
      </w:r>
      <w:r w:rsidR="00590094" w:rsidRPr="00C84897">
        <w:rPr>
          <w:rFonts w:ascii="Tahoma" w:hAnsi="Tahoma" w:cs="Tahoma"/>
        </w:rPr>
        <w:tab/>
      </w:r>
      <w:r w:rsidR="00590094" w:rsidRPr="00C84897">
        <w:rPr>
          <w:rFonts w:ascii="Tahoma" w:hAnsi="Tahoma" w:cs="Tahoma"/>
        </w:rPr>
        <w:tab/>
      </w:r>
      <w:r w:rsidR="00590094" w:rsidRPr="00C84897">
        <w:rPr>
          <w:rFonts w:ascii="Tahoma" w:hAnsi="Tahoma" w:cs="Tahoma"/>
        </w:rPr>
        <w:tab/>
      </w:r>
      <w:r w:rsidR="009561ED" w:rsidRPr="00C84897">
        <w:rPr>
          <w:rFonts w:ascii="Tahoma" w:hAnsi="Tahoma" w:cs="Tahoma"/>
        </w:rPr>
        <w:tab/>
      </w:r>
      <w:r w:rsidRPr="00C84897">
        <w:rPr>
          <w:rFonts w:ascii="Tahoma" w:hAnsi="Tahoma" w:cs="Tahoma"/>
          <w:b/>
        </w:rPr>
        <w:t>Porga Gyula</w:t>
      </w:r>
      <w:r w:rsidR="00746890" w:rsidRPr="00C84897">
        <w:rPr>
          <w:rFonts w:ascii="Tahoma" w:hAnsi="Tahoma" w:cs="Tahoma"/>
          <w:b/>
        </w:rPr>
        <w:t xml:space="preserve"> </w:t>
      </w:r>
    </w:p>
    <w:sectPr w:rsidR="008C13A6" w:rsidRPr="00C84897" w:rsidSect="00FB0166">
      <w:footerReference w:type="default" r:id="rId37"/>
      <w:pgSz w:w="11906" w:h="16838"/>
      <w:pgMar w:top="993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01CB2" w14:textId="77777777" w:rsidR="00BA2794" w:rsidRDefault="00BA2794" w:rsidP="00BA2794">
      <w:r>
        <w:separator/>
      </w:r>
    </w:p>
  </w:endnote>
  <w:endnote w:type="continuationSeparator" w:id="0">
    <w:p w14:paraId="704BC613" w14:textId="77777777" w:rsidR="00BA2794" w:rsidRDefault="00BA2794" w:rsidP="00BA2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5313885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1D9BCC40" w14:textId="6838E41E" w:rsidR="00BA2794" w:rsidRPr="008C0798" w:rsidRDefault="00BA2794" w:rsidP="008C0798">
        <w:pPr>
          <w:pStyle w:val="llb"/>
          <w:jc w:val="center"/>
          <w:rPr>
            <w:rFonts w:ascii="Tahoma" w:hAnsi="Tahoma" w:cs="Tahoma"/>
          </w:rPr>
        </w:pPr>
        <w:r w:rsidRPr="008C0798">
          <w:rPr>
            <w:rFonts w:ascii="Tahoma" w:hAnsi="Tahoma" w:cs="Tahoma"/>
          </w:rPr>
          <w:fldChar w:fldCharType="begin"/>
        </w:r>
        <w:r w:rsidRPr="008C0798">
          <w:rPr>
            <w:rFonts w:ascii="Tahoma" w:hAnsi="Tahoma" w:cs="Tahoma"/>
          </w:rPr>
          <w:instrText>PAGE   \* MERGEFORMAT</w:instrText>
        </w:r>
        <w:r w:rsidRPr="008C0798">
          <w:rPr>
            <w:rFonts w:ascii="Tahoma" w:hAnsi="Tahoma" w:cs="Tahoma"/>
          </w:rPr>
          <w:fldChar w:fldCharType="separate"/>
        </w:r>
        <w:r w:rsidR="00465051" w:rsidRPr="008C0798">
          <w:rPr>
            <w:rFonts w:ascii="Tahoma" w:hAnsi="Tahoma" w:cs="Tahoma"/>
            <w:noProof/>
          </w:rPr>
          <w:t>1</w:t>
        </w:r>
        <w:r w:rsidRPr="008C0798">
          <w:rPr>
            <w:rFonts w:ascii="Tahoma" w:hAnsi="Tahoma" w:cs="Tahoma"/>
          </w:rPr>
          <w:fldChar w:fldCharType="end"/>
        </w:r>
      </w:p>
    </w:sdtContent>
  </w:sdt>
  <w:p w14:paraId="7CF7861E" w14:textId="77777777" w:rsidR="00BA2794" w:rsidRDefault="00BA279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920FE" w14:textId="77777777" w:rsidR="00BA2794" w:rsidRDefault="00BA2794" w:rsidP="00BA2794">
      <w:r>
        <w:separator/>
      </w:r>
    </w:p>
  </w:footnote>
  <w:footnote w:type="continuationSeparator" w:id="0">
    <w:p w14:paraId="509873A2" w14:textId="77777777" w:rsidR="00BA2794" w:rsidRDefault="00BA2794" w:rsidP="00BA27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92D90"/>
    <w:multiLevelType w:val="hybridMultilevel"/>
    <w:tmpl w:val="AA4836A8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3B0B56"/>
    <w:multiLevelType w:val="hybridMultilevel"/>
    <w:tmpl w:val="AA4836A8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E2C70A9"/>
    <w:multiLevelType w:val="hybridMultilevel"/>
    <w:tmpl w:val="C9EE2DF4"/>
    <w:lvl w:ilvl="0" w:tplc="604488E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7665DB"/>
    <w:multiLevelType w:val="hybridMultilevel"/>
    <w:tmpl w:val="22C439F2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FFFFFFF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FFFFFFF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4" w15:restartNumberingAfterBreak="0">
    <w:nsid w:val="15B0461F"/>
    <w:multiLevelType w:val="hybridMultilevel"/>
    <w:tmpl w:val="AA4836A8"/>
    <w:lvl w:ilvl="0" w:tplc="040E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CDD7E80"/>
    <w:multiLevelType w:val="hybridMultilevel"/>
    <w:tmpl w:val="574EE04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upperLetter"/>
      <w:lvlText w:val="%2)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DFA3956"/>
    <w:multiLevelType w:val="hybridMultilevel"/>
    <w:tmpl w:val="1F44BB6A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0092BB8"/>
    <w:multiLevelType w:val="hybridMultilevel"/>
    <w:tmpl w:val="1F44BB6A"/>
    <w:lvl w:ilvl="0" w:tplc="040E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0D134CB"/>
    <w:multiLevelType w:val="hybridMultilevel"/>
    <w:tmpl w:val="4A8A0CCE"/>
    <w:lvl w:ilvl="0" w:tplc="BD8C24AA">
      <w:start w:val="1"/>
      <w:numFmt w:val="lowerLetter"/>
      <w:lvlText w:val="%1)"/>
      <w:lvlJc w:val="left"/>
      <w:pPr>
        <w:tabs>
          <w:tab w:val="num" w:pos="614"/>
        </w:tabs>
        <w:ind w:left="614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334"/>
        </w:tabs>
        <w:ind w:left="1334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54"/>
        </w:tabs>
        <w:ind w:left="2054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74"/>
        </w:tabs>
        <w:ind w:left="2774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94"/>
        </w:tabs>
        <w:ind w:left="3494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14"/>
        </w:tabs>
        <w:ind w:left="4214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34"/>
        </w:tabs>
        <w:ind w:left="4934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54"/>
        </w:tabs>
        <w:ind w:left="5654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74"/>
        </w:tabs>
        <w:ind w:left="6374" w:hanging="180"/>
      </w:pPr>
    </w:lvl>
  </w:abstractNum>
  <w:abstractNum w:abstractNumId="9" w15:restartNumberingAfterBreak="0">
    <w:nsid w:val="22C7747F"/>
    <w:multiLevelType w:val="hybridMultilevel"/>
    <w:tmpl w:val="FD160094"/>
    <w:lvl w:ilvl="0" w:tplc="040E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C45DAE"/>
    <w:multiLevelType w:val="hybridMultilevel"/>
    <w:tmpl w:val="1F44BB6A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81576D1"/>
    <w:multiLevelType w:val="hybridMultilevel"/>
    <w:tmpl w:val="1F44BB6A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BA51CFD"/>
    <w:multiLevelType w:val="hybridMultilevel"/>
    <w:tmpl w:val="55E6E0C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75A8D"/>
    <w:multiLevelType w:val="hybridMultilevel"/>
    <w:tmpl w:val="AA4836A8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E290416"/>
    <w:multiLevelType w:val="hybridMultilevel"/>
    <w:tmpl w:val="AA4836A8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4BA70EC"/>
    <w:multiLevelType w:val="hybridMultilevel"/>
    <w:tmpl w:val="98D803EA"/>
    <w:lvl w:ilvl="0" w:tplc="01D0EC0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C1D5FB7"/>
    <w:multiLevelType w:val="hybridMultilevel"/>
    <w:tmpl w:val="1F44BB6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C954E9E"/>
    <w:multiLevelType w:val="hybridMultilevel"/>
    <w:tmpl w:val="1F44BB6A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13F5EE5"/>
    <w:multiLevelType w:val="hybridMultilevel"/>
    <w:tmpl w:val="1F44BB6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9A04F63"/>
    <w:multiLevelType w:val="hybridMultilevel"/>
    <w:tmpl w:val="A2F069E2"/>
    <w:lvl w:ilvl="0" w:tplc="70D62756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D1218"/>
    <w:multiLevelType w:val="hybridMultilevel"/>
    <w:tmpl w:val="4CCA4EC2"/>
    <w:lvl w:ilvl="0" w:tplc="040E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0C718FE"/>
    <w:multiLevelType w:val="hybridMultilevel"/>
    <w:tmpl w:val="AA4836A8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0E76FC1"/>
    <w:multiLevelType w:val="hybridMultilevel"/>
    <w:tmpl w:val="1F44BB6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5D50EE7"/>
    <w:multiLevelType w:val="hybridMultilevel"/>
    <w:tmpl w:val="ACA4A39A"/>
    <w:lvl w:ilvl="0" w:tplc="D694A68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7505880"/>
    <w:multiLevelType w:val="hybridMultilevel"/>
    <w:tmpl w:val="1F44BB6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83F3D99"/>
    <w:multiLevelType w:val="hybridMultilevel"/>
    <w:tmpl w:val="D2B4F5D4"/>
    <w:lvl w:ilvl="0" w:tplc="040E0017">
      <w:start w:val="1"/>
      <w:numFmt w:val="lowerLetter"/>
      <w:lvlText w:val="%1)"/>
      <w:lvlJc w:val="left"/>
      <w:pPr>
        <w:ind w:left="69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10" w:hanging="360"/>
      </w:pPr>
    </w:lvl>
    <w:lvl w:ilvl="2" w:tplc="040E001B" w:tentative="1">
      <w:start w:val="1"/>
      <w:numFmt w:val="lowerRoman"/>
      <w:lvlText w:val="%3."/>
      <w:lvlJc w:val="right"/>
      <w:pPr>
        <w:ind w:left="2130" w:hanging="180"/>
      </w:pPr>
    </w:lvl>
    <w:lvl w:ilvl="3" w:tplc="040E000F" w:tentative="1">
      <w:start w:val="1"/>
      <w:numFmt w:val="decimal"/>
      <w:lvlText w:val="%4."/>
      <w:lvlJc w:val="left"/>
      <w:pPr>
        <w:ind w:left="2850" w:hanging="360"/>
      </w:pPr>
    </w:lvl>
    <w:lvl w:ilvl="4" w:tplc="040E0019" w:tentative="1">
      <w:start w:val="1"/>
      <w:numFmt w:val="lowerLetter"/>
      <w:lvlText w:val="%5."/>
      <w:lvlJc w:val="left"/>
      <w:pPr>
        <w:ind w:left="3570" w:hanging="360"/>
      </w:pPr>
    </w:lvl>
    <w:lvl w:ilvl="5" w:tplc="040E001B" w:tentative="1">
      <w:start w:val="1"/>
      <w:numFmt w:val="lowerRoman"/>
      <w:lvlText w:val="%6."/>
      <w:lvlJc w:val="right"/>
      <w:pPr>
        <w:ind w:left="4290" w:hanging="180"/>
      </w:pPr>
    </w:lvl>
    <w:lvl w:ilvl="6" w:tplc="040E000F" w:tentative="1">
      <w:start w:val="1"/>
      <w:numFmt w:val="decimal"/>
      <w:lvlText w:val="%7."/>
      <w:lvlJc w:val="left"/>
      <w:pPr>
        <w:ind w:left="5010" w:hanging="360"/>
      </w:pPr>
    </w:lvl>
    <w:lvl w:ilvl="7" w:tplc="040E0019" w:tentative="1">
      <w:start w:val="1"/>
      <w:numFmt w:val="lowerLetter"/>
      <w:lvlText w:val="%8."/>
      <w:lvlJc w:val="left"/>
      <w:pPr>
        <w:ind w:left="5730" w:hanging="360"/>
      </w:pPr>
    </w:lvl>
    <w:lvl w:ilvl="8" w:tplc="040E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6" w15:restartNumberingAfterBreak="0">
    <w:nsid w:val="5E9659D6"/>
    <w:multiLevelType w:val="hybridMultilevel"/>
    <w:tmpl w:val="CA301F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8341B0"/>
    <w:multiLevelType w:val="hybridMultilevel"/>
    <w:tmpl w:val="16841F7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AC440F"/>
    <w:multiLevelType w:val="hybridMultilevel"/>
    <w:tmpl w:val="D5FA6FAA"/>
    <w:lvl w:ilvl="0" w:tplc="040E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8F0048E"/>
    <w:multiLevelType w:val="hybridMultilevel"/>
    <w:tmpl w:val="1F44BB6A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8F37210"/>
    <w:multiLevelType w:val="hybridMultilevel"/>
    <w:tmpl w:val="0A4095D8"/>
    <w:lvl w:ilvl="0" w:tplc="DCC89AB8">
      <w:start w:val="2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B01422F"/>
    <w:multiLevelType w:val="hybridMultilevel"/>
    <w:tmpl w:val="1F44BB6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B573021"/>
    <w:multiLevelType w:val="hybridMultilevel"/>
    <w:tmpl w:val="5316D11A"/>
    <w:lvl w:ilvl="0" w:tplc="040E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C427E77"/>
    <w:multiLevelType w:val="hybridMultilevel"/>
    <w:tmpl w:val="1F44BB6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40004EF"/>
    <w:multiLevelType w:val="hybridMultilevel"/>
    <w:tmpl w:val="1F44BB6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5C84051"/>
    <w:multiLevelType w:val="hybridMultilevel"/>
    <w:tmpl w:val="1F44BB6A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A9C00A3"/>
    <w:multiLevelType w:val="hybridMultilevel"/>
    <w:tmpl w:val="AA4836A8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972776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0708702">
    <w:abstractNumId w:val="3"/>
  </w:num>
  <w:num w:numId="3" w16cid:durableId="1147629520">
    <w:abstractNumId w:val="7"/>
  </w:num>
  <w:num w:numId="4" w16cid:durableId="1888564814">
    <w:abstractNumId w:val="19"/>
  </w:num>
  <w:num w:numId="5" w16cid:durableId="1824078942">
    <w:abstractNumId w:val="11"/>
  </w:num>
  <w:num w:numId="6" w16cid:durableId="2118941461">
    <w:abstractNumId w:val="10"/>
  </w:num>
  <w:num w:numId="7" w16cid:durableId="1182938438">
    <w:abstractNumId w:val="35"/>
  </w:num>
  <w:num w:numId="8" w16cid:durableId="672608741">
    <w:abstractNumId w:val="6"/>
  </w:num>
  <w:num w:numId="9" w16cid:durableId="935209035">
    <w:abstractNumId w:val="22"/>
  </w:num>
  <w:num w:numId="10" w16cid:durableId="1512333363">
    <w:abstractNumId w:val="24"/>
  </w:num>
  <w:num w:numId="11" w16cid:durableId="1264799038">
    <w:abstractNumId w:val="18"/>
  </w:num>
  <w:num w:numId="12" w16cid:durableId="1286348658">
    <w:abstractNumId w:val="31"/>
  </w:num>
  <w:num w:numId="13" w16cid:durableId="438258753">
    <w:abstractNumId w:val="17"/>
  </w:num>
  <w:num w:numId="14" w16cid:durableId="246156647">
    <w:abstractNumId w:val="20"/>
  </w:num>
  <w:num w:numId="15" w16cid:durableId="1705868644">
    <w:abstractNumId w:val="4"/>
  </w:num>
  <w:num w:numId="16" w16cid:durableId="1339119811">
    <w:abstractNumId w:val="1"/>
  </w:num>
  <w:num w:numId="17" w16cid:durableId="1616868839">
    <w:abstractNumId w:val="0"/>
  </w:num>
  <w:num w:numId="18" w16cid:durableId="1556358585">
    <w:abstractNumId w:val="23"/>
  </w:num>
  <w:num w:numId="19" w16cid:durableId="1094857565">
    <w:abstractNumId w:val="2"/>
  </w:num>
  <w:num w:numId="20" w16cid:durableId="1185441931">
    <w:abstractNumId w:val="14"/>
  </w:num>
  <w:num w:numId="21" w16cid:durableId="14005959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11639472">
    <w:abstractNumId w:val="13"/>
  </w:num>
  <w:num w:numId="23" w16cid:durableId="517934360">
    <w:abstractNumId w:val="15"/>
  </w:num>
  <w:num w:numId="24" w16cid:durableId="1647053099">
    <w:abstractNumId w:val="32"/>
  </w:num>
  <w:num w:numId="25" w16cid:durableId="168370646">
    <w:abstractNumId w:val="28"/>
  </w:num>
  <w:num w:numId="26" w16cid:durableId="1707826743">
    <w:abstractNumId w:val="30"/>
  </w:num>
  <w:num w:numId="27" w16cid:durableId="1749812556">
    <w:abstractNumId w:val="34"/>
  </w:num>
  <w:num w:numId="28" w16cid:durableId="273826103">
    <w:abstractNumId w:val="29"/>
  </w:num>
  <w:num w:numId="29" w16cid:durableId="81881307">
    <w:abstractNumId w:val="36"/>
  </w:num>
  <w:num w:numId="30" w16cid:durableId="272320936">
    <w:abstractNumId w:val="21"/>
  </w:num>
  <w:num w:numId="31" w16cid:durableId="531068908">
    <w:abstractNumId w:val="25"/>
  </w:num>
  <w:num w:numId="32" w16cid:durableId="1298604150">
    <w:abstractNumId w:val="9"/>
  </w:num>
  <w:num w:numId="33" w16cid:durableId="1698315064">
    <w:abstractNumId w:val="26"/>
  </w:num>
  <w:num w:numId="34" w16cid:durableId="966157699">
    <w:abstractNumId w:val="12"/>
  </w:num>
  <w:num w:numId="35" w16cid:durableId="33238850">
    <w:abstractNumId w:val="33"/>
  </w:num>
  <w:num w:numId="36" w16cid:durableId="236941042">
    <w:abstractNumId w:val="16"/>
  </w:num>
  <w:num w:numId="37" w16cid:durableId="1407190681">
    <w:abstractNumId w:val="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AD9"/>
    <w:rsid w:val="00001923"/>
    <w:rsid w:val="00001EE7"/>
    <w:rsid w:val="000033A2"/>
    <w:rsid w:val="00010B91"/>
    <w:rsid w:val="00012FB5"/>
    <w:rsid w:val="00021890"/>
    <w:rsid w:val="00047E0E"/>
    <w:rsid w:val="00056CFA"/>
    <w:rsid w:val="00057755"/>
    <w:rsid w:val="00057A21"/>
    <w:rsid w:val="00061B88"/>
    <w:rsid w:val="00065829"/>
    <w:rsid w:val="00076750"/>
    <w:rsid w:val="00076E1A"/>
    <w:rsid w:val="000770F7"/>
    <w:rsid w:val="00077E87"/>
    <w:rsid w:val="00080C9E"/>
    <w:rsid w:val="00083B2F"/>
    <w:rsid w:val="00085038"/>
    <w:rsid w:val="000917B8"/>
    <w:rsid w:val="000965DE"/>
    <w:rsid w:val="000A1987"/>
    <w:rsid w:val="000A1B50"/>
    <w:rsid w:val="000A4E77"/>
    <w:rsid w:val="000C5E5B"/>
    <w:rsid w:val="000C7B84"/>
    <w:rsid w:val="000C7C7D"/>
    <w:rsid w:val="000D18C1"/>
    <w:rsid w:val="000D6EE4"/>
    <w:rsid w:val="000D6F82"/>
    <w:rsid w:val="000D7610"/>
    <w:rsid w:val="000D7748"/>
    <w:rsid w:val="00101AD9"/>
    <w:rsid w:val="00103162"/>
    <w:rsid w:val="00105EA6"/>
    <w:rsid w:val="00117A00"/>
    <w:rsid w:val="00122C0F"/>
    <w:rsid w:val="00122CEF"/>
    <w:rsid w:val="00132BB4"/>
    <w:rsid w:val="00133E4D"/>
    <w:rsid w:val="001343F3"/>
    <w:rsid w:val="00135AFE"/>
    <w:rsid w:val="00150FD7"/>
    <w:rsid w:val="001543B5"/>
    <w:rsid w:val="00155929"/>
    <w:rsid w:val="00157541"/>
    <w:rsid w:val="00164543"/>
    <w:rsid w:val="00166B97"/>
    <w:rsid w:val="00166F2B"/>
    <w:rsid w:val="0017502A"/>
    <w:rsid w:val="00176265"/>
    <w:rsid w:val="0018546F"/>
    <w:rsid w:val="001858F5"/>
    <w:rsid w:val="00192405"/>
    <w:rsid w:val="00193C0B"/>
    <w:rsid w:val="00195211"/>
    <w:rsid w:val="0019596B"/>
    <w:rsid w:val="0019669E"/>
    <w:rsid w:val="001A4ABC"/>
    <w:rsid w:val="001A5C44"/>
    <w:rsid w:val="001A6210"/>
    <w:rsid w:val="001B0DBC"/>
    <w:rsid w:val="001B0E7B"/>
    <w:rsid w:val="001B7A09"/>
    <w:rsid w:val="001C41C5"/>
    <w:rsid w:val="001C4AF9"/>
    <w:rsid w:val="001D2C8C"/>
    <w:rsid w:val="001D6E29"/>
    <w:rsid w:val="001E0C18"/>
    <w:rsid w:val="001E128E"/>
    <w:rsid w:val="001E4BD2"/>
    <w:rsid w:val="001E6094"/>
    <w:rsid w:val="001F2E2C"/>
    <w:rsid w:val="001F3753"/>
    <w:rsid w:val="001F5541"/>
    <w:rsid w:val="001F55E1"/>
    <w:rsid w:val="001F646C"/>
    <w:rsid w:val="002067AC"/>
    <w:rsid w:val="00207492"/>
    <w:rsid w:val="002145E5"/>
    <w:rsid w:val="0022621B"/>
    <w:rsid w:val="00241BD9"/>
    <w:rsid w:val="00245540"/>
    <w:rsid w:val="002462AC"/>
    <w:rsid w:val="002523ED"/>
    <w:rsid w:val="002569B8"/>
    <w:rsid w:val="00256F00"/>
    <w:rsid w:val="002631D2"/>
    <w:rsid w:val="0028120D"/>
    <w:rsid w:val="0028142B"/>
    <w:rsid w:val="0028267A"/>
    <w:rsid w:val="0028376C"/>
    <w:rsid w:val="00283779"/>
    <w:rsid w:val="00293786"/>
    <w:rsid w:val="002966B3"/>
    <w:rsid w:val="002A1D93"/>
    <w:rsid w:val="002A4CF9"/>
    <w:rsid w:val="002B085F"/>
    <w:rsid w:val="002B5296"/>
    <w:rsid w:val="002E15C9"/>
    <w:rsid w:val="002E3F38"/>
    <w:rsid w:val="002E42EC"/>
    <w:rsid w:val="002E4307"/>
    <w:rsid w:val="002F7D10"/>
    <w:rsid w:val="002F7F3B"/>
    <w:rsid w:val="003003DF"/>
    <w:rsid w:val="00303508"/>
    <w:rsid w:val="0031464B"/>
    <w:rsid w:val="00317AF4"/>
    <w:rsid w:val="003207CF"/>
    <w:rsid w:val="003237E8"/>
    <w:rsid w:val="00324406"/>
    <w:rsid w:val="0032458D"/>
    <w:rsid w:val="00326AC9"/>
    <w:rsid w:val="003346E2"/>
    <w:rsid w:val="003405AC"/>
    <w:rsid w:val="003451A3"/>
    <w:rsid w:val="0034688D"/>
    <w:rsid w:val="0034789A"/>
    <w:rsid w:val="003524D4"/>
    <w:rsid w:val="00352A04"/>
    <w:rsid w:val="003554DE"/>
    <w:rsid w:val="00355E3B"/>
    <w:rsid w:val="0035758B"/>
    <w:rsid w:val="003770E7"/>
    <w:rsid w:val="003831BA"/>
    <w:rsid w:val="00383C43"/>
    <w:rsid w:val="00391E7A"/>
    <w:rsid w:val="0039423A"/>
    <w:rsid w:val="003B5FF3"/>
    <w:rsid w:val="003C3686"/>
    <w:rsid w:val="003C3817"/>
    <w:rsid w:val="003C3EA5"/>
    <w:rsid w:val="003C617C"/>
    <w:rsid w:val="003D7A32"/>
    <w:rsid w:val="00401D41"/>
    <w:rsid w:val="004104DB"/>
    <w:rsid w:val="00413128"/>
    <w:rsid w:val="004159CE"/>
    <w:rsid w:val="004201D9"/>
    <w:rsid w:val="004361B5"/>
    <w:rsid w:val="00436EDB"/>
    <w:rsid w:val="0045342D"/>
    <w:rsid w:val="00465051"/>
    <w:rsid w:val="004763A8"/>
    <w:rsid w:val="00476586"/>
    <w:rsid w:val="00481245"/>
    <w:rsid w:val="0049045B"/>
    <w:rsid w:val="00490FD9"/>
    <w:rsid w:val="004915FD"/>
    <w:rsid w:val="00492253"/>
    <w:rsid w:val="0049305D"/>
    <w:rsid w:val="004A0827"/>
    <w:rsid w:val="004B0067"/>
    <w:rsid w:val="004B56E7"/>
    <w:rsid w:val="004B5AC0"/>
    <w:rsid w:val="004C16D5"/>
    <w:rsid w:val="004C1A9D"/>
    <w:rsid w:val="004C1BD6"/>
    <w:rsid w:val="004D318F"/>
    <w:rsid w:val="004D444D"/>
    <w:rsid w:val="004D581E"/>
    <w:rsid w:val="004E14A0"/>
    <w:rsid w:val="004E4605"/>
    <w:rsid w:val="004E6A2E"/>
    <w:rsid w:val="004E7738"/>
    <w:rsid w:val="00500258"/>
    <w:rsid w:val="00506713"/>
    <w:rsid w:val="00512D57"/>
    <w:rsid w:val="00512DAA"/>
    <w:rsid w:val="00512E45"/>
    <w:rsid w:val="00517125"/>
    <w:rsid w:val="0052421D"/>
    <w:rsid w:val="005274BC"/>
    <w:rsid w:val="0053021D"/>
    <w:rsid w:val="00531477"/>
    <w:rsid w:val="0053363E"/>
    <w:rsid w:val="005426F6"/>
    <w:rsid w:val="00546411"/>
    <w:rsid w:val="00550A72"/>
    <w:rsid w:val="00551335"/>
    <w:rsid w:val="00552EB0"/>
    <w:rsid w:val="00570EFD"/>
    <w:rsid w:val="005732C4"/>
    <w:rsid w:val="005736EA"/>
    <w:rsid w:val="00574266"/>
    <w:rsid w:val="00581AD7"/>
    <w:rsid w:val="00584012"/>
    <w:rsid w:val="00587F87"/>
    <w:rsid w:val="00590094"/>
    <w:rsid w:val="0059604E"/>
    <w:rsid w:val="005C0374"/>
    <w:rsid w:val="005C4924"/>
    <w:rsid w:val="005C6CBA"/>
    <w:rsid w:val="005D0F22"/>
    <w:rsid w:val="005D363A"/>
    <w:rsid w:val="005D7B90"/>
    <w:rsid w:val="005E2463"/>
    <w:rsid w:val="005E4F17"/>
    <w:rsid w:val="005F04B2"/>
    <w:rsid w:val="005F4D25"/>
    <w:rsid w:val="00601334"/>
    <w:rsid w:val="00601D18"/>
    <w:rsid w:val="00611389"/>
    <w:rsid w:val="00613E61"/>
    <w:rsid w:val="0061547F"/>
    <w:rsid w:val="006236A3"/>
    <w:rsid w:val="006268D1"/>
    <w:rsid w:val="006271FF"/>
    <w:rsid w:val="00627B7F"/>
    <w:rsid w:val="006417B7"/>
    <w:rsid w:val="0064370C"/>
    <w:rsid w:val="00651AFF"/>
    <w:rsid w:val="00661AA1"/>
    <w:rsid w:val="00665CED"/>
    <w:rsid w:val="0066619A"/>
    <w:rsid w:val="00670B1F"/>
    <w:rsid w:val="00675720"/>
    <w:rsid w:val="006775A7"/>
    <w:rsid w:val="00682010"/>
    <w:rsid w:val="006822D5"/>
    <w:rsid w:val="00684E54"/>
    <w:rsid w:val="00687EDD"/>
    <w:rsid w:val="006937C2"/>
    <w:rsid w:val="00696295"/>
    <w:rsid w:val="006A3A69"/>
    <w:rsid w:val="006A7C9C"/>
    <w:rsid w:val="006C47DC"/>
    <w:rsid w:val="006C5D36"/>
    <w:rsid w:val="006D4CD5"/>
    <w:rsid w:val="006E23FD"/>
    <w:rsid w:val="006E3A23"/>
    <w:rsid w:val="006E73CD"/>
    <w:rsid w:val="006F008E"/>
    <w:rsid w:val="006F3A3B"/>
    <w:rsid w:val="006F76A1"/>
    <w:rsid w:val="007005C2"/>
    <w:rsid w:val="007038CA"/>
    <w:rsid w:val="00707239"/>
    <w:rsid w:val="00713F78"/>
    <w:rsid w:val="00714F2C"/>
    <w:rsid w:val="0071568C"/>
    <w:rsid w:val="00722780"/>
    <w:rsid w:val="00725BFC"/>
    <w:rsid w:val="00737313"/>
    <w:rsid w:val="00740209"/>
    <w:rsid w:val="00746890"/>
    <w:rsid w:val="007501B5"/>
    <w:rsid w:val="0075028F"/>
    <w:rsid w:val="00752482"/>
    <w:rsid w:val="00756825"/>
    <w:rsid w:val="007610AC"/>
    <w:rsid w:val="0077109E"/>
    <w:rsid w:val="00783D06"/>
    <w:rsid w:val="007A2980"/>
    <w:rsid w:val="007A3D56"/>
    <w:rsid w:val="007B0CB9"/>
    <w:rsid w:val="007B1B88"/>
    <w:rsid w:val="007B3716"/>
    <w:rsid w:val="007B7557"/>
    <w:rsid w:val="007C1C55"/>
    <w:rsid w:val="007C1EB1"/>
    <w:rsid w:val="007C6FD9"/>
    <w:rsid w:val="007D3C8C"/>
    <w:rsid w:val="007D489F"/>
    <w:rsid w:val="007D75F2"/>
    <w:rsid w:val="007E02EE"/>
    <w:rsid w:val="007E0B51"/>
    <w:rsid w:val="007E12D4"/>
    <w:rsid w:val="007E3B98"/>
    <w:rsid w:val="007F28F0"/>
    <w:rsid w:val="007F47D2"/>
    <w:rsid w:val="00800EF3"/>
    <w:rsid w:val="00801DDF"/>
    <w:rsid w:val="00811DC9"/>
    <w:rsid w:val="00812AB4"/>
    <w:rsid w:val="008209FA"/>
    <w:rsid w:val="00822035"/>
    <w:rsid w:val="00825D64"/>
    <w:rsid w:val="0083107C"/>
    <w:rsid w:val="0083465D"/>
    <w:rsid w:val="008361AF"/>
    <w:rsid w:val="0083711A"/>
    <w:rsid w:val="00843288"/>
    <w:rsid w:val="008436FC"/>
    <w:rsid w:val="008459C0"/>
    <w:rsid w:val="008477E7"/>
    <w:rsid w:val="00851369"/>
    <w:rsid w:val="00860870"/>
    <w:rsid w:val="008646E7"/>
    <w:rsid w:val="008663EE"/>
    <w:rsid w:val="0087758D"/>
    <w:rsid w:val="00885D0A"/>
    <w:rsid w:val="00894692"/>
    <w:rsid w:val="00895FE1"/>
    <w:rsid w:val="00897822"/>
    <w:rsid w:val="008A5048"/>
    <w:rsid w:val="008B1F2A"/>
    <w:rsid w:val="008B4960"/>
    <w:rsid w:val="008B5B0C"/>
    <w:rsid w:val="008C0798"/>
    <w:rsid w:val="008C13A6"/>
    <w:rsid w:val="008C396D"/>
    <w:rsid w:val="008C4162"/>
    <w:rsid w:val="008C7386"/>
    <w:rsid w:val="008E063E"/>
    <w:rsid w:val="00902912"/>
    <w:rsid w:val="00903082"/>
    <w:rsid w:val="00903708"/>
    <w:rsid w:val="00906429"/>
    <w:rsid w:val="00915A49"/>
    <w:rsid w:val="009160A6"/>
    <w:rsid w:val="00927E24"/>
    <w:rsid w:val="009356B2"/>
    <w:rsid w:val="00936E5B"/>
    <w:rsid w:val="00937144"/>
    <w:rsid w:val="00937CD9"/>
    <w:rsid w:val="00940716"/>
    <w:rsid w:val="00943E76"/>
    <w:rsid w:val="00943F0C"/>
    <w:rsid w:val="00945146"/>
    <w:rsid w:val="009468BD"/>
    <w:rsid w:val="00952793"/>
    <w:rsid w:val="009561ED"/>
    <w:rsid w:val="00965071"/>
    <w:rsid w:val="00965831"/>
    <w:rsid w:val="00974D71"/>
    <w:rsid w:val="00980D7D"/>
    <w:rsid w:val="009873F8"/>
    <w:rsid w:val="009920C1"/>
    <w:rsid w:val="00992D08"/>
    <w:rsid w:val="009B44C8"/>
    <w:rsid w:val="009B48E4"/>
    <w:rsid w:val="009B4D4E"/>
    <w:rsid w:val="009C0A9C"/>
    <w:rsid w:val="009C12DC"/>
    <w:rsid w:val="009C18B7"/>
    <w:rsid w:val="009D08A4"/>
    <w:rsid w:val="009D619B"/>
    <w:rsid w:val="009E12FA"/>
    <w:rsid w:val="009E1E00"/>
    <w:rsid w:val="009E3FC1"/>
    <w:rsid w:val="009F1D7C"/>
    <w:rsid w:val="009F52D0"/>
    <w:rsid w:val="00A026D7"/>
    <w:rsid w:val="00A04C3D"/>
    <w:rsid w:val="00A07AD6"/>
    <w:rsid w:val="00A162AE"/>
    <w:rsid w:val="00A33FD1"/>
    <w:rsid w:val="00A41350"/>
    <w:rsid w:val="00A43743"/>
    <w:rsid w:val="00A44C2D"/>
    <w:rsid w:val="00A455D3"/>
    <w:rsid w:val="00A55DF3"/>
    <w:rsid w:val="00A575FB"/>
    <w:rsid w:val="00A6611F"/>
    <w:rsid w:val="00A67502"/>
    <w:rsid w:val="00A73D95"/>
    <w:rsid w:val="00A807D6"/>
    <w:rsid w:val="00A92A1F"/>
    <w:rsid w:val="00A96E40"/>
    <w:rsid w:val="00A97D7F"/>
    <w:rsid w:val="00AA545F"/>
    <w:rsid w:val="00AB75F5"/>
    <w:rsid w:val="00AC5501"/>
    <w:rsid w:val="00AD050A"/>
    <w:rsid w:val="00AE2F02"/>
    <w:rsid w:val="00AE6118"/>
    <w:rsid w:val="00AF0DA2"/>
    <w:rsid w:val="00AF3022"/>
    <w:rsid w:val="00AF4776"/>
    <w:rsid w:val="00B05371"/>
    <w:rsid w:val="00B06BAB"/>
    <w:rsid w:val="00B11BE7"/>
    <w:rsid w:val="00B128A8"/>
    <w:rsid w:val="00B137E2"/>
    <w:rsid w:val="00B21B69"/>
    <w:rsid w:val="00B2448B"/>
    <w:rsid w:val="00B30BA4"/>
    <w:rsid w:val="00B31760"/>
    <w:rsid w:val="00B35CFC"/>
    <w:rsid w:val="00B361FD"/>
    <w:rsid w:val="00B36C35"/>
    <w:rsid w:val="00B42B43"/>
    <w:rsid w:val="00B4788E"/>
    <w:rsid w:val="00B54005"/>
    <w:rsid w:val="00B579D0"/>
    <w:rsid w:val="00B65749"/>
    <w:rsid w:val="00B712E4"/>
    <w:rsid w:val="00B745BF"/>
    <w:rsid w:val="00B81204"/>
    <w:rsid w:val="00B82AB7"/>
    <w:rsid w:val="00B84FA7"/>
    <w:rsid w:val="00B9228D"/>
    <w:rsid w:val="00B94DA7"/>
    <w:rsid w:val="00B953E6"/>
    <w:rsid w:val="00BA2794"/>
    <w:rsid w:val="00BA422A"/>
    <w:rsid w:val="00BA6BCC"/>
    <w:rsid w:val="00BB6587"/>
    <w:rsid w:val="00BC1592"/>
    <w:rsid w:val="00BC36A4"/>
    <w:rsid w:val="00BC41EE"/>
    <w:rsid w:val="00BC4EAA"/>
    <w:rsid w:val="00BD7CD1"/>
    <w:rsid w:val="00BE318C"/>
    <w:rsid w:val="00BE33A1"/>
    <w:rsid w:val="00BF6EC8"/>
    <w:rsid w:val="00C04F47"/>
    <w:rsid w:val="00C13E19"/>
    <w:rsid w:val="00C25C34"/>
    <w:rsid w:val="00C31FCD"/>
    <w:rsid w:val="00C430AA"/>
    <w:rsid w:val="00C44C1A"/>
    <w:rsid w:val="00C4701C"/>
    <w:rsid w:val="00C47390"/>
    <w:rsid w:val="00C50083"/>
    <w:rsid w:val="00C511E3"/>
    <w:rsid w:val="00C642CF"/>
    <w:rsid w:val="00C669D9"/>
    <w:rsid w:val="00C77069"/>
    <w:rsid w:val="00C8127B"/>
    <w:rsid w:val="00C84897"/>
    <w:rsid w:val="00C874FF"/>
    <w:rsid w:val="00C903F6"/>
    <w:rsid w:val="00C970E7"/>
    <w:rsid w:val="00CA664F"/>
    <w:rsid w:val="00CC0988"/>
    <w:rsid w:val="00CC1FEA"/>
    <w:rsid w:val="00CC28C1"/>
    <w:rsid w:val="00CC2A26"/>
    <w:rsid w:val="00CC3C0D"/>
    <w:rsid w:val="00CD1B09"/>
    <w:rsid w:val="00CD38A7"/>
    <w:rsid w:val="00CD62ED"/>
    <w:rsid w:val="00CE1934"/>
    <w:rsid w:val="00CF273B"/>
    <w:rsid w:val="00CF3673"/>
    <w:rsid w:val="00CF3AC1"/>
    <w:rsid w:val="00D0597F"/>
    <w:rsid w:val="00D07C14"/>
    <w:rsid w:val="00D112B7"/>
    <w:rsid w:val="00D33875"/>
    <w:rsid w:val="00D37CFF"/>
    <w:rsid w:val="00D40403"/>
    <w:rsid w:val="00D433F5"/>
    <w:rsid w:val="00D45D96"/>
    <w:rsid w:val="00D46DA7"/>
    <w:rsid w:val="00D47F82"/>
    <w:rsid w:val="00D501E7"/>
    <w:rsid w:val="00D54305"/>
    <w:rsid w:val="00D5717D"/>
    <w:rsid w:val="00D64E29"/>
    <w:rsid w:val="00D64EE7"/>
    <w:rsid w:val="00D6782C"/>
    <w:rsid w:val="00D73789"/>
    <w:rsid w:val="00D73BED"/>
    <w:rsid w:val="00D74CA4"/>
    <w:rsid w:val="00D81FC5"/>
    <w:rsid w:val="00D85997"/>
    <w:rsid w:val="00D87437"/>
    <w:rsid w:val="00D879A9"/>
    <w:rsid w:val="00D87E05"/>
    <w:rsid w:val="00D9369E"/>
    <w:rsid w:val="00D96ACF"/>
    <w:rsid w:val="00DB09CF"/>
    <w:rsid w:val="00DB0BFC"/>
    <w:rsid w:val="00DC16B1"/>
    <w:rsid w:val="00DC3CF0"/>
    <w:rsid w:val="00DC5103"/>
    <w:rsid w:val="00DD59DF"/>
    <w:rsid w:val="00DD6733"/>
    <w:rsid w:val="00DD6EFF"/>
    <w:rsid w:val="00DD72DC"/>
    <w:rsid w:val="00DE1B7F"/>
    <w:rsid w:val="00DF0644"/>
    <w:rsid w:val="00E03071"/>
    <w:rsid w:val="00E10FA6"/>
    <w:rsid w:val="00E152B6"/>
    <w:rsid w:val="00E24F1C"/>
    <w:rsid w:val="00E250F7"/>
    <w:rsid w:val="00E31DA0"/>
    <w:rsid w:val="00E35FEF"/>
    <w:rsid w:val="00E41578"/>
    <w:rsid w:val="00E43512"/>
    <w:rsid w:val="00E47EC8"/>
    <w:rsid w:val="00E56551"/>
    <w:rsid w:val="00E603FC"/>
    <w:rsid w:val="00E71876"/>
    <w:rsid w:val="00E72465"/>
    <w:rsid w:val="00E75693"/>
    <w:rsid w:val="00E769CD"/>
    <w:rsid w:val="00E77BA2"/>
    <w:rsid w:val="00E8114D"/>
    <w:rsid w:val="00E83DB6"/>
    <w:rsid w:val="00E878DD"/>
    <w:rsid w:val="00E9579B"/>
    <w:rsid w:val="00EA149F"/>
    <w:rsid w:val="00EB19EC"/>
    <w:rsid w:val="00EB35C0"/>
    <w:rsid w:val="00EB5A28"/>
    <w:rsid w:val="00EC02BA"/>
    <w:rsid w:val="00EC1C74"/>
    <w:rsid w:val="00EC611C"/>
    <w:rsid w:val="00ED249B"/>
    <w:rsid w:val="00ED3A90"/>
    <w:rsid w:val="00ED3E0F"/>
    <w:rsid w:val="00ED57D9"/>
    <w:rsid w:val="00EE528B"/>
    <w:rsid w:val="00EF12CA"/>
    <w:rsid w:val="00EF767B"/>
    <w:rsid w:val="00F04CAB"/>
    <w:rsid w:val="00F111B6"/>
    <w:rsid w:val="00F14CD3"/>
    <w:rsid w:val="00F15D35"/>
    <w:rsid w:val="00F20DD8"/>
    <w:rsid w:val="00F24FDD"/>
    <w:rsid w:val="00F2765F"/>
    <w:rsid w:val="00F30211"/>
    <w:rsid w:val="00F32136"/>
    <w:rsid w:val="00F34FF5"/>
    <w:rsid w:val="00F47166"/>
    <w:rsid w:val="00F517A4"/>
    <w:rsid w:val="00F51CBB"/>
    <w:rsid w:val="00F55FAC"/>
    <w:rsid w:val="00F560C4"/>
    <w:rsid w:val="00F571FE"/>
    <w:rsid w:val="00F62DDD"/>
    <w:rsid w:val="00F6456D"/>
    <w:rsid w:val="00F74368"/>
    <w:rsid w:val="00F7631E"/>
    <w:rsid w:val="00F8126C"/>
    <w:rsid w:val="00F81CB3"/>
    <w:rsid w:val="00F82842"/>
    <w:rsid w:val="00F82EEC"/>
    <w:rsid w:val="00F8379F"/>
    <w:rsid w:val="00F8439E"/>
    <w:rsid w:val="00F84A3E"/>
    <w:rsid w:val="00F90459"/>
    <w:rsid w:val="00F93095"/>
    <w:rsid w:val="00FA0ECB"/>
    <w:rsid w:val="00FA38E7"/>
    <w:rsid w:val="00FB0166"/>
    <w:rsid w:val="00FB54BB"/>
    <w:rsid w:val="00FB5822"/>
    <w:rsid w:val="00FB6A75"/>
    <w:rsid w:val="00FB7BB4"/>
    <w:rsid w:val="00FC1396"/>
    <w:rsid w:val="00FC3CC6"/>
    <w:rsid w:val="00FC543D"/>
    <w:rsid w:val="00FC6ADC"/>
    <w:rsid w:val="00FD083E"/>
    <w:rsid w:val="00FD69C3"/>
    <w:rsid w:val="00FE1F5B"/>
    <w:rsid w:val="00FE4A61"/>
    <w:rsid w:val="00FE64CA"/>
    <w:rsid w:val="00FF51C1"/>
    <w:rsid w:val="00FF662F"/>
    <w:rsid w:val="00FF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AEC0D"/>
  <w15:docId w15:val="{4DE1C33E-3E39-49B4-8B53-64B56A64E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HAns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237E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Számozott lista 1,Welt L,List Paragraph1"/>
    <w:basedOn w:val="Norml"/>
    <w:link w:val="ListaszerbekezdsChar"/>
    <w:uiPriority w:val="34"/>
    <w:qFormat/>
    <w:rsid w:val="00101AD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01AD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01AD9"/>
    <w:rPr>
      <w:rFonts w:eastAsia="Times New Roman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A279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A279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A279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A279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Erskiemels">
    <w:name w:val="Intense Emphasis"/>
    <w:uiPriority w:val="21"/>
    <w:qFormat/>
    <w:rsid w:val="009C18B7"/>
    <w:rPr>
      <w:b/>
      <w:bCs/>
      <w:i/>
      <w:iCs/>
      <w:color w:val="4F81BD"/>
    </w:rPr>
  </w:style>
  <w:style w:type="paragraph" w:customStyle="1" w:styleId="CharChar2">
    <w:name w:val="Char Char2"/>
    <w:basedOn w:val="Norml"/>
    <w:rsid w:val="008513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basedOn w:val="Bekezdsalapbettpusa"/>
    <w:uiPriority w:val="99"/>
    <w:unhideWhenUsed/>
    <w:rsid w:val="00752482"/>
    <w:rPr>
      <w:color w:val="0000FF"/>
      <w:u w:val="single"/>
    </w:rPr>
  </w:style>
  <w:style w:type="paragraph" w:customStyle="1" w:styleId="CharChar20">
    <w:name w:val="Char Char2"/>
    <w:basedOn w:val="Norml"/>
    <w:rsid w:val="00B137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1">
    <w:name w:val="Char Char2"/>
    <w:basedOn w:val="Norml"/>
    <w:rsid w:val="008608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2">
    <w:name w:val="Char Char2"/>
    <w:basedOn w:val="Norml"/>
    <w:rsid w:val="0083711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3">
    <w:name w:val="Char Char2"/>
    <w:basedOn w:val="Norml"/>
    <w:rsid w:val="003D7A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ListaszerbekezdsChar">
    <w:name w:val="Listaszerű bekezdés Char"/>
    <w:aliases w:val="Számozott lista 1 Char,Welt L Char,List Paragraph1 Char"/>
    <w:basedOn w:val="Bekezdsalapbettpusa"/>
    <w:link w:val="Listaszerbekezds"/>
    <w:uiPriority w:val="34"/>
    <w:locked/>
    <w:rsid w:val="00E7187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24">
    <w:name w:val="Char Char2"/>
    <w:basedOn w:val="Norml"/>
    <w:rsid w:val="00B11BE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5">
    <w:name w:val="Char Char2"/>
    <w:basedOn w:val="Norml"/>
    <w:rsid w:val="002A4CF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6">
    <w:name w:val="Char Char2"/>
    <w:basedOn w:val="Norml"/>
    <w:rsid w:val="00D936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Feloldatlanmegemlts">
    <w:name w:val="Unresolved Mention"/>
    <w:basedOn w:val="Bekezdsalapbettpusa"/>
    <w:uiPriority w:val="99"/>
    <w:semiHidden/>
    <w:unhideWhenUsed/>
    <w:rsid w:val="009F52D0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4A08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20250925/04_00_Vagyonrendelet_modositasa.pdf" TargetMode="External"/><Relationship Id="rId18" Type="http://schemas.openxmlformats.org/officeDocument/2006/relationships/hyperlink" Target="20250925/07_00_Telepuleskep_ertekvedelmi_alszamla.pdf" TargetMode="External"/><Relationship Id="rId26" Type="http://schemas.openxmlformats.org/officeDocument/2006/relationships/hyperlink" Target="20250925/13_00_V_Busz_Kft_menetrend_modositas.pdf" TargetMode="External"/><Relationship Id="rId39" Type="http://schemas.openxmlformats.org/officeDocument/2006/relationships/theme" Target="theme/theme1.xml"/><Relationship Id="rId21" Type="http://schemas.openxmlformats.org/officeDocument/2006/relationships/hyperlink" Target="20250925/09_mell&#233;kletek" TargetMode="External"/><Relationship Id="rId34" Type="http://schemas.openxmlformats.org/officeDocument/2006/relationships/hyperlink" Target="20250925/17_mell&#233;kletek" TargetMode="External"/><Relationship Id="rId7" Type="http://schemas.openxmlformats.org/officeDocument/2006/relationships/endnotes" Target="endnotes.xml"/><Relationship Id="rId12" Type="http://schemas.openxmlformats.org/officeDocument/2006/relationships/hyperlink" Target="20250925/02_mell&#233;kletek" TargetMode="External"/><Relationship Id="rId17" Type="http://schemas.openxmlformats.org/officeDocument/2006/relationships/hyperlink" Target="20250925/06_mell&#233;kletek" TargetMode="External"/><Relationship Id="rId25" Type="http://schemas.openxmlformats.org/officeDocument/2006/relationships/hyperlink" Target="20250925/11_01_Koltsegvetes.pdf" TargetMode="External"/><Relationship Id="rId33" Type="http://schemas.openxmlformats.org/officeDocument/2006/relationships/hyperlink" Target="20250925/16_mell&#233;kletek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20250925/06_00_Telepitesi_tanulmanyterv_telepulesrendezesi_szerzodes_Gerenda_u.pdf" TargetMode="External"/><Relationship Id="rId20" Type="http://schemas.openxmlformats.org/officeDocument/2006/relationships/hyperlink" Target="20250925/09_00_Ifjusagi_Kozalapitvany.pdf" TargetMode="External"/><Relationship Id="rId29" Type="http://schemas.openxmlformats.org/officeDocument/2006/relationships/hyperlink" Target="20250925/14_mell&#233;klete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20250925/02_00_Tajekoztato_VMJV_Onkormanyzata_2025_I_felevi_gazdalkodasa.pdf" TargetMode="External"/><Relationship Id="rId24" Type="http://schemas.openxmlformats.org/officeDocument/2006/relationships/hyperlink" Target="20250925/11_00_Szilagyi_Tancegy&#252;ttes_tamogatasa.pdf" TargetMode="External"/><Relationship Id="rId32" Type="http://schemas.openxmlformats.org/officeDocument/2006/relationships/hyperlink" Target="20250925/16_00_Veszprem_altalanos_iskolak_felveteli_korzetei.pdf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20250925/05_mell&#233;kletek" TargetMode="External"/><Relationship Id="rId23" Type="http://schemas.openxmlformats.org/officeDocument/2006/relationships/hyperlink" Target="20250925/10_01_Reszletes_koltsegvetes.pdf" TargetMode="External"/><Relationship Id="rId28" Type="http://schemas.openxmlformats.org/officeDocument/2006/relationships/hyperlink" Target="20250925/14_00_Veszprem_4086_92_Solyi_utca_foldhasznalat.pdf" TargetMode="External"/><Relationship Id="rId36" Type="http://schemas.openxmlformats.org/officeDocument/2006/relationships/hyperlink" Target="20250925/19_00_Tajekoztato_atruhazott_hataskorben_hozott_dontesek_2025_szeptember.pdf" TargetMode="External"/><Relationship Id="rId10" Type="http://schemas.openxmlformats.org/officeDocument/2006/relationships/hyperlink" Target="20250925/01_mell&#233;kletek" TargetMode="External"/><Relationship Id="rId19" Type="http://schemas.openxmlformats.org/officeDocument/2006/relationships/hyperlink" Target="20250925/08_00_Alapitvanyok_tamogatasa_valasztokeruleti_keret_terhere.pdf" TargetMode="External"/><Relationship Id="rId31" Type="http://schemas.openxmlformats.org/officeDocument/2006/relationships/hyperlink" Target="20250925/15_mell&#233;kletek" TargetMode="External"/><Relationship Id="rId4" Type="http://schemas.openxmlformats.org/officeDocument/2006/relationships/settings" Target="settings.xml"/><Relationship Id="rId9" Type="http://schemas.openxmlformats.org/officeDocument/2006/relationships/hyperlink" Target="20250925/00_00_Jelentes_lejart_hatarideju_hatarozatokrol_2025_szeptember.pdf" TargetMode="External"/><Relationship Id="rId14" Type="http://schemas.openxmlformats.org/officeDocument/2006/relationships/hyperlink" Target="20250925/05_00_Telepitesi_tanulmanyterv_telepulesrendezesi_szerzodes_Komfort.pdf" TargetMode="External"/><Relationship Id="rId22" Type="http://schemas.openxmlformats.org/officeDocument/2006/relationships/hyperlink" Target="20250925/10_00_Allatvedelmi_alapitvany_tamogatasa_modositas.pdf" TargetMode="External"/><Relationship Id="rId27" Type="http://schemas.openxmlformats.org/officeDocument/2006/relationships/hyperlink" Target="20250925/13_mell&#233;kletek" TargetMode="External"/><Relationship Id="rId30" Type="http://schemas.openxmlformats.org/officeDocument/2006/relationships/hyperlink" Target="20250925/15_00_Volt_Cedrus_kerteszet_ingyenes_atvetele.pdf" TargetMode="External"/><Relationship Id="rId35" Type="http://schemas.openxmlformats.org/officeDocument/2006/relationships/hyperlink" Target="20250925/18_mell&#233;kletek" TargetMode="Externa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EBCEF-A795-4DD9-9A17-4389BDA2B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1010</Words>
  <Characters>6970</Characters>
  <Application>Microsoft Office Word</Application>
  <DocSecurity>0</DocSecurity>
  <Lines>58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Jegyzői Iroda közgyűlés</dc:creator>
  <cp:lastModifiedBy>Tibor Csőszi</cp:lastModifiedBy>
  <cp:revision>10</cp:revision>
  <cp:lastPrinted>2025-03-20T14:53:00Z</cp:lastPrinted>
  <dcterms:created xsi:type="dcterms:W3CDTF">2025-09-18T06:06:00Z</dcterms:created>
  <dcterms:modified xsi:type="dcterms:W3CDTF">2025-09-19T11:47:00Z</dcterms:modified>
</cp:coreProperties>
</file>