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2ECC2" w14:textId="261AA132" w:rsidR="00DB7B48" w:rsidRDefault="00DB7B48" w:rsidP="00DB7B48">
      <w:pPr>
        <w:jc w:val="both"/>
        <w:rPr>
          <w:rFonts w:ascii="Tahoma" w:hAnsi="Tahoma" w:cs="Tahoma" w:hint="default"/>
          <w:sz w:val="24"/>
          <w:szCs w:val="24"/>
        </w:rPr>
      </w:pPr>
      <w:r w:rsidRPr="006F70ED">
        <w:rPr>
          <w:rFonts w:ascii="Tahoma" w:hAnsi="Tahoma" w:cs="Tahoma" w:hint="default"/>
          <w:sz w:val="24"/>
          <w:szCs w:val="24"/>
        </w:rPr>
        <w:t xml:space="preserve">Melléklet a </w:t>
      </w:r>
      <w:r w:rsidR="0010289E">
        <w:rPr>
          <w:rFonts w:ascii="Tahoma" w:hAnsi="Tahoma" w:cs="Tahoma" w:hint="default"/>
          <w:sz w:val="24"/>
          <w:szCs w:val="24"/>
        </w:rPr>
        <w:t>272</w:t>
      </w:r>
      <w:r w:rsidRPr="006F70ED">
        <w:rPr>
          <w:rFonts w:ascii="Tahoma" w:hAnsi="Tahoma" w:cs="Tahoma" w:hint="default"/>
          <w:sz w:val="24"/>
          <w:szCs w:val="24"/>
        </w:rPr>
        <w:t>/202</w:t>
      </w:r>
      <w:r>
        <w:rPr>
          <w:rFonts w:ascii="Tahoma" w:hAnsi="Tahoma" w:cs="Tahoma" w:hint="default"/>
          <w:sz w:val="24"/>
          <w:szCs w:val="24"/>
        </w:rPr>
        <w:t>6</w:t>
      </w:r>
      <w:r w:rsidRPr="006F70ED">
        <w:rPr>
          <w:rFonts w:ascii="Tahoma" w:hAnsi="Tahoma" w:cs="Tahoma" w:hint="default"/>
          <w:sz w:val="24"/>
          <w:szCs w:val="24"/>
        </w:rPr>
        <w:t>. (</w:t>
      </w:r>
      <w:r w:rsidR="00F06AE4">
        <w:rPr>
          <w:rFonts w:ascii="Tahoma" w:hAnsi="Tahoma" w:cs="Tahoma" w:hint="default"/>
          <w:sz w:val="24"/>
          <w:szCs w:val="24"/>
        </w:rPr>
        <w:t>VI.25.</w:t>
      </w:r>
      <w:r w:rsidRPr="006F70ED">
        <w:rPr>
          <w:rFonts w:ascii="Tahoma" w:hAnsi="Tahoma" w:cs="Tahoma" w:hint="default"/>
          <w:sz w:val="24"/>
          <w:szCs w:val="24"/>
        </w:rPr>
        <w:t>) határozathoz</w:t>
      </w:r>
    </w:p>
    <w:p w14:paraId="22B19356" w14:textId="77777777" w:rsidR="00DB7B48" w:rsidRPr="006F70ED" w:rsidRDefault="00DB7B48" w:rsidP="00DB7B48">
      <w:pPr>
        <w:jc w:val="both"/>
        <w:rPr>
          <w:rFonts w:ascii="Tahoma" w:hAnsi="Tahoma" w:cs="Tahoma" w:hint="default"/>
          <w:sz w:val="24"/>
          <w:szCs w:val="24"/>
        </w:rPr>
      </w:pPr>
    </w:p>
    <w:p w14:paraId="116E2150" w14:textId="77777777" w:rsidR="00DB7B48" w:rsidRPr="0017749E" w:rsidRDefault="00DB7B48" w:rsidP="00DB7B48">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4900B016" w14:textId="77777777" w:rsidR="00DB7B48" w:rsidRPr="0017749E" w:rsidRDefault="00DB7B48" w:rsidP="00DB7B48">
      <w:pPr>
        <w:jc w:val="both"/>
        <w:rPr>
          <w:rFonts w:ascii="Tahoma" w:hAnsi="Tahoma" w:cs="Tahoma" w:hint="default"/>
          <w:sz w:val="24"/>
          <w:szCs w:val="24"/>
        </w:rPr>
      </w:pPr>
    </w:p>
    <w:p w14:paraId="3A701469" w14:textId="77777777" w:rsidR="00DB7B48" w:rsidRPr="0017749E" w:rsidRDefault="00DB7B48" w:rsidP="00DB7B48">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78CBC081" w14:textId="60E52F0D" w:rsidR="00DB7B48" w:rsidRPr="00F06C10" w:rsidRDefault="004A0D9E" w:rsidP="00DB7B48">
      <w:pPr>
        <w:jc w:val="both"/>
        <w:rPr>
          <w:rFonts w:ascii="Tahoma" w:hAnsi="Tahoma" w:cs="Tahoma" w:hint="default"/>
          <w:b/>
          <w:bCs/>
          <w:color w:val="000000" w:themeColor="text1"/>
          <w:sz w:val="24"/>
          <w:szCs w:val="24"/>
        </w:rPr>
      </w:pPr>
      <w:r w:rsidRPr="004A0D9E">
        <w:rPr>
          <w:rFonts w:ascii="Tahoma" w:hAnsi="Tahoma" w:cs="Tahoma"/>
          <w:b/>
          <w:bCs/>
          <w:sz w:val="24"/>
          <w:szCs w:val="24"/>
        </w:rPr>
        <w:t>FLÓRA BOTANIKA</w:t>
      </w:r>
      <w:r>
        <w:rPr>
          <w:rFonts w:ascii="Tahoma" w:hAnsi="Tahoma" w:cs="Tahoma" w:hint="default"/>
          <w:b/>
          <w:bCs/>
          <w:sz w:val="24"/>
          <w:szCs w:val="24"/>
        </w:rPr>
        <w:t xml:space="preserve"> </w:t>
      </w:r>
      <w:r w:rsidR="00DB7B48">
        <w:rPr>
          <w:rFonts w:ascii="Tahoma" w:hAnsi="Tahoma" w:cs="Tahoma" w:hint="default"/>
          <w:b/>
          <w:bCs/>
          <w:sz w:val="24"/>
          <w:szCs w:val="24"/>
        </w:rPr>
        <w:t>Kft.</w:t>
      </w:r>
      <w:r w:rsidR="00DB7B48" w:rsidRPr="0022734D">
        <w:rPr>
          <w:rFonts w:ascii="Tahoma" w:hAnsi="Tahoma" w:cs="Tahoma" w:hint="default"/>
          <w:sz w:val="24"/>
          <w:szCs w:val="24"/>
        </w:rPr>
        <w:t xml:space="preserve"> </w:t>
      </w:r>
      <w:r w:rsidR="00DB7B48" w:rsidRPr="0017749E">
        <w:rPr>
          <w:rFonts w:ascii="Tahoma" w:hAnsi="Tahoma" w:cs="Tahoma" w:hint="default"/>
          <w:sz w:val="24"/>
          <w:szCs w:val="24"/>
        </w:rPr>
        <w:t>(</w:t>
      </w:r>
      <w:r w:rsidR="00DB7B48">
        <w:rPr>
          <w:rFonts w:ascii="Tahoma" w:hAnsi="Tahoma" w:cs="Tahoma" w:hint="default"/>
          <w:sz w:val="24"/>
          <w:szCs w:val="24"/>
        </w:rPr>
        <w:t>székhely</w:t>
      </w:r>
      <w:r w:rsidR="00DB7B48" w:rsidRPr="003D0A9D">
        <w:rPr>
          <w:rFonts w:ascii="Tahoma" w:hAnsi="Tahoma" w:cs="Tahoma"/>
          <w:sz w:val="24"/>
          <w:szCs w:val="24"/>
        </w:rPr>
        <w:t xml:space="preserve">: </w:t>
      </w:r>
      <w:r w:rsidR="00DB7B48">
        <w:rPr>
          <w:rFonts w:ascii="Tahoma" w:hAnsi="Tahoma" w:cs="Tahoma" w:hint="default"/>
          <w:sz w:val="24"/>
          <w:szCs w:val="24"/>
        </w:rPr>
        <w:t>8200</w:t>
      </w:r>
      <w:r w:rsidR="00DB7B48" w:rsidRPr="003D0A9D">
        <w:rPr>
          <w:rFonts w:ascii="Tahoma" w:hAnsi="Tahoma" w:cs="Tahoma"/>
          <w:sz w:val="24"/>
          <w:szCs w:val="24"/>
        </w:rPr>
        <w:t xml:space="preserve"> </w:t>
      </w:r>
      <w:r w:rsidR="00DB7B48">
        <w:rPr>
          <w:rFonts w:ascii="Tahoma" w:hAnsi="Tahoma" w:cs="Tahoma" w:hint="default"/>
          <w:sz w:val="24"/>
          <w:szCs w:val="24"/>
        </w:rPr>
        <w:t>Veszprém</w:t>
      </w:r>
      <w:r>
        <w:rPr>
          <w:rFonts w:ascii="Tahoma" w:hAnsi="Tahoma" w:cs="Tahoma" w:hint="default"/>
          <w:sz w:val="24"/>
          <w:szCs w:val="24"/>
        </w:rPr>
        <w:t>,</w:t>
      </w:r>
      <w:r w:rsidR="00DB7B48" w:rsidRPr="003D0A9D">
        <w:rPr>
          <w:rFonts w:ascii="Tahoma" w:hAnsi="Tahoma" w:cs="Tahoma"/>
          <w:sz w:val="24"/>
          <w:szCs w:val="24"/>
        </w:rPr>
        <w:t xml:space="preserve"> </w:t>
      </w:r>
      <w:r w:rsidR="00DB7B48">
        <w:rPr>
          <w:rFonts w:ascii="Tahoma" w:hAnsi="Tahoma" w:cs="Tahoma" w:hint="default"/>
          <w:sz w:val="24"/>
          <w:szCs w:val="24"/>
        </w:rPr>
        <w:t>Házgyári út 1.</w:t>
      </w:r>
      <w:r w:rsidR="00DB7B48" w:rsidRPr="003D0A9D">
        <w:rPr>
          <w:rFonts w:ascii="Tahoma" w:hAnsi="Tahoma" w:cs="Tahoma"/>
          <w:sz w:val="24"/>
          <w:szCs w:val="24"/>
        </w:rPr>
        <w:t xml:space="preserve">; </w:t>
      </w:r>
      <w:r w:rsidR="00DB7B48" w:rsidRPr="006A1041">
        <w:rPr>
          <w:rFonts w:ascii="Tahoma" w:hAnsi="Tahoma" w:cs="Tahoma"/>
          <w:sz w:val="24"/>
          <w:szCs w:val="24"/>
        </w:rPr>
        <w:t xml:space="preserve">adószám: </w:t>
      </w:r>
      <w:r w:rsidR="00DB7B48">
        <w:rPr>
          <w:rFonts w:ascii="Tahoma" w:hAnsi="Tahoma" w:cs="Tahoma" w:hint="default"/>
          <w:sz w:val="24"/>
          <w:szCs w:val="24"/>
        </w:rPr>
        <w:t>24138185</w:t>
      </w:r>
      <w:r w:rsidR="00DB7B48" w:rsidRPr="004510CD">
        <w:rPr>
          <w:rFonts w:ascii="Tahoma" w:hAnsi="Tahoma" w:cs="Tahoma"/>
          <w:sz w:val="24"/>
          <w:szCs w:val="24"/>
        </w:rPr>
        <w:t>-2-19; Cégjegyzékszám:</w:t>
      </w:r>
      <w:r w:rsidR="00DB7B48" w:rsidRPr="004510CD">
        <w:rPr>
          <w:rFonts w:ascii="Tahoma" w:hAnsi="Tahoma" w:cs="Tahoma" w:hint="default"/>
          <w:sz w:val="24"/>
          <w:szCs w:val="24"/>
        </w:rPr>
        <w:t xml:space="preserve"> </w:t>
      </w:r>
      <w:r w:rsidR="00DB7B48" w:rsidRPr="004510CD">
        <w:rPr>
          <w:rFonts w:ascii="Tahoma" w:hAnsi="Tahoma" w:cs="Tahoma"/>
          <w:sz w:val="24"/>
          <w:szCs w:val="24"/>
        </w:rPr>
        <w:t>19-09-</w:t>
      </w:r>
      <w:r w:rsidR="00DB7B48">
        <w:rPr>
          <w:rFonts w:ascii="Tahoma" w:hAnsi="Tahoma" w:cs="Tahoma" w:hint="default"/>
          <w:sz w:val="24"/>
          <w:szCs w:val="24"/>
        </w:rPr>
        <w:t>515764</w:t>
      </w:r>
      <w:r w:rsidR="00DB7B48" w:rsidRPr="004510CD">
        <w:rPr>
          <w:rFonts w:ascii="Tahoma" w:hAnsi="Tahoma" w:cs="Tahoma"/>
          <w:sz w:val="24"/>
          <w:szCs w:val="24"/>
        </w:rPr>
        <w:t>;</w:t>
      </w:r>
      <w:r w:rsidR="00DB7B48" w:rsidRPr="000E03C8">
        <w:rPr>
          <w:rFonts w:ascii="Tahoma" w:hAnsi="Tahoma" w:cs="Tahoma"/>
          <w:color w:val="FF0000"/>
          <w:sz w:val="24"/>
          <w:szCs w:val="24"/>
        </w:rPr>
        <w:t xml:space="preserve"> </w:t>
      </w:r>
      <w:r w:rsidR="00DB7B48" w:rsidRPr="00F06C10">
        <w:rPr>
          <w:rFonts w:ascii="Tahoma" w:hAnsi="Tahoma" w:cs="Tahoma"/>
          <w:color w:val="000000" w:themeColor="text1"/>
          <w:sz w:val="24"/>
          <w:szCs w:val="24"/>
        </w:rPr>
        <w:t xml:space="preserve">számlaszám: </w:t>
      </w:r>
      <w:r w:rsidR="00F06C10" w:rsidRPr="00F06C10">
        <w:rPr>
          <w:rFonts w:ascii="Tahoma" w:hAnsi="Tahoma" w:cs="Tahoma"/>
          <w:color w:val="000000" w:themeColor="text1"/>
          <w:sz w:val="24"/>
          <w:szCs w:val="24"/>
        </w:rPr>
        <w:t>OTP Bank 11748007-24815729</w:t>
      </w:r>
      <w:r w:rsidR="00DB7B48" w:rsidRPr="00F06C10">
        <w:rPr>
          <w:rFonts w:ascii="Tahoma" w:hAnsi="Tahoma" w:cs="Tahoma"/>
          <w:color w:val="000000" w:themeColor="text1"/>
          <w:sz w:val="24"/>
          <w:szCs w:val="24"/>
        </w:rPr>
        <w:t>;</w:t>
      </w:r>
      <w:r w:rsidR="00F06C10">
        <w:rPr>
          <w:rFonts w:ascii="Tahoma" w:hAnsi="Tahoma" w:cs="Tahoma" w:hint="default"/>
          <w:color w:val="000000" w:themeColor="text1"/>
          <w:sz w:val="24"/>
          <w:szCs w:val="24"/>
        </w:rPr>
        <w:t xml:space="preserve"> </w:t>
      </w:r>
      <w:r w:rsidR="00DB7B48" w:rsidRPr="00F06C10">
        <w:rPr>
          <w:rFonts w:ascii="Tahoma" w:hAnsi="Tahoma" w:cs="Tahoma"/>
          <w:color w:val="000000" w:themeColor="text1"/>
          <w:sz w:val="24"/>
          <w:szCs w:val="24"/>
        </w:rPr>
        <w:t xml:space="preserve">képviseli: </w:t>
      </w:r>
      <w:r w:rsidR="00DB7B48" w:rsidRPr="00F06C10">
        <w:rPr>
          <w:rFonts w:ascii="Tahoma" w:hAnsi="Tahoma" w:cs="Tahoma" w:hint="default"/>
          <w:color w:val="000000" w:themeColor="text1"/>
          <w:sz w:val="24"/>
          <w:szCs w:val="24"/>
        </w:rPr>
        <w:t xml:space="preserve">Albrecht László ügyvezető) a továbbiakban: mint </w:t>
      </w:r>
      <w:r w:rsidR="00DB7B48" w:rsidRPr="00F06C10">
        <w:rPr>
          <w:rFonts w:ascii="Tahoma" w:hAnsi="Tahoma" w:cs="Tahoma" w:hint="default"/>
          <w:b/>
          <w:color w:val="000000" w:themeColor="text1"/>
          <w:sz w:val="24"/>
          <w:szCs w:val="24"/>
        </w:rPr>
        <w:t>Kérelmező,</w:t>
      </w:r>
      <w:r w:rsidR="00DB7B48" w:rsidRPr="00F06C10">
        <w:rPr>
          <w:rFonts w:ascii="Tahoma" w:hAnsi="Tahoma" w:cs="Tahoma" w:hint="default"/>
          <w:b/>
          <w:bCs/>
          <w:color w:val="000000" w:themeColor="text1"/>
          <w:sz w:val="24"/>
          <w:szCs w:val="24"/>
        </w:rPr>
        <w:t xml:space="preserve"> </w:t>
      </w:r>
    </w:p>
    <w:p w14:paraId="3BA51631" w14:textId="77777777" w:rsidR="00DB7B48" w:rsidRDefault="00DB7B48" w:rsidP="00DB7B48">
      <w:pPr>
        <w:jc w:val="both"/>
        <w:rPr>
          <w:rFonts w:ascii="Tahoma" w:hAnsi="Tahoma" w:cs="Tahoma" w:hint="default"/>
          <w:sz w:val="24"/>
          <w:szCs w:val="24"/>
        </w:rPr>
      </w:pPr>
    </w:p>
    <w:p w14:paraId="47511D0F" w14:textId="77777777" w:rsidR="00DB7B48" w:rsidRPr="0017749E" w:rsidRDefault="00DB7B48" w:rsidP="00DB7B48">
      <w:pPr>
        <w:jc w:val="both"/>
        <w:rPr>
          <w:rFonts w:ascii="Tahoma" w:hAnsi="Tahoma" w:cs="Tahoma" w:hint="default"/>
          <w:sz w:val="24"/>
          <w:szCs w:val="24"/>
        </w:rPr>
      </w:pPr>
      <w:r w:rsidRPr="0017749E">
        <w:rPr>
          <w:rFonts w:ascii="Tahoma" w:hAnsi="Tahoma" w:cs="Tahoma" w:hint="default"/>
          <w:sz w:val="24"/>
          <w:szCs w:val="24"/>
        </w:rPr>
        <w:t>másrészről</w:t>
      </w:r>
    </w:p>
    <w:p w14:paraId="0DD49853" w14:textId="40933980" w:rsidR="00DB7B48" w:rsidRPr="0017749E" w:rsidRDefault="00DB7B48" w:rsidP="00DB7B48">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w:t>
      </w:r>
      <w:r w:rsidR="004A0D9E">
        <w:rPr>
          <w:rFonts w:ascii="Tahoma" w:hAnsi="Tahoma" w:cs="Tahoma" w:hint="default"/>
          <w:sz w:val="24"/>
          <w:szCs w:val="24"/>
        </w:rPr>
        <w:t>-00000000</w:t>
      </w:r>
      <w:r w:rsidRPr="007A3511">
        <w:rPr>
          <w:rFonts w:ascii="Tahoma" w:hAnsi="Tahoma" w:cs="Tahoma" w:hint="default"/>
          <w:sz w:val="24"/>
          <w:szCs w:val="24"/>
        </w:rPr>
        <w:t xml:space="preserve">, képviseletében </w:t>
      </w:r>
      <w:r>
        <w:rPr>
          <w:rFonts w:ascii="Tahoma" w:hAnsi="Tahoma" w:cs="Tahoma" w:hint="default"/>
          <w:sz w:val="24"/>
          <w:szCs w:val="24"/>
        </w:rPr>
        <w:t>eljár: Porga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2FE473C2" w14:textId="77777777" w:rsidR="00DB7B48" w:rsidRPr="0017749E" w:rsidRDefault="00DB7B48" w:rsidP="00DB7B48">
      <w:pPr>
        <w:jc w:val="both"/>
        <w:rPr>
          <w:rFonts w:ascii="Tahoma" w:hAnsi="Tahoma" w:cs="Tahoma" w:hint="default"/>
          <w:sz w:val="24"/>
          <w:szCs w:val="24"/>
        </w:rPr>
      </w:pPr>
    </w:p>
    <w:p w14:paraId="6A399784" w14:textId="77777777" w:rsidR="00DB7B48" w:rsidRPr="0017749E" w:rsidRDefault="00DB7B48" w:rsidP="00DB7B48">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3E768C14" w14:textId="77777777" w:rsidR="00DB7B48" w:rsidRPr="0017749E" w:rsidRDefault="00DB7B48" w:rsidP="00DB7B48">
      <w:pPr>
        <w:jc w:val="both"/>
        <w:rPr>
          <w:rFonts w:ascii="Tahoma" w:hAnsi="Tahoma" w:cs="Tahoma" w:hint="default"/>
          <w:sz w:val="24"/>
          <w:szCs w:val="24"/>
        </w:rPr>
      </w:pPr>
    </w:p>
    <w:p w14:paraId="64E8AF09" w14:textId="77777777" w:rsidR="00DB7B48" w:rsidRDefault="00DB7B48" w:rsidP="00DB7B48">
      <w:pPr>
        <w:jc w:val="center"/>
        <w:rPr>
          <w:rFonts w:ascii="Tahoma" w:hAnsi="Tahoma" w:cs="Tahoma" w:hint="default"/>
          <w:b/>
          <w:sz w:val="24"/>
          <w:szCs w:val="24"/>
        </w:rPr>
      </w:pPr>
      <w:r w:rsidRPr="0017749E">
        <w:rPr>
          <w:rFonts w:ascii="Tahoma" w:hAnsi="Tahoma" w:cs="Tahoma" w:hint="default"/>
          <w:b/>
          <w:sz w:val="24"/>
          <w:szCs w:val="24"/>
        </w:rPr>
        <w:t>I.</w:t>
      </w:r>
    </w:p>
    <w:p w14:paraId="4D8FC8F5" w14:textId="77777777" w:rsidR="00DB7B48" w:rsidRPr="0017749E" w:rsidRDefault="00DB7B48" w:rsidP="00DB7B48">
      <w:pPr>
        <w:jc w:val="center"/>
        <w:rPr>
          <w:rFonts w:ascii="Tahoma" w:hAnsi="Tahoma" w:cs="Tahoma" w:hint="default"/>
          <w:b/>
          <w:sz w:val="24"/>
          <w:szCs w:val="24"/>
        </w:rPr>
      </w:pPr>
    </w:p>
    <w:p w14:paraId="201D2CEE" w14:textId="77777777" w:rsidR="00DB7B48" w:rsidRDefault="00DB7B48" w:rsidP="00DB7B48">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1A517CB5" w14:textId="77777777" w:rsidR="00DB7B48" w:rsidRPr="00997E18" w:rsidRDefault="00DB7B48" w:rsidP="00DB7B48">
      <w:pPr>
        <w:ind w:left="567" w:hanging="567"/>
        <w:jc w:val="center"/>
        <w:rPr>
          <w:rFonts w:ascii="Tahoma" w:hAnsi="Tahoma" w:cs="Tahoma" w:hint="default"/>
          <w:b/>
          <w:sz w:val="24"/>
          <w:szCs w:val="24"/>
        </w:rPr>
      </w:pPr>
    </w:p>
    <w:p w14:paraId="4329E1DA" w14:textId="77777777" w:rsidR="00DB7B48" w:rsidRDefault="00DB7B48" w:rsidP="00DB7B48">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Kérelmező</w:t>
      </w:r>
      <w:r w:rsidRPr="00997E18">
        <w:rPr>
          <w:rFonts w:ascii="Tahoma" w:eastAsia="Calibri" w:hAnsi="Tahoma" w:cs="Tahoma"/>
          <w:b/>
          <w:sz w:val="24"/>
          <w:szCs w:val="24"/>
        </w:rPr>
        <w:t xml:space="preserve"> </w:t>
      </w:r>
      <w:r w:rsidRPr="001C1D0A">
        <w:rPr>
          <w:rFonts w:ascii="Tahoma" w:eastAsia="Calibri" w:hAnsi="Tahoma" w:cs="Tahoma" w:hint="default"/>
          <w:bCs/>
          <w:sz w:val="24"/>
          <w:szCs w:val="24"/>
        </w:rPr>
        <w:t>1/1</w:t>
      </w:r>
      <w:r>
        <w:rPr>
          <w:rFonts w:ascii="Tahoma" w:eastAsia="Calibri" w:hAnsi="Tahoma" w:cs="Tahoma" w:hint="default"/>
          <w:b/>
          <w:sz w:val="24"/>
          <w:szCs w:val="24"/>
        </w:rPr>
        <w:t xml:space="preserve"> </w:t>
      </w:r>
      <w:r w:rsidRPr="00997E18">
        <w:rPr>
          <w:rFonts w:ascii="Tahoma" w:eastAsia="Calibri" w:hAnsi="Tahoma" w:cs="Tahoma"/>
          <w:sz w:val="24"/>
          <w:szCs w:val="24"/>
        </w:rPr>
        <w:t xml:space="preserve">tulajdonában van a Veszprém </w:t>
      </w:r>
      <w:r>
        <w:rPr>
          <w:rFonts w:ascii="Tahoma" w:eastAsia="Calibri" w:hAnsi="Tahoma" w:cs="Tahoma" w:hint="default"/>
          <w:sz w:val="24"/>
          <w:szCs w:val="24"/>
        </w:rPr>
        <w:t>1965/24</w:t>
      </w:r>
      <w:r w:rsidRPr="00997E18">
        <w:rPr>
          <w:rFonts w:ascii="Tahoma" w:eastAsia="Calibri" w:hAnsi="Tahoma" w:cs="Tahoma" w:hint="default"/>
          <w:sz w:val="24"/>
          <w:szCs w:val="24"/>
        </w:rPr>
        <w:t xml:space="preserve"> </w:t>
      </w:r>
      <w:r w:rsidRPr="00997E18">
        <w:rPr>
          <w:rFonts w:ascii="Tahoma" w:eastAsia="Calibri" w:hAnsi="Tahoma" w:cs="Tahoma"/>
          <w:sz w:val="24"/>
          <w:szCs w:val="24"/>
        </w:rPr>
        <w:t>hrsz.-ú ingatlan</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w:t>
      </w:r>
      <w:r w:rsidRPr="00997E18">
        <w:rPr>
          <w:rFonts w:ascii="Tahoma" w:eastAsia="Calibri" w:hAnsi="Tahoma" w:cs="Tahoma"/>
          <w:sz w:val="24"/>
          <w:szCs w:val="24"/>
        </w:rPr>
        <w:t>).</w:t>
      </w:r>
    </w:p>
    <w:p w14:paraId="38CA4794" w14:textId="77777777" w:rsidR="00DB7B48" w:rsidRPr="00997E18" w:rsidRDefault="00DB7B48" w:rsidP="00DB7B48">
      <w:pPr>
        <w:ind w:left="567"/>
        <w:jc w:val="both"/>
        <w:rPr>
          <w:rFonts w:ascii="Tahoma" w:eastAsia="Calibri" w:hAnsi="Tahoma" w:cs="Tahoma" w:hint="default"/>
          <w:sz w:val="24"/>
          <w:szCs w:val="24"/>
        </w:rPr>
      </w:pPr>
    </w:p>
    <w:p w14:paraId="4328DB5F" w14:textId="77777777" w:rsidR="00DB7B48" w:rsidRPr="0017749E" w:rsidRDefault="00DB7B48" w:rsidP="00DB7B48">
      <w:pPr>
        <w:ind w:left="567"/>
        <w:jc w:val="both"/>
        <w:rPr>
          <w:rFonts w:ascii="Tahoma" w:eastAsia="Calibri" w:hAnsi="Tahoma" w:cs="Tahoma" w:hint="default"/>
          <w:sz w:val="24"/>
          <w:szCs w:val="24"/>
        </w:rPr>
      </w:pPr>
      <w:r w:rsidRPr="00997E18">
        <w:rPr>
          <w:rFonts w:ascii="Tahoma" w:eastAsia="Calibri" w:hAnsi="Tahoma" w:cs="Tahoma"/>
          <w:sz w:val="24"/>
          <w:szCs w:val="24"/>
        </w:rPr>
        <w:t>Az Ingatlan adatai az alábbiak</w:t>
      </w:r>
      <w:r w:rsidRPr="00997E18">
        <w:rPr>
          <w:rFonts w:ascii="Tahoma" w:eastAsia="Calibri" w:hAnsi="Tahoma" w:cs="Tahoma" w:hint="default"/>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DB7B48" w:rsidRPr="0017749E" w14:paraId="63F1511F" w14:textId="77777777" w:rsidTr="00F03176">
        <w:trPr>
          <w:jc w:val="center"/>
        </w:trPr>
        <w:tc>
          <w:tcPr>
            <w:tcW w:w="1373" w:type="dxa"/>
          </w:tcPr>
          <w:p w14:paraId="1174A6DA" w14:textId="77777777" w:rsidR="00DB7B48" w:rsidRPr="0017749E" w:rsidRDefault="00DB7B48" w:rsidP="00F03176">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4331BCC8" w14:textId="77777777" w:rsidR="00DB7B48" w:rsidRPr="0017749E" w:rsidRDefault="00DB7B48" w:rsidP="00F03176">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66241859" w14:textId="77777777" w:rsidR="00DB7B48" w:rsidRPr="0017749E" w:rsidRDefault="00DB7B48" w:rsidP="00F03176">
            <w:pPr>
              <w:ind w:left="567" w:hanging="567"/>
              <w:jc w:val="center"/>
              <w:rPr>
                <w:rFonts w:ascii="Tahoma" w:hAnsi="Tahoma" w:cs="Tahoma" w:hint="default"/>
                <w:sz w:val="24"/>
                <w:szCs w:val="24"/>
              </w:rPr>
            </w:pPr>
          </w:p>
        </w:tc>
        <w:tc>
          <w:tcPr>
            <w:tcW w:w="1418" w:type="dxa"/>
          </w:tcPr>
          <w:p w14:paraId="11C70A6B" w14:textId="77777777" w:rsidR="00DB7B48" w:rsidRPr="0017749E" w:rsidRDefault="00DB7B48" w:rsidP="00F03176">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1BE7568F" w14:textId="77777777" w:rsidR="00DB7B48" w:rsidRPr="0017749E" w:rsidRDefault="00DB7B48" w:rsidP="00F03176">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14F05B75" w14:textId="77777777" w:rsidR="00DB7B48" w:rsidRPr="0017749E" w:rsidRDefault="00DB7B48" w:rsidP="00F03176">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DB7B48" w:rsidRPr="001C1D0A" w14:paraId="605EB74B" w14:textId="77777777" w:rsidTr="00F03176">
        <w:trPr>
          <w:jc w:val="center"/>
        </w:trPr>
        <w:tc>
          <w:tcPr>
            <w:tcW w:w="1373" w:type="dxa"/>
          </w:tcPr>
          <w:p w14:paraId="3BC20640" w14:textId="77777777" w:rsidR="00DB7B48" w:rsidRPr="001C1D0A" w:rsidRDefault="00DB7B48" w:rsidP="00F03176">
            <w:pPr>
              <w:ind w:left="567" w:hanging="567"/>
              <w:jc w:val="center"/>
              <w:rPr>
                <w:rFonts w:ascii="Tahoma" w:hAnsi="Tahoma" w:cs="Tahoma" w:hint="default"/>
                <w:sz w:val="24"/>
                <w:szCs w:val="24"/>
              </w:rPr>
            </w:pPr>
            <w:r w:rsidRPr="001C1D0A">
              <w:rPr>
                <w:rFonts w:ascii="Tahoma" w:hAnsi="Tahoma" w:cs="Tahoma" w:hint="default"/>
                <w:sz w:val="24"/>
                <w:szCs w:val="24"/>
              </w:rPr>
              <w:t>196</w:t>
            </w:r>
            <w:r>
              <w:rPr>
                <w:rFonts w:ascii="Tahoma" w:hAnsi="Tahoma" w:cs="Tahoma" w:hint="default"/>
                <w:sz w:val="24"/>
                <w:szCs w:val="24"/>
              </w:rPr>
              <w:t>5</w:t>
            </w:r>
            <w:r w:rsidRPr="001C1D0A">
              <w:rPr>
                <w:rFonts w:ascii="Tahoma" w:hAnsi="Tahoma" w:cs="Tahoma" w:hint="default"/>
                <w:sz w:val="24"/>
                <w:szCs w:val="24"/>
              </w:rPr>
              <w:t>/</w:t>
            </w:r>
            <w:r>
              <w:rPr>
                <w:rFonts w:ascii="Tahoma" w:hAnsi="Tahoma" w:cs="Tahoma" w:hint="default"/>
                <w:sz w:val="24"/>
                <w:szCs w:val="24"/>
              </w:rPr>
              <w:t>24</w:t>
            </w:r>
          </w:p>
        </w:tc>
        <w:tc>
          <w:tcPr>
            <w:tcW w:w="2478" w:type="dxa"/>
          </w:tcPr>
          <w:p w14:paraId="1D76A5FC" w14:textId="5AF29F2C" w:rsidR="00DB7B48" w:rsidRPr="001C1D0A" w:rsidRDefault="004A0D9E" w:rsidP="00F03176">
            <w:pPr>
              <w:ind w:left="-20" w:firstLine="20"/>
              <w:jc w:val="center"/>
              <w:rPr>
                <w:rFonts w:ascii="Tahoma" w:hAnsi="Tahoma" w:cs="Tahoma" w:hint="default"/>
                <w:sz w:val="24"/>
                <w:szCs w:val="24"/>
              </w:rPr>
            </w:pPr>
            <w:r w:rsidRPr="004A0D9E">
              <w:rPr>
                <w:rFonts w:ascii="Tahoma" w:hAnsi="Tahoma" w:cs="Tahoma"/>
                <w:sz w:val="24"/>
                <w:szCs w:val="24"/>
              </w:rPr>
              <w:t>FLÓRA BOTANIKA</w:t>
            </w:r>
            <w:r w:rsidR="00DB7B48" w:rsidRPr="001C1D0A">
              <w:rPr>
                <w:rFonts w:ascii="Tahoma" w:hAnsi="Tahoma" w:cs="Tahoma" w:hint="default"/>
                <w:sz w:val="24"/>
                <w:szCs w:val="24"/>
              </w:rPr>
              <w:t xml:space="preserve"> Kft</w:t>
            </w:r>
            <w:r w:rsidR="00DB7B48">
              <w:rPr>
                <w:rFonts w:ascii="Tahoma" w:hAnsi="Tahoma" w:cs="Tahoma" w:hint="default"/>
                <w:sz w:val="24"/>
                <w:szCs w:val="24"/>
              </w:rPr>
              <w:t>.</w:t>
            </w:r>
          </w:p>
        </w:tc>
        <w:tc>
          <w:tcPr>
            <w:tcW w:w="1418" w:type="dxa"/>
          </w:tcPr>
          <w:p w14:paraId="6BCA7B21" w14:textId="77777777" w:rsidR="00DB7B48" w:rsidRPr="001C1D0A" w:rsidRDefault="00DB7B48" w:rsidP="00F03176">
            <w:pPr>
              <w:tabs>
                <w:tab w:val="center" w:pos="601"/>
              </w:tabs>
              <w:rPr>
                <w:rFonts w:ascii="Tahoma" w:hAnsi="Tahoma" w:cs="Tahoma" w:hint="default"/>
                <w:sz w:val="24"/>
                <w:szCs w:val="24"/>
              </w:rPr>
            </w:pPr>
            <w:r>
              <w:rPr>
                <w:rFonts w:ascii="Tahoma" w:hAnsi="Tahoma" w:cs="Tahoma" w:hint="default"/>
                <w:sz w:val="24"/>
                <w:szCs w:val="24"/>
              </w:rPr>
              <w:t>8306</w:t>
            </w:r>
            <w:r w:rsidRPr="001C1D0A">
              <w:rPr>
                <w:rFonts w:ascii="Tahoma" w:hAnsi="Tahoma" w:cs="Tahoma" w:hint="default"/>
                <w:sz w:val="24"/>
                <w:szCs w:val="24"/>
              </w:rPr>
              <w:t xml:space="preserve"> m</w:t>
            </w:r>
            <w:r w:rsidRPr="001C1D0A">
              <w:rPr>
                <w:rFonts w:ascii="Tahoma" w:hAnsi="Tahoma" w:cs="Tahoma" w:hint="default"/>
                <w:sz w:val="24"/>
                <w:szCs w:val="24"/>
                <w:vertAlign w:val="superscript"/>
              </w:rPr>
              <w:t>2</w:t>
            </w:r>
          </w:p>
        </w:tc>
        <w:tc>
          <w:tcPr>
            <w:tcW w:w="2239" w:type="dxa"/>
          </w:tcPr>
          <w:p w14:paraId="51E27EDF" w14:textId="77777777" w:rsidR="00DB7B48" w:rsidRPr="001C1D0A" w:rsidRDefault="00DB7B48" w:rsidP="00F03176">
            <w:pPr>
              <w:rPr>
                <w:rFonts w:ascii="Tahoma" w:hAnsi="Tahoma" w:cs="Tahoma" w:hint="default"/>
                <w:sz w:val="24"/>
                <w:szCs w:val="24"/>
              </w:rPr>
            </w:pPr>
            <w:r w:rsidRPr="001C1D0A">
              <w:rPr>
                <w:rFonts w:ascii="Tahoma" w:hAnsi="Tahoma" w:cs="Tahoma" w:hint="default"/>
                <w:sz w:val="24"/>
                <w:szCs w:val="24"/>
              </w:rPr>
              <w:t xml:space="preserve">kivett/ </w:t>
            </w:r>
            <w:r>
              <w:rPr>
                <w:rFonts w:ascii="Tahoma" w:hAnsi="Tahoma" w:cs="Tahoma" w:hint="default"/>
                <w:sz w:val="24"/>
                <w:szCs w:val="24"/>
              </w:rPr>
              <w:t>üzletház, udvar és melléképület</w:t>
            </w:r>
          </w:p>
        </w:tc>
        <w:tc>
          <w:tcPr>
            <w:tcW w:w="1554" w:type="dxa"/>
          </w:tcPr>
          <w:p w14:paraId="792A21C7" w14:textId="77777777" w:rsidR="00DB7B48" w:rsidRPr="001C1D0A" w:rsidRDefault="00DB7B48" w:rsidP="00F03176">
            <w:pPr>
              <w:tabs>
                <w:tab w:val="left" w:pos="513"/>
                <w:tab w:val="center" w:pos="769"/>
              </w:tabs>
              <w:rPr>
                <w:rFonts w:ascii="Tahoma" w:hAnsi="Tahoma" w:cs="Tahoma" w:hint="default"/>
                <w:sz w:val="24"/>
                <w:szCs w:val="24"/>
              </w:rPr>
            </w:pPr>
            <w:r>
              <w:rPr>
                <w:rFonts w:ascii="Tahoma" w:hAnsi="Tahoma" w:cs="Tahoma" w:hint="default"/>
                <w:sz w:val="24"/>
                <w:szCs w:val="24"/>
              </w:rPr>
              <w:t>Vt-42</w:t>
            </w:r>
          </w:p>
        </w:tc>
      </w:tr>
    </w:tbl>
    <w:p w14:paraId="2CAA9695" w14:textId="77777777" w:rsidR="00DB7B48" w:rsidRPr="0017749E" w:rsidRDefault="00DB7B48" w:rsidP="00DB7B48">
      <w:pPr>
        <w:ind w:left="567" w:hanging="567"/>
        <w:jc w:val="both"/>
        <w:rPr>
          <w:rFonts w:ascii="Tahoma" w:hAnsi="Tahoma" w:cs="Tahoma" w:hint="default"/>
          <w:sz w:val="24"/>
          <w:szCs w:val="24"/>
        </w:rPr>
      </w:pPr>
    </w:p>
    <w:p w14:paraId="275F9FE8" w14:textId="77777777" w:rsidR="00DB7B48" w:rsidRDefault="00DB7B48" w:rsidP="00DB7B4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 xml:space="preserve">a </w:t>
      </w:r>
      <w:r>
        <w:rPr>
          <w:rFonts w:ascii="Tahoma" w:hAnsi="Tahoma" w:cs="Tahoma" w:hint="default"/>
          <w:sz w:val="24"/>
          <w:szCs w:val="24"/>
        </w:rPr>
        <w:t>128/2026. (III</w:t>
      </w:r>
      <w:r w:rsidRPr="0017749E">
        <w:rPr>
          <w:rFonts w:ascii="Tahoma" w:hAnsi="Tahoma" w:cs="Tahoma" w:hint="default"/>
          <w:sz w:val="24"/>
          <w:szCs w:val="24"/>
        </w:rPr>
        <w:t>.</w:t>
      </w:r>
      <w:r>
        <w:rPr>
          <w:rFonts w:ascii="Tahoma" w:hAnsi="Tahoma" w:cs="Tahoma" w:hint="default"/>
          <w:sz w:val="24"/>
          <w:szCs w:val="24"/>
        </w:rPr>
        <w:t xml:space="preserve"> 26.) határozatt</w:t>
      </w:r>
      <w:r w:rsidRPr="0017749E">
        <w:rPr>
          <w:rFonts w:ascii="Tahoma" w:hAnsi="Tahoma" w:cs="Tahoma" w:hint="default"/>
          <w:sz w:val="24"/>
          <w:szCs w:val="24"/>
        </w:rPr>
        <w:t xml:space="preserve">al (a továbbiakban: határozat) döntött a Veszprém </w:t>
      </w:r>
      <w:r>
        <w:rPr>
          <w:rFonts w:ascii="Tahoma" w:eastAsia="Calibri" w:hAnsi="Tahoma" w:cs="Tahoma" w:hint="default"/>
          <w:sz w:val="24"/>
          <w:szCs w:val="24"/>
        </w:rPr>
        <w:t>1965/24</w:t>
      </w:r>
      <w:r w:rsidRPr="0017749E">
        <w:rPr>
          <w:rFonts w:ascii="Tahoma" w:eastAsia="Calibri" w:hAnsi="Tahoma" w:cs="Tahoma" w:hint="default"/>
          <w:color w:val="FF0000"/>
          <w:sz w:val="24"/>
          <w:szCs w:val="24"/>
        </w:rPr>
        <w:t xml:space="preserve"> </w:t>
      </w:r>
      <w:r w:rsidRPr="0017749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1A864F97" w14:textId="77777777" w:rsidR="00DB7B48" w:rsidRPr="0017749E" w:rsidRDefault="00DB7B48" w:rsidP="00DB7B48">
      <w:pPr>
        <w:ind w:left="567"/>
        <w:jc w:val="both"/>
        <w:rPr>
          <w:rFonts w:ascii="Tahoma" w:hAnsi="Tahoma" w:cs="Tahoma" w:hint="default"/>
          <w:sz w:val="24"/>
          <w:szCs w:val="24"/>
        </w:rPr>
      </w:pPr>
    </w:p>
    <w:p w14:paraId="2DA81232" w14:textId="77777777" w:rsidR="00DB7B48" w:rsidRDefault="00DB7B48" w:rsidP="00DB7B48">
      <w:pPr>
        <w:numPr>
          <w:ilvl w:val="0"/>
          <w:numId w:val="1"/>
        </w:numPr>
        <w:ind w:left="567" w:hanging="567"/>
        <w:jc w:val="both"/>
        <w:rPr>
          <w:rFonts w:ascii="Tahoma" w:hAnsi="Tahoma" w:cs="Tahoma" w:hint="default"/>
          <w:sz w:val="24"/>
          <w:szCs w:val="24"/>
        </w:rPr>
      </w:pPr>
      <w:r w:rsidRPr="005F28BA">
        <w:rPr>
          <w:rFonts w:ascii="Tahoma" w:hAnsi="Tahoma" w:cs="Tahoma" w:hint="default"/>
          <w:sz w:val="24"/>
          <w:szCs w:val="24"/>
        </w:rPr>
        <w:t>Az Önkormányzat vállalja, hogy a határozatnak megfelelően módosítja a településrendezési tervet az Ingatlant 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p>
    <w:p w14:paraId="23CEE6CD" w14:textId="77777777" w:rsidR="00DB7B48" w:rsidRDefault="00DB7B48" w:rsidP="00DB7B48">
      <w:pPr>
        <w:jc w:val="both"/>
        <w:rPr>
          <w:rFonts w:ascii="Tahoma" w:hAnsi="Tahoma" w:cs="Tahoma" w:hint="default"/>
          <w:sz w:val="24"/>
          <w:szCs w:val="24"/>
        </w:rPr>
      </w:pPr>
    </w:p>
    <w:p w14:paraId="537909C2" w14:textId="3B178706" w:rsidR="00DB7B48" w:rsidRDefault="00DB7B48" w:rsidP="00DB7B4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tartalmáról, elkészítésének és elfogadásának rendjéről, valamint egyes településrendezési sajátos jogintézményekről szóló 419/2021. (VII. 15.) Korm. </w:t>
      </w:r>
      <w:r w:rsidRPr="0017749E">
        <w:rPr>
          <w:rFonts w:ascii="Tahoma" w:hAnsi="Tahoma" w:cs="Tahoma" w:hint="default"/>
          <w:sz w:val="24"/>
          <w:szCs w:val="24"/>
        </w:rPr>
        <w:lastRenderedPageBreak/>
        <w:t>rendelet szerinti módosítási eljárás lefolytatását követően a javaslatnak megfelelő előterjesztés elkészítését és az elfogadásra javasolt dokumentáció beterjesztését értik.</w:t>
      </w:r>
    </w:p>
    <w:p w14:paraId="657835A9" w14:textId="77777777" w:rsidR="00DB7B48" w:rsidRPr="0017749E" w:rsidRDefault="00DB7B48" w:rsidP="00DB7B48">
      <w:pPr>
        <w:jc w:val="both"/>
        <w:rPr>
          <w:rFonts w:ascii="Tahoma" w:hAnsi="Tahoma" w:cs="Tahoma" w:hint="default"/>
          <w:sz w:val="24"/>
          <w:szCs w:val="24"/>
        </w:rPr>
      </w:pPr>
    </w:p>
    <w:p w14:paraId="4FAF7A99" w14:textId="77777777" w:rsidR="00DB7B48" w:rsidRPr="00795B92" w:rsidRDefault="00DB7B48" w:rsidP="00DB7B48">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Pr>
          <w:rFonts w:ascii="Tahoma" w:hAnsi="Tahoma" w:cs="Tahoma" w:hint="default"/>
          <w:sz w:val="24"/>
          <w:szCs w:val="24"/>
        </w:rPr>
        <w:t>z</w:t>
      </w:r>
      <w:r w:rsidRPr="00997E18">
        <w:rPr>
          <w:rFonts w:ascii="Tahoma" w:hAnsi="Tahoma" w:cs="Tahoma"/>
          <w:sz w:val="24"/>
          <w:szCs w:val="24"/>
        </w:rPr>
        <w:t xml:space="preserve"> </w:t>
      </w:r>
      <w:r>
        <w:rPr>
          <w:rFonts w:ascii="Tahoma" w:hAnsi="Tahoma" w:cs="Tahoma" w:hint="default"/>
          <w:sz w:val="24"/>
          <w:szCs w:val="24"/>
        </w:rPr>
        <w:t xml:space="preserve">Ingatlan tulajdonosaként </w:t>
      </w:r>
      <w:r w:rsidRPr="0017749E">
        <w:rPr>
          <w:rFonts w:ascii="Tahoma" w:hAnsi="Tahoma" w:cs="Tahoma" w:hint="default"/>
          <w:sz w:val="24"/>
          <w:szCs w:val="24"/>
        </w:rPr>
        <w:t xml:space="preserve">hozzájárul az </w:t>
      </w:r>
      <w:r>
        <w:rPr>
          <w:rFonts w:ascii="Tahoma" w:hAnsi="Tahoma" w:cs="Tahoma" w:hint="default"/>
          <w:sz w:val="24"/>
          <w:szCs w:val="24"/>
        </w:rPr>
        <w:t>I</w:t>
      </w:r>
      <w:r w:rsidRPr="0017749E">
        <w:rPr>
          <w:rFonts w:ascii="Tahoma" w:hAnsi="Tahoma" w:cs="Tahoma" w:hint="default"/>
          <w:sz w:val="24"/>
          <w:szCs w:val="24"/>
        </w:rPr>
        <w:t xml:space="preserve">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módosításához</w:t>
      </w:r>
      <w:r w:rsidRPr="00795B92">
        <w:rPr>
          <w:rFonts w:ascii="Tahoma" w:hAnsi="Tahoma" w:cs="Tahoma" w:hint="default"/>
          <w:color w:val="000000"/>
          <w:sz w:val="24"/>
          <w:szCs w:val="24"/>
        </w:rPr>
        <w:t>.</w:t>
      </w:r>
    </w:p>
    <w:p w14:paraId="19FF1022" w14:textId="77777777" w:rsidR="00DB7B48" w:rsidRPr="0017749E" w:rsidRDefault="00DB7B48" w:rsidP="00DB7B48">
      <w:pPr>
        <w:ind w:left="567"/>
        <w:jc w:val="both"/>
        <w:rPr>
          <w:rFonts w:ascii="Tahoma" w:hAnsi="Tahoma" w:cs="Tahoma" w:hint="default"/>
          <w:sz w:val="24"/>
          <w:szCs w:val="24"/>
        </w:rPr>
      </w:pPr>
    </w:p>
    <w:p w14:paraId="691AA5F1" w14:textId="77777777" w:rsidR="00DB7B48" w:rsidRPr="003F6C8E" w:rsidRDefault="00DB7B48" w:rsidP="00DB7B48">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Pr>
          <w:rFonts w:ascii="Tahoma" w:eastAsia="Calibri" w:hAnsi="Tahoma" w:cs="Tahoma" w:hint="default"/>
          <w:sz w:val="24"/>
          <w:szCs w:val="24"/>
        </w:rPr>
        <w:t xml:space="preserve">1965/24 </w:t>
      </w:r>
      <w:r w:rsidRPr="003F6C8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3E5CF43B" w14:textId="77777777" w:rsidR="00DB7B48" w:rsidRPr="0017749E" w:rsidRDefault="00DB7B48" w:rsidP="00DB7B48">
      <w:pPr>
        <w:jc w:val="center"/>
        <w:rPr>
          <w:rFonts w:ascii="Tahoma" w:hAnsi="Tahoma" w:cs="Tahoma" w:hint="default"/>
          <w:b/>
          <w:sz w:val="24"/>
          <w:szCs w:val="24"/>
        </w:rPr>
      </w:pPr>
    </w:p>
    <w:p w14:paraId="0F124192" w14:textId="77777777" w:rsidR="00DB7B48" w:rsidRDefault="00DB7B48" w:rsidP="00DB7B48">
      <w:pPr>
        <w:jc w:val="center"/>
        <w:rPr>
          <w:rFonts w:ascii="Tahoma" w:hAnsi="Tahoma" w:cs="Tahoma" w:hint="default"/>
          <w:b/>
          <w:sz w:val="24"/>
          <w:szCs w:val="24"/>
        </w:rPr>
      </w:pPr>
      <w:r w:rsidRPr="0017749E">
        <w:rPr>
          <w:rFonts w:ascii="Tahoma" w:hAnsi="Tahoma" w:cs="Tahoma" w:hint="default"/>
          <w:b/>
          <w:sz w:val="24"/>
          <w:szCs w:val="24"/>
        </w:rPr>
        <w:t>II.</w:t>
      </w:r>
    </w:p>
    <w:p w14:paraId="4A6A321D" w14:textId="77777777" w:rsidR="00DB7B48" w:rsidRPr="0017749E" w:rsidRDefault="00DB7B48" w:rsidP="00DB7B48">
      <w:pPr>
        <w:jc w:val="center"/>
        <w:rPr>
          <w:rFonts w:ascii="Tahoma" w:hAnsi="Tahoma" w:cs="Tahoma" w:hint="default"/>
          <w:b/>
          <w:sz w:val="24"/>
          <w:szCs w:val="24"/>
        </w:rPr>
      </w:pPr>
    </w:p>
    <w:p w14:paraId="67116597" w14:textId="77777777" w:rsidR="00DB7B48" w:rsidRPr="0017749E" w:rsidRDefault="00DB7B48" w:rsidP="00DB7B48">
      <w:pPr>
        <w:jc w:val="center"/>
        <w:rPr>
          <w:rFonts w:ascii="Tahoma" w:hAnsi="Tahoma" w:cs="Tahoma" w:hint="default"/>
          <w:b/>
          <w:sz w:val="24"/>
          <w:szCs w:val="24"/>
        </w:rPr>
      </w:pPr>
      <w:r w:rsidRPr="0017749E">
        <w:rPr>
          <w:rFonts w:ascii="Tahoma" w:hAnsi="Tahoma" w:cs="Tahoma" w:hint="default"/>
          <w:b/>
          <w:sz w:val="24"/>
          <w:szCs w:val="24"/>
        </w:rPr>
        <w:t>Megállapodás</w:t>
      </w:r>
    </w:p>
    <w:p w14:paraId="217330A4" w14:textId="77777777" w:rsidR="00DB7B48" w:rsidRPr="0017749E" w:rsidRDefault="00DB7B48" w:rsidP="00DB7B48">
      <w:pPr>
        <w:rPr>
          <w:rFonts w:ascii="Tahoma" w:hAnsi="Tahoma" w:cs="Tahoma" w:hint="default"/>
          <w:sz w:val="24"/>
          <w:szCs w:val="24"/>
        </w:rPr>
      </w:pPr>
    </w:p>
    <w:p w14:paraId="5B1DD4CD" w14:textId="77777777" w:rsidR="00DB7B48" w:rsidRDefault="00DB7B48" w:rsidP="00DB7B4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2279926B" w14:textId="77777777" w:rsidR="00DB7B48" w:rsidRPr="0017749E" w:rsidRDefault="00DB7B48" w:rsidP="00DB7B48">
      <w:pPr>
        <w:jc w:val="both"/>
        <w:rPr>
          <w:rFonts w:ascii="Tahoma" w:hAnsi="Tahoma" w:cs="Tahoma" w:hint="default"/>
          <w:sz w:val="24"/>
          <w:szCs w:val="24"/>
        </w:rPr>
      </w:pPr>
    </w:p>
    <w:p w14:paraId="24845996" w14:textId="39DECB38" w:rsidR="00D751E1" w:rsidRPr="00D751E1" w:rsidRDefault="00DB7B48" w:rsidP="00D751E1">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előkészíti a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módosítását</w:t>
      </w:r>
      <w:r>
        <w:rPr>
          <w:rFonts w:ascii="Tahoma" w:hAnsi="Tahoma" w:cs="Tahoma" w:hint="default"/>
          <w:sz w:val="24"/>
          <w:szCs w:val="24"/>
        </w:rPr>
        <w:t xml:space="preserve">, </w:t>
      </w:r>
      <w:r w:rsidRPr="006B2219">
        <w:rPr>
          <w:rFonts w:ascii="Tahoma" w:hAnsi="Tahoma" w:cs="Tahoma" w:hint="default"/>
          <w:sz w:val="24"/>
          <w:szCs w:val="24"/>
        </w:rPr>
        <w:t>az új településtervbe való beillesztését</w:t>
      </w:r>
      <w:r w:rsidRPr="0017749E">
        <w:rPr>
          <w:rFonts w:ascii="Tahoma" w:hAnsi="Tahoma" w:cs="Tahoma" w:hint="default"/>
          <w:sz w:val="24"/>
          <w:szCs w:val="24"/>
        </w:rPr>
        <w:t xml:space="preserve"> </w:t>
      </w:r>
      <w:r>
        <w:rPr>
          <w:rFonts w:ascii="Tahoma" w:hAnsi="Tahoma" w:cs="Tahoma" w:hint="default"/>
          <w:sz w:val="24"/>
          <w:szCs w:val="24"/>
        </w:rPr>
        <w:t xml:space="preserve">Veszprém </w:t>
      </w:r>
      <w:r>
        <w:rPr>
          <w:rFonts w:ascii="Tahoma" w:eastAsia="Calibri" w:hAnsi="Tahoma" w:cs="Tahoma" w:hint="default"/>
          <w:sz w:val="24"/>
          <w:szCs w:val="24"/>
        </w:rPr>
        <w:t>1965/24</w:t>
      </w:r>
      <w:r w:rsidRPr="0017749E">
        <w:rPr>
          <w:rFonts w:ascii="Tahoma" w:hAnsi="Tahoma" w:cs="Tahoma" w:hint="default"/>
          <w:sz w:val="24"/>
          <w:szCs w:val="24"/>
        </w:rPr>
        <w:t xml:space="preserve"> hrsz.-ú ingatlant </w:t>
      </w:r>
      <w:r w:rsidRPr="003D3A2D">
        <w:rPr>
          <w:rFonts w:ascii="Tahoma" w:hAnsi="Tahoma" w:cs="Tahoma" w:hint="default"/>
          <w:sz w:val="24"/>
          <w:szCs w:val="24"/>
        </w:rPr>
        <w:t xml:space="preserve">érintően oly módon, hogy az ingatlan övezeti paraméterei közül a beépítettség megengedett legnagyobb mértéke </w:t>
      </w:r>
      <w:r w:rsidR="00D751E1" w:rsidRPr="003D3A2D">
        <w:rPr>
          <w:rFonts w:ascii="Tahoma" w:hAnsi="Tahoma" w:cs="Tahoma" w:hint="default"/>
          <w:sz w:val="24"/>
          <w:szCs w:val="24"/>
        </w:rPr>
        <w:t xml:space="preserve">további </w:t>
      </w:r>
      <w:r w:rsidRPr="003D3A2D">
        <w:rPr>
          <w:rFonts w:ascii="Tahoma" w:hAnsi="Tahoma" w:cs="Tahoma" w:hint="default"/>
          <w:sz w:val="24"/>
          <w:szCs w:val="24"/>
        </w:rPr>
        <w:t>5</w:t>
      </w:r>
      <w:r w:rsidR="004A0D9E">
        <w:rPr>
          <w:rFonts w:ascii="Tahoma" w:hAnsi="Tahoma" w:cs="Tahoma" w:hint="default"/>
          <w:sz w:val="24"/>
          <w:szCs w:val="24"/>
        </w:rPr>
        <w:t xml:space="preserve"> </w:t>
      </w:r>
      <w:r w:rsidRPr="003D3A2D">
        <w:rPr>
          <w:rFonts w:ascii="Tahoma" w:hAnsi="Tahoma" w:cs="Tahoma" w:hint="default"/>
          <w:sz w:val="24"/>
          <w:szCs w:val="24"/>
        </w:rPr>
        <w:t>%-</w:t>
      </w:r>
      <w:r w:rsidR="004A0D9E">
        <w:rPr>
          <w:rFonts w:ascii="Tahoma" w:hAnsi="Tahoma" w:cs="Tahoma" w:hint="default"/>
          <w:sz w:val="24"/>
          <w:szCs w:val="24"/>
        </w:rPr>
        <w:t>k</w:t>
      </w:r>
      <w:r w:rsidRPr="003D3A2D">
        <w:rPr>
          <w:rFonts w:ascii="Tahoma" w:hAnsi="Tahoma" w:cs="Tahoma" w:hint="default"/>
          <w:sz w:val="24"/>
          <w:szCs w:val="24"/>
        </w:rPr>
        <w:t>al</w:t>
      </w:r>
      <w:r w:rsidR="00D751E1" w:rsidRPr="003D3A2D">
        <w:rPr>
          <w:rFonts w:ascii="Tahoma" w:hAnsi="Tahoma" w:cs="Tahoma" w:hint="default"/>
          <w:sz w:val="24"/>
          <w:szCs w:val="24"/>
        </w:rPr>
        <w:t xml:space="preserve"> növekedjen</w:t>
      </w:r>
      <w:r w:rsidRPr="003D3A2D">
        <w:rPr>
          <w:rFonts w:ascii="Tahoma" w:hAnsi="Tahoma" w:cs="Tahoma" w:hint="default"/>
          <w:sz w:val="24"/>
          <w:szCs w:val="24"/>
        </w:rPr>
        <w:t xml:space="preserve">, </w:t>
      </w:r>
      <w:r w:rsidR="00D751E1" w:rsidRPr="003D3A2D">
        <w:rPr>
          <w:rFonts w:ascii="Tahoma" w:hAnsi="Tahoma" w:cs="Tahoma" w:hint="default"/>
          <w:sz w:val="24"/>
          <w:szCs w:val="24"/>
        </w:rPr>
        <w:t>ugyanakkor vállalja, hogy a</w:t>
      </w:r>
      <w:r w:rsidRPr="003D3A2D">
        <w:rPr>
          <w:rFonts w:ascii="Tahoma" w:hAnsi="Tahoma" w:cs="Tahoma" w:hint="default"/>
          <w:sz w:val="24"/>
          <w:szCs w:val="24"/>
        </w:rPr>
        <w:t xml:space="preserve"> legkisebb kialakítandó zöldterület </w:t>
      </w:r>
      <w:r w:rsidR="00D751E1" w:rsidRPr="003D3A2D">
        <w:rPr>
          <w:rFonts w:ascii="Tahoma" w:hAnsi="Tahoma" w:cs="Tahoma" w:hint="default"/>
          <w:sz w:val="24"/>
          <w:szCs w:val="24"/>
        </w:rPr>
        <w:t xml:space="preserve">további </w:t>
      </w:r>
      <w:r w:rsidRPr="003D3A2D">
        <w:rPr>
          <w:rFonts w:ascii="Tahoma" w:hAnsi="Tahoma" w:cs="Tahoma" w:hint="default"/>
          <w:sz w:val="24"/>
          <w:szCs w:val="24"/>
        </w:rPr>
        <w:t>10 %-</w:t>
      </w:r>
      <w:r w:rsidR="004A0D9E">
        <w:rPr>
          <w:rFonts w:ascii="Tahoma" w:hAnsi="Tahoma" w:cs="Tahoma" w:hint="default"/>
          <w:sz w:val="24"/>
          <w:szCs w:val="24"/>
        </w:rPr>
        <w:t>k</w:t>
      </w:r>
      <w:r w:rsidRPr="003D3A2D">
        <w:rPr>
          <w:rFonts w:ascii="Tahoma" w:hAnsi="Tahoma" w:cs="Tahoma" w:hint="default"/>
          <w:sz w:val="24"/>
          <w:szCs w:val="24"/>
        </w:rPr>
        <w:t>al növekedjen</w:t>
      </w:r>
      <w:r w:rsidR="00D751E1" w:rsidRPr="003D3A2D">
        <w:rPr>
          <w:rFonts w:ascii="Tahoma" w:hAnsi="Tahoma" w:cs="Tahoma" w:hint="default"/>
          <w:sz w:val="24"/>
          <w:szCs w:val="24"/>
        </w:rPr>
        <w:t>, 20 % helyett 30 %-</w:t>
      </w:r>
      <w:proofErr w:type="spellStart"/>
      <w:r w:rsidR="00D751E1" w:rsidRPr="003D3A2D">
        <w:rPr>
          <w:rFonts w:ascii="Tahoma" w:hAnsi="Tahoma" w:cs="Tahoma" w:hint="default"/>
          <w:sz w:val="24"/>
          <w:szCs w:val="24"/>
        </w:rPr>
        <w:t>ra</w:t>
      </w:r>
      <w:proofErr w:type="spellEnd"/>
      <w:r w:rsidR="00D751E1" w:rsidRPr="003D3A2D">
        <w:rPr>
          <w:rFonts w:ascii="Tahoma" w:hAnsi="Tahoma" w:cs="Tahoma" w:hint="default"/>
          <w:sz w:val="24"/>
          <w:szCs w:val="24"/>
        </w:rPr>
        <w:t>.</w:t>
      </w:r>
      <w:r w:rsidR="00D751E1" w:rsidRPr="003D3A2D">
        <w:rPr>
          <w:rFonts w:ascii="Tahoma" w:hAnsi="Tahoma" w:cs="Tahoma"/>
          <w:sz w:val="24"/>
          <w:szCs w:val="24"/>
        </w:rPr>
        <w:t xml:space="preserve"> </w:t>
      </w:r>
      <w:r w:rsidR="003D3A2D" w:rsidRPr="003D3A2D">
        <w:rPr>
          <w:rFonts w:ascii="Tahoma" w:hAnsi="Tahoma" w:cs="Tahoma" w:hint="default"/>
          <w:sz w:val="24"/>
          <w:szCs w:val="24"/>
        </w:rPr>
        <w:t>A telken az elhely</w:t>
      </w:r>
      <w:r w:rsidR="00514F1B">
        <w:rPr>
          <w:rFonts w:ascii="Tahoma" w:hAnsi="Tahoma" w:cs="Tahoma" w:hint="default"/>
          <w:sz w:val="24"/>
          <w:szCs w:val="24"/>
        </w:rPr>
        <w:t>e</w:t>
      </w:r>
      <w:r w:rsidR="003D3A2D" w:rsidRPr="003D3A2D">
        <w:rPr>
          <w:rFonts w:ascii="Tahoma" w:hAnsi="Tahoma" w:cs="Tahoma" w:hint="default"/>
          <w:sz w:val="24"/>
          <w:szCs w:val="24"/>
        </w:rPr>
        <w:t xml:space="preserve">zhető lakások számára és szolgálati jellegére egyedi szabályozás készülne. </w:t>
      </w:r>
      <w:r w:rsidR="00D751E1" w:rsidRPr="00D751E1">
        <w:rPr>
          <w:rFonts w:ascii="Tahoma" w:hAnsi="Tahoma" w:cs="Tahoma"/>
          <w:sz w:val="24"/>
          <w:szCs w:val="24"/>
        </w:rPr>
        <w:t>A módosítás során a szakhatósági vélemények ettől eltérőek is lehetnek, ilyen esetben a Településtervbe kerülő változathoz a Kérelmező elfogadó hozzájárulása is szükséges lesz.</w:t>
      </w:r>
    </w:p>
    <w:p w14:paraId="2CF2D376" w14:textId="046DA510" w:rsidR="00DB7B48" w:rsidRPr="00E16C67" w:rsidRDefault="00DB7B48" w:rsidP="00D751E1">
      <w:pPr>
        <w:ind w:left="567"/>
        <w:jc w:val="both"/>
        <w:rPr>
          <w:rFonts w:ascii="Tahoma" w:hAnsi="Tahoma" w:cs="Tahoma" w:hint="default"/>
          <w:color w:val="000000"/>
          <w:sz w:val="24"/>
          <w:szCs w:val="24"/>
        </w:rPr>
      </w:pPr>
    </w:p>
    <w:p w14:paraId="786B609E" w14:textId="797B495D" w:rsidR="00DB7B48" w:rsidRDefault="00DB7B48" w:rsidP="00DB7B4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az Ingatlanra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xml:space="preserve">.) pontban foglaltak szerint – </w:t>
      </w:r>
      <w:r w:rsidRPr="006B2219">
        <w:rPr>
          <w:rFonts w:ascii="Tahoma" w:hAnsi="Tahoma" w:cs="Tahoma" w:hint="default"/>
          <w:sz w:val="24"/>
          <w:szCs w:val="24"/>
        </w:rPr>
        <w:t xml:space="preserve">az új településterv készítése eljárás keretén belül lefolytatja </w:t>
      </w:r>
      <w:r w:rsidRPr="0017749E">
        <w:rPr>
          <w:rFonts w:ascii="Tahoma" w:hAnsi="Tahoma" w:cs="Tahoma" w:hint="default"/>
          <w:sz w:val="24"/>
          <w:szCs w:val="24"/>
        </w:rPr>
        <w:t>és döntésre a Közgyűlés elé terjeszti.</w:t>
      </w:r>
    </w:p>
    <w:p w14:paraId="4A6676D2" w14:textId="77777777" w:rsidR="00DB7B48" w:rsidRPr="0017749E" w:rsidRDefault="00DB7B48" w:rsidP="00DB7B48">
      <w:pPr>
        <w:jc w:val="both"/>
        <w:rPr>
          <w:rFonts w:ascii="Tahoma" w:hAnsi="Tahoma" w:cs="Tahoma" w:hint="default"/>
          <w:sz w:val="24"/>
          <w:szCs w:val="24"/>
        </w:rPr>
      </w:pPr>
    </w:p>
    <w:p w14:paraId="57E94602" w14:textId="5922EA0E" w:rsidR="00DB7B48" w:rsidRPr="00314501" w:rsidRDefault="00DB7B48" w:rsidP="00DB7B48">
      <w:pPr>
        <w:numPr>
          <w:ilvl w:val="0"/>
          <w:numId w:val="1"/>
        </w:numPr>
        <w:ind w:left="567" w:hanging="567"/>
        <w:jc w:val="both"/>
        <w:rPr>
          <w:rFonts w:ascii="Tahoma" w:hAnsi="Tahoma" w:cs="Tahoma" w:hint="default"/>
          <w:sz w:val="24"/>
          <w:szCs w:val="24"/>
        </w:rPr>
      </w:pPr>
      <w:r w:rsidRPr="006B2219">
        <w:rPr>
          <w:rFonts w:ascii="Tahoma" w:hAnsi="Tahoma" w:cs="Tahoma" w:hint="default"/>
          <w:sz w:val="24"/>
          <w:szCs w:val="24"/>
        </w:rPr>
        <w:t xml:space="preserve">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w:t>
      </w:r>
      <w:r w:rsidRPr="006B2219">
        <w:rPr>
          <w:rFonts w:ascii="Tahoma" w:hAnsi="Tahoma" w:cs="Tahoma" w:hint="default"/>
          <w:sz w:val="24"/>
          <w:szCs w:val="24"/>
        </w:rPr>
        <w:lastRenderedPageBreak/>
        <w:t>vizsgálatok, hatástanulmányok elkészítéséről, a szükséges tervi módosítások átvezetéséről az Önkormányzat intézkedik.</w:t>
      </w:r>
      <w:r w:rsidRPr="00E259F7">
        <w:rPr>
          <w:rFonts w:ascii="Tahoma" w:hAnsi="Tahoma" w:cs="Tahoma" w:hint="default"/>
          <w:color w:val="FF0000"/>
          <w:sz w:val="24"/>
          <w:szCs w:val="24"/>
        </w:rPr>
        <w:t xml:space="preserve"> </w:t>
      </w:r>
      <w:r w:rsidRPr="00314501">
        <w:rPr>
          <w:rFonts w:ascii="Tahoma" w:hAnsi="Tahoma" w:cs="Tahoma" w:hint="default"/>
          <w:sz w:val="24"/>
          <w:szCs w:val="24"/>
        </w:rPr>
        <w:t xml:space="preserve">Amennyiben az esetlegesen 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w:t>
      </w:r>
      <w:r w:rsidR="004A0D9E" w:rsidRPr="004A0D9E">
        <w:rPr>
          <w:rFonts w:ascii="Tahoma" w:hAnsi="Tahoma" w:cs="Tahoma"/>
          <w:sz w:val="24"/>
          <w:szCs w:val="24"/>
        </w:rPr>
        <w:t>FLÓRA BOTANIKA</w:t>
      </w:r>
      <w:r w:rsidRPr="00314501">
        <w:rPr>
          <w:rFonts w:ascii="Tahoma" w:hAnsi="Tahoma" w:cs="Tahoma" w:hint="default"/>
          <w:sz w:val="24"/>
          <w:szCs w:val="24"/>
        </w:rPr>
        <w:t xml:space="preserve"> Kft.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2B2F8DE6" w14:textId="77777777" w:rsidR="00DB7B48" w:rsidRPr="00D67143" w:rsidRDefault="00DB7B48" w:rsidP="00DB7B48">
      <w:pPr>
        <w:ind w:left="567"/>
        <w:jc w:val="both"/>
        <w:rPr>
          <w:rFonts w:ascii="Tahoma" w:hAnsi="Tahoma" w:cs="Tahoma" w:hint="default"/>
          <w:sz w:val="24"/>
          <w:szCs w:val="24"/>
          <w:highlight w:val="green"/>
        </w:rPr>
      </w:pPr>
    </w:p>
    <w:p w14:paraId="400B6DEB" w14:textId="69177931" w:rsidR="00E9208D" w:rsidRPr="003D3A2D" w:rsidRDefault="00E9208D" w:rsidP="00E9208D">
      <w:pPr>
        <w:numPr>
          <w:ilvl w:val="0"/>
          <w:numId w:val="1"/>
        </w:numPr>
        <w:ind w:left="567" w:hanging="567"/>
        <w:jc w:val="both"/>
        <w:rPr>
          <w:rFonts w:ascii="Tahoma" w:hAnsi="Tahoma" w:cs="Tahoma" w:hint="default"/>
          <w:sz w:val="24"/>
          <w:szCs w:val="24"/>
        </w:rPr>
      </w:pPr>
      <w:r w:rsidRPr="00D67143">
        <w:rPr>
          <w:rFonts w:ascii="Tahoma" w:hAnsi="Tahoma" w:cs="Tahoma" w:hint="default"/>
          <w:sz w:val="24"/>
          <w:szCs w:val="24"/>
        </w:rPr>
        <w:t xml:space="preserve">Szerződő felek megállapodnak abban, hogy </w:t>
      </w:r>
      <w:r w:rsidRPr="00FF10CB">
        <w:rPr>
          <w:rFonts w:ascii="Tahoma" w:hAnsi="Tahoma" w:cs="Tahoma" w:hint="default"/>
          <w:sz w:val="24"/>
          <w:szCs w:val="24"/>
        </w:rPr>
        <w:t xml:space="preserve">Kérelmező a terület fejlesztése, illetve a módosításból következő, többlet terhelésből származó – saját területen </w:t>
      </w:r>
      <w:r w:rsidRPr="00A83091">
        <w:rPr>
          <w:rFonts w:ascii="Tahoma" w:hAnsi="Tahoma" w:cs="Tahoma" w:hint="default"/>
          <w:sz w:val="24"/>
          <w:szCs w:val="24"/>
        </w:rPr>
        <w:t>kívüli – infrastrukturális fejlesztésekhez való hozzájárulás</w:t>
      </w:r>
      <w:r w:rsidRPr="00D67143">
        <w:rPr>
          <w:rFonts w:ascii="Tahoma" w:hAnsi="Tahoma" w:cs="Tahoma" w:hint="default"/>
          <w:sz w:val="24"/>
          <w:szCs w:val="24"/>
        </w:rPr>
        <w:t xml:space="preserve"> </w:t>
      </w:r>
      <w:r w:rsidRPr="00802017">
        <w:rPr>
          <w:rFonts w:ascii="Tahoma" w:hAnsi="Tahoma" w:cs="Tahoma" w:hint="default"/>
          <w:sz w:val="24"/>
          <w:szCs w:val="24"/>
        </w:rPr>
        <w:t xml:space="preserve">érdekében </w:t>
      </w:r>
      <w:r w:rsidR="00BF2966" w:rsidRPr="00802017">
        <w:rPr>
          <w:rFonts w:ascii="Tahoma" w:hAnsi="Tahoma" w:cs="Tahoma" w:hint="default"/>
          <w:sz w:val="24"/>
          <w:szCs w:val="24"/>
        </w:rPr>
        <w:t>2027</w:t>
      </w:r>
      <w:r w:rsidR="00802017" w:rsidRPr="00802017">
        <w:rPr>
          <w:rFonts w:ascii="Tahoma" w:hAnsi="Tahoma" w:cs="Tahoma" w:hint="default"/>
          <w:sz w:val="24"/>
          <w:szCs w:val="24"/>
        </w:rPr>
        <w:t>.</w:t>
      </w:r>
      <w:r w:rsidR="00BF2966" w:rsidRPr="00802017">
        <w:rPr>
          <w:rFonts w:ascii="Tahoma" w:hAnsi="Tahoma" w:cs="Tahoma" w:hint="default"/>
          <w:sz w:val="24"/>
          <w:szCs w:val="24"/>
        </w:rPr>
        <w:t xml:space="preserve"> évtől kezdődően három éven keresztül, évenkénti bontásban </w:t>
      </w:r>
      <w:r w:rsidRPr="00802017">
        <w:rPr>
          <w:rFonts w:ascii="Tahoma" w:hAnsi="Tahoma" w:cs="Tahoma" w:hint="default"/>
          <w:sz w:val="24"/>
          <w:szCs w:val="24"/>
        </w:rPr>
        <w:t>m</w:t>
      </w:r>
      <w:r w:rsidRPr="003D3A2D">
        <w:rPr>
          <w:rFonts w:ascii="Tahoma" w:hAnsi="Tahoma" w:cs="Tahoma" w:hint="default"/>
          <w:sz w:val="24"/>
          <w:szCs w:val="24"/>
        </w:rPr>
        <w:t xml:space="preserve">indösszesen bruttó 15.000.000 Ft-ot, azaz tizenötmillió forintot az Önkormányzat részére megfizet. </w:t>
      </w:r>
    </w:p>
    <w:p w14:paraId="1184ABDD" w14:textId="77777777" w:rsidR="00E9208D" w:rsidRPr="003D3A2D" w:rsidRDefault="00E9208D" w:rsidP="00E9208D">
      <w:pPr>
        <w:pStyle w:val="Listaszerbekezds"/>
        <w:rPr>
          <w:rFonts w:ascii="Tahoma" w:hAnsi="Tahoma" w:cs="Tahoma" w:hint="default"/>
          <w:sz w:val="24"/>
          <w:szCs w:val="24"/>
        </w:rPr>
      </w:pPr>
    </w:p>
    <w:p w14:paraId="29C1E872" w14:textId="090F9F18" w:rsidR="00E9208D" w:rsidRPr="00802017" w:rsidRDefault="00E9208D" w:rsidP="00E9208D">
      <w:pPr>
        <w:spacing w:after="120"/>
        <w:ind w:left="567"/>
        <w:jc w:val="both"/>
        <w:rPr>
          <w:rFonts w:ascii="Tahoma" w:hAnsi="Tahoma" w:cs="Tahoma" w:hint="default"/>
          <w:sz w:val="24"/>
          <w:szCs w:val="24"/>
        </w:rPr>
      </w:pPr>
      <w:r w:rsidRPr="00802017">
        <w:rPr>
          <w:rFonts w:ascii="Tahoma" w:hAnsi="Tahoma" w:cs="Tahoma" w:hint="default"/>
          <w:sz w:val="24"/>
          <w:szCs w:val="24"/>
        </w:rPr>
        <w:t xml:space="preserve">Kérelmező a befizetést bontásban – külön alszámlákra – fizeti meg az alábbiak szerint: </w:t>
      </w:r>
    </w:p>
    <w:p w14:paraId="0EFF28DF" w14:textId="154C63EA" w:rsidR="00E9208D" w:rsidRPr="00802017" w:rsidRDefault="00F06C10" w:rsidP="00E9208D">
      <w:pPr>
        <w:numPr>
          <w:ilvl w:val="0"/>
          <w:numId w:val="3"/>
        </w:numPr>
        <w:spacing w:after="120"/>
        <w:jc w:val="both"/>
        <w:rPr>
          <w:rFonts w:ascii="Tahoma" w:hAnsi="Tahoma" w:cs="Tahoma" w:hint="default"/>
          <w:sz w:val="24"/>
          <w:szCs w:val="24"/>
        </w:rPr>
      </w:pPr>
      <w:r>
        <w:rPr>
          <w:rFonts w:ascii="Tahoma" w:hAnsi="Tahoma" w:cs="Tahoma" w:hint="default"/>
          <w:sz w:val="24"/>
          <w:szCs w:val="24"/>
        </w:rPr>
        <w:t>a módosítás hatályba lépése előtt</w:t>
      </w:r>
      <w:r w:rsidR="00BF2966" w:rsidRPr="00802017">
        <w:rPr>
          <w:rFonts w:ascii="Tahoma" w:hAnsi="Tahoma" w:cs="Tahoma" w:hint="default"/>
          <w:sz w:val="24"/>
          <w:szCs w:val="24"/>
        </w:rPr>
        <w:t xml:space="preserve"> </w:t>
      </w:r>
      <w:r w:rsidR="00E9208D" w:rsidRPr="00802017">
        <w:rPr>
          <w:rFonts w:ascii="Tahoma" w:hAnsi="Tahoma" w:cs="Tahoma" w:hint="default"/>
          <w:sz w:val="24"/>
          <w:szCs w:val="24"/>
        </w:rPr>
        <w:t xml:space="preserve">bruttó </w:t>
      </w:r>
      <w:proofErr w:type="gramStart"/>
      <w:r w:rsidR="00E9208D" w:rsidRPr="00802017">
        <w:rPr>
          <w:rFonts w:ascii="Tahoma" w:hAnsi="Tahoma" w:cs="Tahoma" w:hint="default"/>
          <w:sz w:val="24"/>
          <w:szCs w:val="24"/>
        </w:rPr>
        <w:t>5.000.000,-</w:t>
      </w:r>
      <w:proofErr w:type="gramEnd"/>
      <w:r w:rsidR="00E9208D" w:rsidRPr="00802017">
        <w:rPr>
          <w:rFonts w:ascii="Tahoma" w:hAnsi="Tahoma" w:cs="Tahoma" w:hint="default"/>
          <w:sz w:val="24"/>
          <w:szCs w:val="24"/>
        </w:rPr>
        <w:t xml:space="preserve"> Ft-ot, azaz bruttó ötmillió forintot az Önkormányzat részére megfizet a</w:t>
      </w:r>
      <w:r w:rsidR="004A0D9E" w:rsidRPr="00802017">
        <w:rPr>
          <w:rFonts w:ascii="Tahoma" w:hAnsi="Tahoma" w:cs="Tahoma" w:hint="default"/>
          <w:sz w:val="24"/>
          <w:szCs w:val="24"/>
        </w:rPr>
        <w:t>z</w:t>
      </w:r>
      <w:r w:rsidR="00E9208D" w:rsidRPr="00802017">
        <w:rPr>
          <w:rFonts w:ascii="Tahoma" w:hAnsi="Tahoma" w:cs="Tahoma" w:hint="default"/>
          <w:sz w:val="24"/>
          <w:szCs w:val="24"/>
        </w:rPr>
        <w:t xml:space="preserve"> 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 </w:t>
      </w:r>
    </w:p>
    <w:p w14:paraId="6DCFA31D" w14:textId="269A3033" w:rsidR="00E9208D" w:rsidRPr="00802017" w:rsidRDefault="00BF2966" w:rsidP="00E9208D">
      <w:pPr>
        <w:numPr>
          <w:ilvl w:val="0"/>
          <w:numId w:val="3"/>
        </w:numPr>
        <w:spacing w:after="120"/>
        <w:jc w:val="both"/>
        <w:rPr>
          <w:rFonts w:ascii="Tahoma" w:hAnsi="Tahoma" w:cs="Tahoma" w:hint="default"/>
          <w:sz w:val="24"/>
          <w:szCs w:val="24"/>
        </w:rPr>
      </w:pPr>
      <w:r w:rsidRPr="00802017">
        <w:rPr>
          <w:rFonts w:ascii="Tahoma" w:hAnsi="Tahoma" w:cs="Tahoma" w:hint="default"/>
          <w:sz w:val="24"/>
          <w:szCs w:val="24"/>
        </w:rPr>
        <w:t xml:space="preserve">2028. március 15-ig </w:t>
      </w:r>
      <w:r w:rsidR="00E9208D" w:rsidRPr="00802017">
        <w:rPr>
          <w:rFonts w:ascii="Tahoma" w:hAnsi="Tahoma" w:cs="Tahoma" w:hint="default"/>
          <w:sz w:val="24"/>
          <w:szCs w:val="24"/>
        </w:rPr>
        <w:t xml:space="preserve">bruttó </w:t>
      </w:r>
      <w:proofErr w:type="gramStart"/>
      <w:r w:rsidR="00E9208D" w:rsidRPr="00802017">
        <w:rPr>
          <w:rFonts w:ascii="Tahoma" w:hAnsi="Tahoma" w:cs="Tahoma" w:hint="default"/>
          <w:sz w:val="24"/>
          <w:szCs w:val="24"/>
        </w:rPr>
        <w:t>5.000.000,-</w:t>
      </w:r>
      <w:proofErr w:type="gramEnd"/>
      <w:r w:rsidR="00E9208D" w:rsidRPr="00802017">
        <w:rPr>
          <w:rFonts w:ascii="Tahoma" w:hAnsi="Tahoma" w:cs="Tahoma" w:hint="default"/>
          <w:sz w:val="24"/>
          <w:szCs w:val="24"/>
        </w:rPr>
        <w:t xml:space="preserve"> Ft-ot, azaz bruttó ötmillió forintot az Önkormányzat részére megfizet a</w:t>
      </w:r>
      <w:r w:rsidR="004A0D9E" w:rsidRPr="00802017">
        <w:rPr>
          <w:rFonts w:ascii="Tahoma" w:hAnsi="Tahoma" w:cs="Tahoma" w:hint="default"/>
          <w:sz w:val="24"/>
          <w:szCs w:val="24"/>
        </w:rPr>
        <w:t>z</w:t>
      </w:r>
      <w:r w:rsidR="00E9208D" w:rsidRPr="00802017">
        <w:rPr>
          <w:rFonts w:ascii="Tahoma" w:hAnsi="Tahoma" w:cs="Tahoma" w:hint="default"/>
          <w:sz w:val="24"/>
          <w:szCs w:val="24"/>
        </w:rPr>
        <w:t xml:space="preserve"> 50400209-16295009-00000000 számlaszámú Esélyegyenlőségi feladatok megvalósítása alszámlára, melyből akadálymentesített útkereszteződések létesülhetnek a város különböző területein, így a fejlesztési terület tágabb környezetében is;</w:t>
      </w:r>
    </w:p>
    <w:p w14:paraId="51B180E7" w14:textId="7ADA8769" w:rsidR="00E9208D" w:rsidRPr="003D3A2D" w:rsidRDefault="00BF2966" w:rsidP="00E9208D">
      <w:pPr>
        <w:numPr>
          <w:ilvl w:val="0"/>
          <w:numId w:val="3"/>
        </w:numPr>
        <w:spacing w:after="120"/>
        <w:jc w:val="both"/>
        <w:rPr>
          <w:rFonts w:ascii="Tahoma" w:hAnsi="Tahoma" w:cs="Tahoma" w:hint="default"/>
          <w:sz w:val="24"/>
          <w:szCs w:val="24"/>
        </w:rPr>
      </w:pPr>
      <w:r w:rsidRPr="00802017">
        <w:rPr>
          <w:rFonts w:ascii="Tahoma" w:hAnsi="Tahoma" w:cs="Tahoma" w:hint="default"/>
          <w:sz w:val="24"/>
          <w:szCs w:val="24"/>
        </w:rPr>
        <w:t xml:space="preserve">2029. március 15-ig </w:t>
      </w:r>
      <w:r w:rsidR="00E9208D" w:rsidRPr="00802017">
        <w:rPr>
          <w:rFonts w:ascii="Tahoma" w:hAnsi="Tahoma" w:cs="Tahoma" w:hint="default"/>
          <w:sz w:val="24"/>
          <w:szCs w:val="24"/>
        </w:rPr>
        <w:t xml:space="preserve">bruttó </w:t>
      </w:r>
      <w:proofErr w:type="gramStart"/>
      <w:r w:rsidR="00E9208D" w:rsidRPr="00802017">
        <w:rPr>
          <w:rFonts w:ascii="Tahoma" w:hAnsi="Tahoma" w:cs="Tahoma" w:hint="default"/>
          <w:sz w:val="24"/>
          <w:szCs w:val="24"/>
        </w:rPr>
        <w:t>5.000.000,-</w:t>
      </w:r>
      <w:proofErr w:type="gramEnd"/>
      <w:r w:rsidR="00E9208D" w:rsidRPr="00802017">
        <w:rPr>
          <w:rFonts w:ascii="Tahoma" w:hAnsi="Tahoma" w:cs="Tahoma" w:hint="default"/>
          <w:sz w:val="24"/>
          <w:szCs w:val="24"/>
        </w:rPr>
        <w:t xml:space="preserve"> Ft-ot, azaz bruttó ötmillió forintot az Önkormányzat részére</w:t>
      </w:r>
      <w:r w:rsidR="00E9208D" w:rsidRPr="003D3A2D">
        <w:rPr>
          <w:rFonts w:ascii="Tahoma" w:hAnsi="Tahoma" w:cs="Tahoma" w:hint="default"/>
          <w:sz w:val="24"/>
          <w:szCs w:val="24"/>
        </w:rPr>
        <w:t xml:space="preserve"> megfizet a</w:t>
      </w:r>
      <w:r w:rsidR="004A0D9E">
        <w:rPr>
          <w:rFonts w:ascii="Tahoma" w:hAnsi="Tahoma" w:cs="Tahoma" w:hint="default"/>
          <w:sz w:val="24"/>
          <w:szCs w:val="24"/>
        </w:rPr>
        <w:t>z</w:t>
      </w:r>
      <w:r w:rsidR="00E9208D" w:rsidRPr="003D3A2D">
        <w:rPr>
          <w:rFonts w:ascii="Tahoma" w:hAnsi="Tahoma" w:cs="Tahoma" w:hint="default"/>
          <w:sz w:val="24"/>
          <w:szCs w:val="24"/>
        </w:rPr>
        <w:t xml:space="preserve"> 50400209-16321865-00000000 számlaszámú Településkép és értékvédelmi feladatellátás alszámlára, melyből védett épületek felújításának támogatása történhet</w:t>
      </w:r>
      <w:r w:rsidR="004A0D9E">
        <w:rPr>
          <w:rFonts w:ascii="Tahoma" w:hAnsi="Tahoma" w:cs="Tahoma" w:hint="default"/>
          <w:sz w:val="24"/>
          <w:szCs w:val="24"/>
        </w:rPr>
        <w:t xml:space="preserve"> </w:t>
      </w:r>
      <w:r w:rsidR="00E9208D" w:rsidRPr="003D3A2D">
        <w:rPr>
          <w:rFonts w:ascii="Tahoma" w:hAnsi="Tahoma" w:cs="Tahoma" w:hint="default"/>
          <w:sz w:val="24"/>
          <w:szCs w:val="24"/>
        </w:rPr>
        <w:t>a város különböző területein, így a fejlesztési terület tágabb környezetében is.</w:t>
      </w:r>
    </w:p>
    <w:p w14:paraId="35936F74" w14:textId="77777777" w:rsidR="00DB7B48" w:rsidRPr="00D67143" w:rsidRDefault="00DB7B48" w:rsidP="00DB7B48">
      <w:pPr>
        <w:jc w:val="both"/>
        <w:rPr>
          <w:rFonts w:ascii="Tahoma" w:hAnsi="Tahoma" w:cs="Tahoma" w:hint="default"/>
          <w:sz w:val="24"/>
          <w:szCs w:val="24"/>
        </w:rPr>
      </w:pPr>
    </w:p>
    <w:p w14:paraId="74278862" w14:textId="27224C6B" w:rsidR="00DB7B48" w:rsidRDefault="00DB7B48" w:rsidP="00DB7B4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Kérelmező tudomásul veszi, </w:t>
      </w:r>
      <w:r w:rsidRPr="0017749E">
        <w:rPr>
          <w:rFonts w:ascii="Tahoma" w:hAnsi="Tahoma" w:cs="Tahoma" w:hint="default"/>
          <w:color w:val="000000"/>
          <w:sz w:val="24"/>
          <w:szCs w:val="24"/>
        </w:rPr>
        <w:t xml:space="preserve">hogy a </w:t>
      </w:r>
      <w:r>
        <w:rPr>
          <w:rFonts w:ascii="Tahoma" w:hAnsi="Tahoma" w:cs="Tahoma" w:hint="default"/>
          <w:color w:val="000000"/>
          <w:sz w:val="24"/>
          <w:szCs w:val="24"/>
        </w:rPr>
        <w:t>8</w:t>
      </w:r>
      <w:r w:rsidRPr="0017749E">
        <w:rPr>
          <w:rFonts w:ascii="Tahoma" w:hAnsi="Tahoma" w:cs="Tahoma" w:hint="default"/>
          <w:color w:val="000000"/>
          <w:sz w:val="24"/>
          <w:szCs w:val="24"/>
        </w:rPr>
        <w:t xml:space="preserve">.) pontnak megfelelően módosított településrendezési </w:t>
      </w:r>
      <w:r>
        <w:rPr>
          <w:rFonts w:ascii="Tahoma" w:hAnsi="Tahoma" w:cs="Tahoma" w:hint="default"/>
          <w:color w:val="000000"/>
          <w:sz w:val="24"/>
          <w:szCs w:val="24"/>
        </w:rPr>
        <w:t>terv</w:t>
      </w:r>
      <w:r w:rsidRPr="0017749E">
        <w:rPr>
          <w:rFonts w:ascii="Tahoma" w:hAnsi="Tahoma" w:cs="Tahoma" w:hint="default"/>
          <w:color w:val="000000"/>
          <w:sz w:val="24"/>
          <w:szCs w:val="24"/>
        </w:rPr>
        <w:t xml:space="preserve"> hatályba lépésének az a feltétele, hogy Kérelmező az e szerződésben vállalt kötelezettségeinek eleget tegyen, különösen </w:t>
      </w:r>
      <w:r w:rsidR="00D70455" w:rsidRPr="0017749E">
        <w:rPr>
          <w:rFonts w:ascii="Tahoma" w:hAnsi="Tahoma" w:cs="Tahoma" w:hint="default"/>
          <w:color w:val="000000"/>
          <w:sz w:val="24"/>
          <w:szCs w:val="24"/>
        </w:rPr>
        <w:t xml:space="preserve">a </w:t>
      </w:r>
      <w:r w:rsidR="00D70455" w:rsidRPr="005A0DFB">
        <w:rPr>
          <w:rFonts w:ascii="Tahoma" w:hAnsi="Tahoma" w:cs="Tahoma" w:hint="default"/>
          <w:sz w:val="24"/>
          <w:szCs w:val="24"/>
        </w:rPr>
        <w:t>1</w:t>
      </w:r>
      <w:r w:rsidR="00D70455">
        <w:rPr>
          <w:rFonts w:ascii="Tahoma" w:hAnsi="Tahoma" w:cs="Tahoma" w:hint="default"/>
          <w:sz w:val="24"/>
          <w:szCs w:val="24"/>
        </w:rPr>
        <w:t>1</w:t>
      </w:r>
      <w:r w:rsidR="00D70455" w:rsidRPr="005A0DFB">
        <w:rPr>
          <w:rFonts w:ascii="Tahoma" w:hAnsi="Tahoma" w:cs="Tahoma" w:hint="default"/>
          <w:sz w:val="24"/>
          <w:szCs w:val="24"/>
        </w:rPr>
        <w:t xml:space="preserve">.) pontban </w:t>
      </w:r>
      <w:r w:rsidR="00D70455">
        <w:rPr>
          <w:rFonts w:ascii="Tahoma" w:hAnsi="Tahoma" w:cs="Tahoma" w:hint="default"/>
          <w:sz w:val="24"/>
          <w:szCs w:val="24"/>
        </w:rPr>
        <w:t xml:space="preserve">a módosítás hatálybelépéséig meghatározott </w:t>
      </w:r>
      <w:r w:rsidR="00D70455" w:rsidRPr="005A0DFB">
        <w:rPr>
          <w:rFonts w:ascii="Tahoma" w:hAnsi="Tahoma" w:cs="Tahoma" w:hint="default"/>
          <w:sz w:val="24"/>
          <w:szCs w:val="24"/>
        </w:rPr>
        <w:t xml:space="preserve">hozzájárulás befizetését a </w:t>
      </w:r>
      <w:r w:rsidR="00D70455" w:rsidRPr="00802017">
        <w:rPr>
          <w:rFonts w:ascii="Tahoma" w:hAnsi="Tahoma" w:cs="Tahoma" w:hint="default"/>
          <w:sz w:val="24"/>
          <w:szCs w:val="24"/>
        </w:rPr>
        <w:t>Helyi Környezetvédelmi Alapba</w:t>
      </w:r>
      <w:r w:rsidR="00D70455">
        <w:rPr>
          <w:rFonts w:ascii="Tahoma" w:hAnsi="Tahoma" w:cs="Tahoma" w:hint="default"/>
          <w:sz w:val="24"/>
          <w:szCs w:val="24"/>
        </w:rPr>
        <w:t xml:space="preserve">. </w:t>
      </w:r>
    </w:p>
    <w:p w14:paraId="2BA8103D" w14:textId="77777777" w:rsidR="00DB7B48" w:rsidRPr="0017749E" w:rsidRDefault="00DB7B48" w:rsidP="00DB7B48">
      <w:pPr>
        <w:jc w:val="both"/>
        <w:rPr>
          <w:rFonts w:ascii="Tahoma" w:hAnsi="Tahoma" w:cs="Tahoma" w:hint="default"/>
          <w:sz w:val="24"/>
          <w:szCs w:val="24"/>
        </w:rPr>
      </w:pPr>
    </w:p>
    <w:p w14:paraId="6983B8B8" w14:textId="5A6578EC" w:rsidR="00DB7B48" w:rsidRDefault="00DB7B48" w:rsidP="00DB7B4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lastRenderedPageBreak/>
        <w:t xml:space="preserve">A szerződő felek rögzítik, hogy </w:t>
      </w:r>
      <w:r w:rsidRPr="006B2219">
        <w:rPr>
          <w:rFonts w:ascii="Tahoma" w:hAnsi="Tahoma" w:cs="Tahoma" w:hint="default"/>
          <w:sz w:val="24"/>
          <w:szCs w:val="24"/>
        </w:rPr>
        <w:t>Veszprém város új településterv</w:t>
      </w:r>
      <w:r w:rsidR="004A0D9E">
        <w:rPr>
          <w:rFonts w:ascii="Tahoma" w:hAnsi="Tahoma" w:cs="Tahoma" w:hint="default"/>
          <w:sz w:val="24"/>
          <w:szCs w:val="24"/>
        </w:rPr>
        <w:t>-</w:t>
      </w:r>
      <w:r w:rsidRPr="006B2219">
        <w:rPr>
          <w:rFonts w:ascii="Tahoma" w:hAnsi="Tahoma" w:cs="Tahoma" w:hint="default"/>
          <w:sz w:val="24"/>
          <w:szCs w:val="24"/>
        </w:rPr>
        <w:t>készítés eljárása keretén belül kerül sor a jelen szerződést</w:t>
      </w:r>
      <w:r w:rsidRPr="0017749E">
        <w:rPr>
          <w:rFonts w:ascii="Tahoma" w:hAnsi="Tahoma" w:cs="Tahoma" w:hint="default"/>
          <w:sz w:val="24"/>
          <w:szCs w:val="24"/>
        </w:rPr>
        <w:t xml:space="preserve"> érintő ingatlan településrendezési </w:t>
      </w:r>
      <w:r>
        <w:rPr>
          <w:rFonts w:ascii="Tahoma" w:hAnsi="Tahoma" w:cs="Tahoma" w:hint="default"/>
          <w:sz w:val="24"/>
          <w:szCs w:val="24"/>
        </w:rPr>
        <w:t>tervének</w:t>
      </w:r>
      <w:r w:rsidRPr="0017749E">
        <w:rPr>
          <w:rFonts w:ascii="Tahoma" w:hAnsi="Tahoma" w:cs="Tahoma" w:hint="default"/>
          <w:sz w:val="24"/>
          <w:szCs w:val="24"/>
        </w:rPr>
        <w:t xml:space="preserve"> módosítására is. A szerződő felek a jelen szerződés aláírásával kötelezettséget vállalnak arra, hogy a tervezés során egymással együttműködnek.</w:t>
      </w:r>
    </w:p>
    <w:p w14:paraId="7D524C66" w14:textId="77777777" w:rsidR="00DB7B48" w:rsidRPr="0017749E" w:rsidRDefault="00DB7B48" w:rsidP="00DB7B48">
      <w:pPr>
        <w:jc w:val="both"/>
        <w:rPr>
          <w:rFonts w:ascii="Tahoma" w:hAnsi="Tahoma" w:cs="Tahoma" w:hint="default"/>
          <w:sz w:val="24"/>
          <w:szCs w:val="24"/>
        </w:rPr>
      </w:pPr>
    </w:p>
    <w:p w14:paraId="5949D1ED" w14:textId="77777777" w:rsidR="00DB7B48" w:rsidRPr="00E17CA9" w:rsidRDefault="00DB7B48" w:rsidP="00DB7B48">
      <w:pPr>
        <w:ind w:left="567" w:hanging="567"/>
        <w:jc w:val="both"/>
        <w:rPr>
          <w:rFonts w:ascii="Tahoma" w:hAnsi="Tahoma" w:cs="Tahoma" w:hint="default"/>
          <w:sz w:val="24"/>
          <w:szCs w:val="24"/>
        </w:rPr>
      </w:pPr>
      <w:r w:rsidRPr="00E17CA9">
        <w:rPr>
          <w:rFonts w:ascii="Tahoma" w:hAnsi="Tahoma" w:cs="Tahoma" w:hint="default"/>
          <w:sz w:val="24"/>
          <w:szCs w:val="24"/>
        </w:rPr>
        <w:t>1</w:t>
      </w:r>
      <w:r>
        <w:rPr>
          <w:rFonts w:ascii="Tahoma" w:hAnsi="Tahoma" w:cs="Tahoma" w:hint="default"/>
          <w:sz w:val="24"/>
          <w:szCs w:val="24"/>
        </w:rPr>
        <w:t>4</w:t>
      </w:r>
      <w:r w:rsidRPr="00E17CA9">
        <w:rPr>
          <w:rFonts w:ascii="Tahoma" w:hAnsi="Tahoma" w:cs="Tahoma" w:hint="default"/>
          <w:sz w:val="24"/>
          <w:szCs w:val="24"/>
        </w:rPr>
        <w:t>.)</w:t>
      </w:r>
      <w:r w:rsidRPr="00E17CA9">
        <w:rPr>
          <w:rFonts w:ascii="Tahoma" w:hAnsi="Tahoma" w:cs="Tahoma" w:hint="default"/>
          <w:sz w:val="24"/>
          <w:szCs w:val="24"/>
        </w:rPr>
        <w:tab/>
        <w:t xml:space="preserve">Kérelmező feltétlen és visszavonhatatlan hozzájárulását adja, hogy az 1.) pont szerinti Veszprém </w:t>
      </w:r>
      <w:r w:rsidRPr="00E17CA9">
        <w:rPr>
          <w:rFonts w:ascii="Tahoma" w:eastAsia="Calibri" w:hAnsi="Tahoma" w:cs="Tahoma" w:hint="default"/>
          <w:sz w:val="24"/>
          <w:szCs w:val="24"/>
        </w:rPr>
        <w:t>196</w:t>
      </w:r>
      <w:r>
        <w:rPr>
          <w:rFonts w:ascii="Tahoma" w:eastAsia="Calibri" w:hAnsi="Tahoma" w:cs="Tahoma" w:hint="default"/>
          <w:sz w:val="24"/>
          <w:szCs w:val="24"/>
        </w:rPr>
        <w:t>5</w:t>
      </w:r>
      <w:r w:rsidRPr="00E17CA9">
        <w:rPr>
          <w:rFonts w:ascii="Tahoma" w:eastAsia="Calibri" w:hAnsi="Tahoma" w:cs="Tahoma" w:hint="default"/>
          <w:sz w:val="24"/>
          <w:szCs w:val="24"/>
        </w:rPr>
        <w:t>/</w:t>
      </w:r>
      <w:r>
        <w:rPr>
          <w:rFonts w:ascii="Tahoma" w:eastAsia="Calibri" w:hAnsi="Tahoma" w:cs="Tahoma" w:hint="default"/>
          <w:sz w:val="24"/>
          <w:szCs w:val="24"/>
        </w:rPr>
        <w:t>24</w:t>
      </w:r>
      <w:r w:rsidRPr="00E17CA9">
        <w:rPr>
          <w:rFonts w:ascii="Tahoma" w:eastAsia="Calibri" w:hAnsi="Tahoma" w:cs="Tahoma" w:hint="default"/>
          <w:sz w:val="24"/>
          <w:szCs w:val="24"/>
        </w:rPr>
        <w:t xml:space="preserve"> </w:t>
      </w:r>
      <w:r w:rsidRPr="00E17CA9">
        <w:rPr>
          <w:rFonts w:ascii="Tahoma" w:hAnsi="Tahoma" w:cs="Tahoma" w:hint="default"/>
          <w:sz w:val="24"/>
          <w:szCs w:val="24"/>
        </w:rPr>
        <w:t xml:space="preserve">hrsz.-ú ingatlanra – a magyar építészetről szóló 2023. évi C. törvény 92. § (8) bekezdésének megfelelően – az ingatlan-nyilvántartásról szóló 2021. évi C. törvény (a továbbiakban: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E17CA9">
        <w:rPr>
          <w:rFonts w:ascii="Tahoma" w:hAnsi="Tahoma" w:cs="Tahoma" w:hint="default"/>
          <w:sz w:val="24"/>
          <w:szCs w:val="24"/>
        </w:rPr>
        <w:t>Kérelmező</w:t>
      </w:r>
      <w:proofErr w:type="gramEnd"/>
      <w:r w:rsidRPr="00E17CA9">
        <w:rPr>
          <w:rFonts w:ascii="Tahoma" w:hAnsi="Tahoma" w:cs="Tahoma" w:hint="default"/>
          <w:sz w:val="24"/>
          <w:szCs w:val="24"/>
        </w:rPr>
        <w:t xml:space="preserve"> mint tulajdonos nyilatkozata az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32. § (2) bekezdése alapján kifejezett bejegyzési engedélynek minősül. </w:t>
      </w:r>
    </w:p>
    <w:p w14:paraId="00074818" w14:textId="77777777" w:rsidR="00DB7B48" w:rsidRPr="0017749E" w:rsidRDefault="00DB7B48" w:rsidP="00DB7B48">
      <w:pPr>
        <w:ind w:left="567" w:hanging="567"/>
        <w:jc w:val="both"/>
        <w:rPr>
          <w:rFonts w:ascii="Tahoma" w:hAnsi="Tahoma" w:cs="Tahoma" w:hint="default"/>
          <w:sz w:val="24"/>
          <w:szCs w:val="24"/>
        </w:rPr>
      </w:pPr>
    </w:p>
    <w:p w14:paraId="32656FC6" w14:textId="77777777" w:rsidR="00DB7B48" w:rsidRPr="00E17CA9" w:rsidRDefault="00DB7B48" w:rsidP="00DB7B48">
      <w:pPr>
        <w:ind w:left="567"/>
        <w:jc w:val="both"/>
        <w:rPr>
          <w:rFonts w:ascii="Tahoma" w:hAnsi="Tahoma" w:cs="Tahoma" w:hint="default"/>
          <w:sz w:val="24"/>
          <w:szCs w:val="24"/>
        </w:rPr>
      </w:pPr>
      <w:r w:rsidRPr="00E17CA9">
        <w:rPr>
          <w:rFonts w:ascii="Tahoma" w:hAnsi="Tahoma" w:cs="Tahoma" w:hint="default"/>
          <w:sz w:val="24"/>
          <w:szCs w:val="24"/>
        </w:rPr>
        <w:t>Az Önkormányzat kötelezettséget vállal arra, ha Kérelmező a szerződésben vállalt kötelezettségeit –</w:t>
      </w:r>
      <w:r w:rsidRPr="00C240F5">
        <w:rPr>
          <w:rFonts w:ascii="Tahoma" w:hAnsi="Tahoma" w:cs="Tahoma" w:hint="default"/>
          <w:color w:val="FF0000"/>
          <w:sz w:val="24"/>
          <w:szCs w:val="24"/>
        </w:rPr>
        <w:t xml:space="preserve"> </w:t>
      </w:r>
      <w:r w:rsidRPr="006B2219">
        <w:rPr>
          <w:rFonts w:ascii="Tahoma" w:hAnsi="Tahoma" w:cs="Tahoma" w:hint="default"/>
          <w:sz w:val="24"/>
          <w:szCs w:val="24"/>
        </w:rPr>
        <w:t>különösen a 11.) pontban foglaltakat</w:t>
      </w:r>
      <w:r w:rsidRPr="00C240F5">
        <w:rPr>
          <w:rFonts w:ascii="Tahoma" w:hAnsi="Tahoma" w:cs="Tahoma" w:hint="default"/>
          <w:color w:val="FF0000"/>
          <w:sz w:val="24"/>
          <w:szCs w:val="24"/>
        </w:rPr>
        <w:t xml:space="preserve"> </w:t>
      </w:r>
      <w:r w:rsidRPr="00E17CA9">
        <w:rPr>
          <w:rFonts w:ascii="Tahoma" w:hAnsi="Tahoma" w:cs="Tahoma" w:hint="default"/>
          <w:sz w:val="24"/>
          <w:szCs w:val="24"/>
        </w:rPr>
        <w:t>– teljesíti, az együttes teljesítést követő 15 napon belül a magyar építészetről szóló 2023. évi C. törvény 92. § (8) bekezdése alapján megkeresi az ingatlanügyi hatóságot a településrendezési kötelezettség tényének törlése érdekében.</w:t>
      </w:r>
    </w:p>
    <w:p w14:paraId="787DDB77" w14:textId="77777777" w:rsidR="00DB7B48" w:rsidRPr="00E17CA9" w:rsidRDefault="00DB7B48" w:rsidP="00DB7B48">
      <w:pPr>
        <w:ind w:left="567"/>
        <w:jc w:val="both"/>
        <w:rPr>
          <w:rFonts w:ascii="Tahoma" w:hAnsi="Tahoma" w:cs="Tahoma" w:hint="default"/>
          <w:sz w:val="24"/>
          <w:szCs w:val="24"/>
        </w:rPr>
      </w:pPr>
    </w:p>
    <w:p w14:paraId="0F595839" w14:textId="77777777" w:rsidR="00DB7B48" w:rsidRPr="00E17CA9" w:rsidRDefault="00DB7B48" w:rsidP="00DB7B48">
      <w:pPr>
        <w:ind w:left="567"/>
        <w:jc w:val="both"/>
        <w:rPr>
          <w:rFonts w:ascii="Tahoma" w:hAnsi="Tahoma" w:cs="Tahoma" w:hint="default"/>
          <w:sz w:val="24"/>
          <w:szCs w:val="24"/>
        </w:rPr>
      </w:pPr>
      <w:r w:rsidRPr="00E17CA9">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719A3D13" w14:textId="77777777" w:rsidR="00DB7B48" w:rsidRPr="0017749E" w:rsidRDefault="00DB7B48" w:rsidP="00DB7B48">
      <w:pPr>
        <w:ind w:left="567"/>
        <w:jc w:val="both"/>
        <w:rPr>
          <w:rFonts w:ascii="Tahoma" w:hAnsi="Tahoma" w:cs="Tahoma" w:hint="default"/>
          <w:sz w:val="24"/>
          <w:szCs w:val="24"/>
        </w:rPr>
      </w:pPr>
    </w:p>
    <w:p w14:paraId="4525EED9" w14:textId="0D741A5E" w:rsidR="00DB7B48" w:rsidRDefault="00DB7B48" w:rsidP="00DB7B48">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5</w:t>
      </w:r>
      <w:r w:rsidRPr="0017749E">
        <w:rPr>
          <w:rFonts w:ascii="Tahoma" w:hAnsi="Tahoma" w:cs="Tahoma" w:hint="default"/>
          <w:sz w:val="24"/>
          <w:szCs w:val="24"/>
        </w:rPr>
        <w:t>.)</w:t>
      </w:r>
      <w:r w:rsidRPr="0017749E">
        <w:rPr>
          <w:rFonts w:ascii="Tahoma" w:hAnsi="Tahoma" w:cs="Tahoma" w:hint="default"/>
          <w:sz w:val="24"/>
          <w:szCs w:val="24"/>
        </w:rPr>
        <w:tab/>
        <w:t>Kérelmező szavatosságot vállal, hogy rendelkezik minden szükséges joggal és felhatalmazással, hogy a jelen megállapodást megkösse, illetve teljesítse. Az Önkormányzat képviseletében eljáró polgármester a Közgyűlé</w:t>
      </w:r>
      <w:r>
        <w:rPr>
          <w:rFonts w:ascii="Tahoma" w:hAnsi="Tahoma" w:cs="Tahoma" w:hint="default"/>
          <w:sz w:val="24"/>
          <w:szCs w:val="24"/>
        </w:rPr>
        <w:t xml:space="preserve">s </w:t>
      </w:r>
      <w:r w:rsidR="0010289E" w:rsidRPr="0010289E">
        <w:rPr>
          <w:rFonts w:ascii="Tahoma" w:hAnsi="Tahoma" w:cs="Tahoma" w:hint="default"/>
          <w:sz w:val="24"/>
          <w:szCs w:val="24"/>
        </w:rPr>
        <w:t>272</w:t>
      </w:r>
      <w:r w:rsidRPr="0010289E">
        <w:rPr>
          <w:rFonts w:ascii="Tahoma" w:hAnsi="Tahoma" w:cs="Tahoma" w:hint="default"/>
          <w:sz w:val="24"/>
          <w:szCs w:val="24"/>
        </w:rPr>
        <w:t>/2026. (</w:t>
      </w:r>
      <w:r w:rsidR="00F06AE4" w:rsidRPr="0010289E">
        <w:rPr>
          <w:rFonts w:ascii="Tahoma" w:hAnsi="Tahoma" w:cs="Tahoma" w:hint="default"/>
          <w:sz w:val="24"/>
          <w:szCs w:val="24"/>
        </w:rPr>
        <w:t>VI.25.</w:t>
      </w:r>
      <w:r w:rsidRPr="0010289E">
        <w:rPr>
          <w:rFonts w:ascii="Tahoma" w:hAnsi="Tahoma" w:cs="Tahoma" w:hint="default"/>
          <w:sz w:val="24"/>
          <w:szCs w:val="24"/>
        </w:rPr>
        <w:t>) határozata alapján jogosult a szerződés aláírására.</w:t>
      </w:r>
    </w:p>
    <w:p w14:paraId="5B48D8DE" w14:textId="77777777" w:rsidR="00DB7B48" w:rsidRPr="0017749E" w:rsidRDefault="00DB7B48" w:rsidP="00DB7B48">
      <w:pPr>
        <w:ind w:left="567" w:hanging="567"/>
        <w:contextualSpacing/>
        <w:jc w:val="both"/>
        <w:rPr>
          <w:rFonts w:ascii="Tahoma" w:hAnsi="Tahoma" w:cs="Tahoma" w:hint="default"/>
          <w:sz w:val="24"/>
          <w:szCs w:val="24"/>
        </w:rPr>
      </w:pPr>
    </w:p>
    <w:p w14:paraId="14B494EB" w14:textId="77777777" w:rsidR="00DB7B48" w:rsidRDefault="00DB7B48" w:rsidP="00DB7B48">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6EC1ADCC" w14:textId="77777777" w:rsidR="00DB7B48" w:rsidRPr="0017749E" w:rsidRDefault="00DB7B48" w:rsidP="00DB7B48">
      <w:pPr>
        <w:ind w:left="567" w:hanging="567"/>
        <w:jc w:val="both"/>
        <w:rPr>
          <w:rFonts w:ascii="Tahoma" w:hAnsi="Tahoma" w:cs="Tahoma" w:hint="default"/>
          <w:sz w:val="24"/>
          <w:szCs w:val="24"/>
        </w:rPr>
      </w:pPr>
    </w:p>
    <w:p w14:paraId="17354E51" w14:textId="77777777" w:rsidR="00DB7B48" w:rsidRDefault="00DB7B48" w:rsidP="00DB7B48">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730A3FC8" w14:textId="77777777" w:rsidR="00DB7B48" w:rsidRPr="0017749E" w:rsidRDefault="00DB7B48" w:rsidP="00DB7B48">
      <w:pPr>
        <w:ind w:left="567"/>
        <w:jc w:val="both"/>
        <w:rPr>
          <w:rFonts w:ascii="Tahoma" w:hAnsi="Tahoma" w:cs="Tahoma" w:hint="default"/>
          <w:sz w:val="24"/>
          <w:szCs w:val="24"/>
        </w:rPr>
      </w:pPr>
    </w:p>
    <w:p w14:paraId="6B3DCAFF" w14:textId="77777777" w:rsidR="00DB7B48" w:rsidRPr="0017749E" w:rsidRDefault="00DB7B48" w:rsidP="00DB7B48">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3CA195D8" w14:textId="77777777" w:rsidR="00DB7B48" w:rsidRPr="0017749E" w:rsidRDefault="00DB7B48" w:rsidP="00DB7B48">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 Gyula polgármester</w:t>
      </w:r>
    </w:p>
    <w:p w14:paraId="1DFE4707" w14:textId="77777777" w:rsidR="00DB7B48" w:rsidRPr="0017749E" w:rsidRDefault="00DB7B48" w:rsidP="00DB7B48">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3EF79CED" w14:textId="77777777" w:rsidR="00DB7B48" w:rsidRPr="0017749E" w:rsidRDefault="00DB7B48" w:rsidP="00DB7B48">
      <w:pPr>
        <w:ind w:left="567"/>
        <w:jc w:val="both"/>
        <w:rPr>
          <w:rFonts w:ascii="Tahoma" w:hAnsi="Tahoma" w:cs="Tahoma" w:hint="default"/>
          <w:sz w:val="24"/>
          <w:szCs w:val="24"/>
        </w:rPr>
      </w:pPr>
      <w:r w:rsidRPr="0017749E">
        <w:rPr>
          <w:rFonts w:ascii="Tahoma" w:hAnsi="Tahoma" w:cs="Tahoma" w:hint="default"/>
          <w:sz w:val="24"/>
          <w:szCs w:val="24"/>
        </w:rPr>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3C4C1194" w14:textId="77777777" w:rsidR="00DB7B48" w:rsidRPr="0017749E" w:rsidRDefault="00DB7B48" w:rsidP="00DB7B48">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4D4B40AB" w14:textId="77777777" w:rsidR="00DB7B48" w:rsidRDefault="00DB7B48" w:rsidP="00DB7B48">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5AFCBB28" w14:textId="77777777" w:rsidR="00DB7B48" w:rsidRPr="0017749E" w:rsidRDefault="00DB7B48" w:rsidP="00DB7B48">
      <w:pPr>
        <w:ind w:left="567"/>
        <w:jc w:val="both"/>
        <w:rPr>
          <w:rFonts w:ascii="Tahoma" w:hAnsi="Tahoma" w:cs="Tahoma" w:hint="default"/>
          <w:sz w:val="24"/>
          <w:szCs w:val="24"/>
        </w:rPr>
      </w:pPr>
    </w:p>
    <w:p w14:paraId="2CA4E1F9" w14:textId="77777777" w:rsidR="00DB7B48" w:rsidRPr="0017749E" w:rsidRDefault="00DB7B48" w:rsidP="00DB7B48">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4C7DCB46" w14:textId="6065C59A" w:rsidR="00DB7B48" w:rsidRPr="0017749E" w:rsidRDefault="00DB7B48" w:rsidP="00DB7B48">
      <w:pPr>
        <w:ind w:left="567"/>
        <w:jc w:val="both"/>
        <w:rPr>
          <w:rFonts w:ascii="Tahoma" w:hAnsi="Tahoma" w:cs="Tahoma" w:hint="default"/>
          <w:sz w:val="24"/>
          <w:szCs w:val="24"/>
        </w:rPr>
      </w:pPr>
      <w:r w:rsidRPr="0017749E">
        <w:rPr>
          <w:rFonts w:ascii="Tahoma" w:hAnsi="Tahoma" w:cs="Tahoma" w:hint="default"/>
          <w:sz w:val="24"/>
          <w:szCs w:val="24"/>
        </w:rPr>
        <w:lastRenderedPageBreak/>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sidR="004A0D9E" w:rsidRPr="004A0D9E">
        <w:rPr>
          <w:rFonts w:ascii="Tahoma" w:hAnsi="Tahoma" w:cs="Tahoma"/>
          <w:sz w:val="24"/>
          <w:szCs w:val="24"/>
        </w:rPr>
        <w:t>FLÓRA BOTANIKA</w:t>
      </w:r>
      <w:r>
        <w:rPr>
          <w:rFonts w:ascii="Tahoma" w:hAnsi="Tahoma" w:cs="Tahoma" w:hint="default"/>
          <w:sz w:val="24"/>
          <w:szCs w:val="24"/>
        </w:rPr>
        <w:t xml:space="preserve"> Kft. (képviseli: Albrecht László)</w:t>
      </w:r>
    </w:p>
    <w:p w14:paraId="10EC10A7" w14:textId="77777777" w:rsidR="00DB7B48" w:rsidRDefault="00DB7B48" w:rsidP="00DB7B48">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t>8200</w:t>
      </w:r>
      <w:r w:rsidRPr="0017749E">
        <w:rPr>
          <w:rFonts w:ascii="Tahoma" w:hAnsi="Tahoma" w:cs="Tahoma" w:hint="default"/>
          <w:sz w:val="24"/>
          <w:szCs w:val="24"/>
        </w:rPr>
        <w:t xml:space="preserve"> </w:t>
      </w:r>
      <w:r>
        <w:rPr>
          <w:rFonts w:ascii="Tahoma" w:hAnsi="Tahoma" w:cs="Tahoma" w:hint="default"/>
          <w:sz w:val="24"/>
          <w:szCs w:val="24"/>
        </w:rPr>
        <w:t>Veszprém</w:t>
      </w:r>
      <w:r w:rsidRPr="0017749E">
        <w:rPr>
          <w:rFonts w:ascii="Tahoma" w:hAnsi="Tahoma" w:cs="Tahoma" w:hint="default"/>
          <w:sz w:val="24"/>
          <w:szCs w:val="24"/>
        </w:rPr>
        <w:t xml:space="preserve">, </w:t>
      </w:r>
      <w:r>
        <w:rPr>
          <w:rFonts w:ascii="Tahoma" w:hAnsi="Tahoma" w:cs="Tahoma" w:hint="default"/>
          <w:sz w:val="24"/>
          <w:szCs w:val="24"/>
        </w:rPr>
        <w:t>Házgyári út 1.</w:t>
      </w:r>
    </w:p>
    <w:p w14:paraId="4B479070" w14:textId="7D774F2E" w:rsidR="00DB7B48" w:rsidRPr="00E17CA9" w:rsidRDefault="00DB7B48" w:rsidP="00DB7B48">
      <w:pPr>
        <w:ind w:left="567"/>
        <w:jc w:val="both"/>
        <w:rPr>
          <w:rFonts w:ascii="Tahoma" w:hAnsi="Tahoma" w:cs="Tahoma" w:hint="default"/>
          <w:sz w:val="24"/>
          <w:szCs w:val="24"/>
        </w:rPr>
      </w:pPr>
      <w:r w:rsidRPr="00E17CA9">
        <w:rPr>
          <w:rFonts w:ascii="Tahoma" w:hAnsi="Tahoma" w:cs="Tahoma" w:hint="default"/>
          <w:sz w:val="24"/>
          <w:szCs w:val="24"/>
        </w:rPr>
        <w:t>telefon:</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r>
      <w:r w:rsidR="00B6569D">
        <w:rPr>
          <w:rFonts w:ascii="Tahoma" w:hAnsi="Tahoma" w:cs="Tahoma" w:hint="default"/>
          <w:sz w:val="24"/>
          <w:szCs w:val="24"/>
        </w:rPr>
        <w:t>……………………</w:t>
      </w:r>
    </w:p>
    <w:p w14:paraId="137CF441" w14:textId="4C382C97" w:rsidR="00DB7B48" w:rsidRPr="00E17CA9" w:rsidRDefault="00DB7B48" w:rsidP="00DB7B48">
      <w:pPr>
        <w:ind w:left="567"/>
        <w:jc w:val="both"/>
        <w:rPr>
          <w:rFonts w:ascii="Tahoma" w:hAnsi="Tahoma" w:cs="Tahoma" w:hint="default"/>
          <w:sz w:val="24"/>
          <w:szCs w:val="24"/>
        </w:rPr>
      </w:pPr>
      <w:r w:rsidRPr="00E17CA9">
        <w:rPr>
          <w:rFonts w:ascii="Tahoma" w:hAnsi="Tahoma" w:cs="Tahoma" w:hint="default"/>
          <w:sz w:val="24"/>
          <w:szCs w:val="24"/>
        </w:rPr>
        <w:t>e-mail:</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r>
      <w:r w:rsidR="00B6569D">
        <w:rPr>
          <w:rFonts w:ascii="Tahoma" w:hAnsi="Tahoma" w:cs="Tahoma" w:hint="default"/>
          <w:sz w:val="24"/>
          <w:szCs w:val="24"/>
        </w:rPr>
        <w:t>……………………</w:t>
      </w:r>
    </w:p>
    <w:p w14:paraId="3BB313BE" w14:textId="77777777" w:rsidR="00DB7B48" w:rsidRDefault="00DB7B48" w:rsidP="00DB7B48">
      <w:pPr>
        <w:ind w:left="567"/>
        <w:jc w:val="both"/>
        <w:rPr>
          <w:rFonts w:ascii="Tahoma" w:hAnsi="Tahoma" w:cs="Tahoma" w:hint="default"/>
          <w:sz w:val="24"/>
          <w:szCs w:val="24"/>
        </w:rPr>
      </w:pPr>
    </w:p>
    <w:p w14:paraId="6009275B" w14:textId="77777777" w:rsidR="00DB7B48" w:rsidRDefault="00DB7B48" w:rsidP="00DB7B48">
      <w:pPr>
        <w:ind w:left="567"/>
        <w:jc w:val="both"/>
        <w:rPr>
          <w:rFonts w:ascii="Tahoma" w:hAnsi="Tahoma" w:cs="Tahoma" w:hint="default"/>
          <w:sz w:val="24"/>
          <w:szCs w:val="24"/>
        </w:rPr>
      </w:pPr>
      <w:r w:rsidRPr="006A1D60">
        <w:rPr>
          <w:rFonts w:ascii="Tahoma" w:hAnsi="Tahoma" w:cs="Tahoma"/>
          <w:sz w:val="24"/>
          <w:szCs w:val="24"/>
        </w:rPr>
        <w:t>A</w:t>
      </w:r>
      <w:r>
        <w:rPr>
          <w:rFonts w:ascii="Tahoma" w:hAnsi="Tahoma" w:cs="Tahoma" w:hint="default"/>
          <w:sz w:val="24"/>
          <w:szCs w:val="24"/>
        </w:rPr>
        <w:t xml:space="preserve"> szerződő felek</w:t>
      </w:r>
      <w:r w:rsidRPr="006A1D60">
        <w:rPr>
          <w:rFonts w:ascii="Tahoma" w:hAnsi="Tahoma" w:cs="Tahoma"/>
          <w:sz w:val="24"/>
          <w:szCs w:val="24"/>
        </w:rPr>
        <w:t xml:space="preserve">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5A37A4E6" w14:textId="77777777" w:rsidR="00DB7B48" w:rsidRDefault="00DB7B48" w:rsidP="00DB7B48">
      <w:pPr>
        <w:ind w:left="567"/>
        <w:jc w:val="both"/>
        <w:rPr>
          <w:rFonts w:ascii="Tahoma" w:hAnsi="Tahoma" w:cs="Tahoma" w:hint="default"/>
          <w:sz w:val="24"/>
          <w:szCs w:val="24"/>
        </w:rPr>
      </w:pPr>
    </w:p>
    <w:p w14:paraId="23BDF967" w14:textId="77777777" w:rsidR="00DB7B48" w:rsidRDefault="00DB7B48" w:rsidP="00DB7B48">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4A15A2D5" w14:textId="77777777" w:rsidR="00DB7B48" w:rsidRDefault="00DB7B48" w:rsidP="00DB7B48">
      <w:pPr>
        <w:ind w:left="567"/>
        <w:jc w:val="both"/>
        <w:rPr>
          <w:rFonts w:ascii="Tahoma" w:hAnsi="Tahoma" w:cs="Tahoma" w:hint="default"/>
          <w:sz w:val="24"/>
          <w:szCs w:val="24"/>
        </w:rPr>
      </w:pPr>
    </w:p>
    <w:p w14:paraId="3B14AAFB" w14:textId="77777777" w:rsidR="00DB7B48" w:rsidRDefault="00DB7B48" w:rsidP="00DB7B48">
      <w:pPr>
        <w:ind w:left="567"/>
        <w:jc w:val="both"/>
        <w:rPr>
          <w:rFonts w:ascii="Tahoma" w:hAnsi="Tahoma" w:cs="Tahoma" w:hint="default"/>
          <w:sz w:val="24"/>
          <w:szCs w:val="24"/>
        </w:rPr>
      </w:pPr>
      <w:r w:rsidRPr="006A1D60">
        <w:rPr>
          <w:rFonts w:ascii="Tahoma" w:hAnsi="Tahoma" w:cs="Tahoma"/>
          <w:sz w:val="24"/>
          <w:szCs w:val="24"/>
        </w:rPr>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22F044B7" w14:textId="77777777" w:rsidR="00DB7B48" w:rsidRDefault="00DB7B48" w:rsidP="00DB7B48">
      <w:pPr>
        <w:ind w:left="567"/>
        <w:jc w:val="both"/>
        <w:rPr>
          <w:rFonts w:ascii="Tahoma" w:hAnsi="Tahoma" w:cs="Tahoma" w:hint="default"/>
          <w:sz w:val="24"/>
          <w:szCs w:val="24"/>
        </w:rPr>
      </w:pPr>
    </w:p>
    <w:p w14:paraId="7688D8AC" w14:textId="77777777" w:rsidR="00DB7B48" w:rsidRDefault="00DB7B48" w:rsidP="00DB7B48">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7AED4786" w14:textId="77777777" w:rsidR="00DB7B48" w:rsidRDefault="00DB7B48" w:rsidP="00DB7B48">
      <w:pPr>
        <w:ind w:left="567"/>
        <w:jc w:val="both"/>
        <w:rPr>
          <w:rFonts w:ascii="Tahoma" w:hAnsi="Tahoma" w:cs="Tahoma" w:hint="default"/>
          <w:sz w:val="24"/>
          <w:szCs w:val="24"/>
        </w:rPr>
      </w:pPr>
    </w:p>
    <w:p w14:paraId="7BDDE86C" w14:textId="77777777" w:rsidR="00DB7B48" w:rsidRDefault="00DB7B48" w:rsidP="00DB7B48">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0B2A641C" w14:textId="77777777" w:rsidR="00DB7B48" w:rsidRPr="0017749E" w:rsidRDefault="00DB7B48" w:rsidP="00DB7B48">
      <w:pPr>
        <w:ind w:left="567" w:hanging="567"/>
        <w:jc w:val="center"/>
        <w:rPr>
          <w:rFonts w:ascii="Tahoma" w:hAnsi="Tahoma" w:cs="Tahoma" w:hint="default"/>
          <w:b/>
          <w:sz w:val="24"/>
          <w:szCs w:val="24"/>
        </w:rPr>
      </w:pPr>
    </w:p>
    <w:p w14:paraId="744F36CC" w14:textId="77777777" w:rsidR="00DB7B48" w:rsidRDefault="00DB7B48" w:rsidP="00DB7B48">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1DF62BE5" w14:textId="77777777" w:rsidR="00DB7B48" w:rsidRPr="0017749E" w:rsidRDefault="00DB7B48" w:rsidP="00DB7B48">
      <w:pPr>
        <w:ind w:left="567" w:hanging="567"/>
        <w:jc w:val="center"/>
        <w:rPr>
          <w:rFonts w:ascii="Tahoma" w:hAnsi="Tahoma" w:cs="Tahoma" w:hint="default"/>
          <w:b/>
          <w:sz w:val="24"/>
          <w:szCs w:val="24"/>
        </w:rPr>
      </w:pPr>
    </w:p>
    <w:p w14:paraId="07FEA65E" w14:textId="77777777" w:rsidR="00DB7B48" w:rsidRDefault="00DB7B48" w:rsidP="00DB7B48">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4F412423" w14:textId="77777777" w:rsidR="00DB7B48" w:rsidRPr="0017749E" w:rsidRDefault="00DB7B48" w:rsidP="00DB7B48">
      <w:pPr>
        <w:ind w:left="567" w:hanging="567"/>
        <w:jc w:val="both"/>
        <w:rPr>
          <w:rFonts w:ascii="Tahoma" w:hAnsi="Tahoma" w:cs="Tahoma" w:hint="default"/>
          <w:sz w:val="24"/>
          <w:szCs w:val="24"/>
        </w:rPr>
      </w:pPr>
    </w:p>
    <w:p w14:paraId="11143134" w14:textId="77777777" w:rsidR="00DB7B48" w:rsidRDefault="00DB7B48" w:rsidP="00DB7B48">
      <w:pPr>
        <w:tabs>
          <w:tab w:val="left" w:pos="567"/>
        </w:tabs>
        <w:ind w:left="360" w:hanging="360"/>
        <w:jc w:val="both"/>
        <w:rPr>
          <w:rFonts w:ascii="Tahoma" w:hAnsi="Tahoma" w:cs="Tahoma" w:hint="default"/>
          <w:sz w:val="24"/>
          <w:szCs w:val="24"/>
        </w:rPr>
      </w:pPr>
      <w:r>
        <w:rPr>
          <w:rFonts w:ascii="Tahoma" w:hAnsi="Tahoma" w:cs="Tahoma" w:hint="default"/>
          <w:sz w:val="24"/>
          <w:szCs w:val="24"/>
        </w:rPr>
        <w:t>18</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4EB04D3D" w14:textId="77777777" w:rsidR="00DB7B48" w:rsidRPr="0017749E" w:rsidRDefault="00DB7B48" w:rsidP="00DB7B48">
      <w:pPr>
        <w:tabs>
          <w:tab w:val="left" w:pos="567"/>
        </w:tabs>
        <w:ind w:left="360" w:hanging="360"/>
        <w:jc w:val="both"/>
        <w:rPr>
          <w:rFonts w:ascii="Tahoma" w:hAnsi="Tahoma" w:cs="Tahoma" w:hint="default"/>
          <w:sz w:val="24"/>
          <w:szCs w:val="24"/>
        </w:rPr>
      </w:pPr>
    </w:p>
    <w:p w14:paraId="5C900396" w14:textId="77777777" w:rsidR="00DB7B48" w:rsidRDefault="00DB7B48" w:rsidP="00DB7B48">
      <w:pPr>
        <w:tabs>
          <w:tab w:val="left" w:pos="567"/>
        </w:tabs>
        <w:ind w:left="567" w:hanging="567"/>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Pr>
          <w:rFonts w:ascii="Tahoma" w:hAnsi="Tahoma" w:cs="Tahoma" w:hint="default"/>
          <w:sz w:val="24"/>
          <w:szCs w:val="24"/>
        </w:rPr>
        <w:t>1965/24</w:t>
      </w:r>
      <w:r w:rsidRPr="00234B04">
        <w:rPr>
          <w:rFonts w:ascii="Tahoma" w:hAnsi="Tahoma" w:cs="Tahoma" w:hint="default"/>
          <w:sz w:val="24"/>
          <w:szCs w:val="24"/>
        </w:rPr>
        <w:t xml:space="preserve"> hrsz.-ú ingatlant érintő településrendezési terv módosítására vonatkozó telepítési tanulmánytervről.</w:t>
      </w:r>
    </w:p>
    <w:p w14:paraId="1BE676F3" w14:textId="77777777" w:rsidR="00DB7B48" w:rsidRPr="0017749E" w:rsidRDefault="00DB7B48" w:rsidP="00DB7B48">
      <w:pPr>
        <w:tabs>
          <w:tab w:val="left" w:pos="567"/>
        </w:tabs>
        <w:ind w:left="567" w:hanging="567"/>
        <w:jc w:val="both"/>
        <w:rPr>
          <w:rFonts w:ascii="Tahoma" w:hAnsi="Tahoma" w:cs="Tahoma" w:hint="default"/>
          <w:sz w:val="24"/>
          <w:szCs w:val="24"/>
        </w:rPr>
      </w:pPr>
    </w:p>
    <w:p w14:paraId="736DF981" w14:textId="77777777" w:rsidR="00DB7B48" w:rsidRPr="0017749E" w:rsidRDefault="00DB7B48" w:rsidP="00DB7B48">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0</w:t>
      </w:r>
      <w:r w:rsidRPr="0017749E">
        <w:rPr>
          <w:rFonts w:ascii="Tahoma" w:hAnsi="Tahoma" w:cs="Tahoma" w:hint="default"/>
          <w:sz w:val="24"/>
          <w:szCs w:val="24"/>
        </w:rPr>
        <w:t xml:space="preserve">.) </w:t>
      </w:r>
      <w:r w:rsidRPr="0017749E">
        <w:rPr>
          <w:rFonts w:ascii="Tahoma" w:hAnsi="Tahoma" w:cs="Tahoma" w:hint="default"/>
          <w:sz w:val="24"/>
          <w:szCs w:val="24"/>
        </w:rPr>
        <w:tab/>
        <w:t xml:space="preserve">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w:t>
      </w:r>
      <w:r w:rsidRPr="0017749E">
        <w:rPr>
          <w:rFonts w:ascii="Tahoma" w:hAnsi="Tahoma" w:cs="Tahoma" w:hint="default"/>
          <w:sz w:val="24"/>
          <w:szCs w:val="24"/>
        </w:rPr>
        <w:lastRenderedPageBreak/>
        <w:t>valamint a 95/46/EK rendelet hatályon kívül helyezéséről) 6. cikk (1) bekezdés b) pontja, mely szerint a személyes adatok kezelése jogszerű, ha az adatkezelés olyan szerződés teljesítéséhez szükséges, amelyben az érintett az egyik fél.</w:t>
      </w:r>
    </w:p>
    <w:p w14:paraId="5D09B0AA" w14:textId="77777777" w:rsidR="00DB7B48" w:rsidRPr="0017749E" w:rsidRDefault="00DB7B48" w:rsidP="00DB7B48">
      <w:pPr>
        <w:ind w:left="567" w:hanging="567"/>
        <w:jc w:val="both"/>
        <w:rPr>
          <w:rFonts w:ascii="Tahoma" w:hAnsi="Tahoma" w:cs="Tahoma" w:hint="default"/>
          <w:sz w:val="24"/>
          <w:szCs w:val="24"/>
        </w:rPr>
      </w:pPr>
    </w:p>
    <w:p w14:paraId="57CB4BB0" w14:textId="77777777" w:rsidR="00DB7B48" w:rsidRPr="0017749E" w:rsidRDefault="00DB7B48" w:rsidP="00DB7B48">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2D23884A" w14:textId="77777777" w:rsidR="00DB7B48" w:rsidRPr="0017749E" w:rsidRDefault="00DB7B48" w:rsidP="00DB7B48">
      <w:pPr>
        <w:ind w:left="567" w:hanging="567"/>
        <w:jc w:val="both"/>
        <w:rPr>
          <w:rFonts w:ascii="Tahoma" w:hAnsi="Tahoma" w:cs="Tahoma" w:hint="default"/>
          <w:sz w:val="24"/>
          <w:szCs w:val="24"/>
        </w:rPr>
      </w:pPr>
    </w:p>
    <w:p w14:paraId="47304132" w14:textId="77777777" w:rsidR="00DB7B48" w:rsidRPr="0017749E" w:rsidRDefault="00DB7B48" w:rsidP="00DB7B48">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 xml:space="preserve">.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w:t>
      </w:r>
    </w:p>
    <w:p w14:paraId="2141EB7D" w14:textId="77777777" w:rsidR="00DB7B48" w:rsidRDefault="00DB7B48" w:rsidP="00DB7B48">
      <w:pPr>
        <w:rPr>
          <w:rFonts w:ascii="Tahoma" w:hAnsi="Tahoma" w:cs="Tahoma" w:hint="default"/>
          <w:sz w:val="24"/>
          <w:szCs w:val="24"/>
        </w:rPr>
      </w:pPr>
    </w:p>
    <w:p w14:paraId="78F3E975" w14:textId="77777777" w:rsidR="00DB7B48" w:rsidRPr="0017749E" w:rsidRDefault="00DB7B48" w:rsidP="00DB7B48">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DB7B48" w:rsidRPr="0017749E" w14:paraId="6F7EED4F" w14:textId="77777777" w:rsidTr="00F03176">
        <w:tc>
          <w:tcPr>
            <w:tcW w:w="4606" w:type="dxa"/>
          </w:tcPr>
          <w:p w14:paraId="40501F8C" w14:textId="77777777" w:rsidR="00DB7B48" w:rsidRPr="004A0D9E" w:rsidRDefault="00DB7B48" w:rsidP="00F03176">
            <w:pPr>
              <w:overflowPunct w:val="0"/>
              <w:autoSpaceDE w:val="0"/>
              <w:autoSpaceDN w:val="0"/>
              <w:adjustRightInd w:val="0"/>
              <w:jc w:val="center"/>
              <w:textAlignment w:val="baseline"/>
              <w:rPr>
                <w:rFonts w:ascii="Tahoma" w:hAnsi="Tahoma" w:cs="Tahoma" w:hint="default"/>
                <w:b/>
                <w:sz w:val="24"/>
                <w:szCs w:val="24"/>
              </w:rPr>
            </w:pPr>
            <w:r w:rsidRPr="004A0D9E">
              <w:rPr>
                <w:rFonts w:ascii="Tahoma" w:hAnsi="Tahoma" w:cs="Tahoma" w:hint="default"/>
                <w:b/>
                <w:sz w:val="24"/>
                <w:szCs w:val="24"/>
              </w:rPr>
              <w:t>………………………………..</w:t>
            </w:r>
          </w:p>
          <w:p w14:paraId="5CD70304" w14:textId="1A14F2D0" w:rsidR="00DB7B48" w:rsidRPr="0017749E" w:rsidRDefault="004A0D9E" w:rsidP="00F03176">
            <w:pPr>
              <w:overflowPunct w:val="0"/>
              <w:autoSpaceDE w:val="0"/>
              <w:autoSpaceDN w:val="0"/>
              <w:adjustRightInd w:val="0"/>
              <w:jc w:val="center"/>
              <w:textAlignment w:val="baseline"/>
              <w:rPr>
                <w:rFonts w:ascii="Tahoma" w:hAnsi="Tahoma" w:cs="Tahoma" w:hint="default"/>
                <w:b/>
                <w:sz w:val="24"/>
                <w:szCs w:val="24"/>
              </w:rPr>
            </w:pPr>
            <w:r w:rsidRPr="004A0D9E">
              <w:rPr>
                <w:rFonts w:ascii="Tahoma" w:hAnsi="Tahoma" w:cs="Tahoma"/>
                <w:b/>
                <w:sz w:val="24"/>
                <w:szCs w:val="24"/>
              </w:rPr>
              <w:t>FLÓRA BOTANIKA</w:t>
            </w:r>
            <w:r w:rsidR="00DB7B48">
              <w:rPr>
                <w:rFonts w:ascii="Tahoma" w:hAnsi="Tahoma" w:cs="Tahoma" w:hint="default"/>
                <w:b/>
                <w:sz w:val="24"/>
                <w:szCs w:val="24"/>
              </w:rPr>
              <w:t xml:space="preserve"> Kft.</w:t>
            </w:r>
          </w:p>
          <w:p w14:paraId="3F9BA365" w14:textId="77777777" w:rsidR="00DB7B48" w:rsidRPr="0017749E" w:rsidRDefault="00DB7B48" w:rsidP="00F03176">
            <w:pPr>
              <w:jc w:val="center"/>
              <w:rPr>
                <w:rFonts w:ascii="Tahoma" w:hAnsi="Tahoma" w:cs="Tahoma" w:hint="default"/>
                <w:b/>
                <w:sz w:val="24"/>
                <w:szCs w:val="24"/>
              </w:rPr>
            </w:pPr>
            <w:r>
              <w:rPr>
                <w:rFonts w:ascii="Tahoma" w:hAnsi="Tahoma" w:cs="Tahoma" w:hint="default"/>
                <w:b/>
                <w:sz w:val="24"/>
                <w:szCs w:val="24"/>
              </w:rPr>
              <w:t>képviseletében eljár:</w:t>
            </w:r>
          </w:p>
          <w:p w14:paraId="50D82598" w14:textId="77777777" w:rsidR="00DB7B48" w:rsidRPr="0017749E" w:rsidRDefault="00DB7B48" w:rsidP="00F03176">
            <w:pPr>
              <w:jc w:val="center"/>
              <w:rPr>
                <w:rFonts w:ascii="Tahoma" w:hAnsi="Tahoma" w:cs="Tahoma" w:hint="default"/>
                <w:b/>
                <w:sz w:val="24"/>
                <w:szCs w:val="24"/>
              </w:rPr>
            </w:pPr>
            <w:r>
              <w:rPr>
                <w:rFonts w:ascii="Tahoma" w:hAnsi="Tahoma" w:cs="Tahoma" w:hint="default"/>
                <w:b/>
                <w:sz w:val="24"/>
                <w:szCs w:val="24"/>
              </w:rPr>
              <w:t>Albrecht László ügyvezető</w:t>
            </w:r>
          </w:p>
        </w:tc>
        <w:tc>
          <w:tcPr>
            <w:tcW w:w="4606" w:type="dxa"/>
          </w:tcPr>
          <w:p w14:paraId="0F271223" w14:textId="77777777" w:rsidR="00DB7B48" w:rsidRPr="0017749E" w:rsidRDefault="00DB7B48" w:rsidP="00F03176">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68EF7AFD" w14:textId="77777777" w:rsidR="00DB7B48" w:rsidRPr="0017749E" w:rsidRDefault="00DB7B48" w:rsidP="00F03176">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464E378B" w14:textId="77777777" w:rsidR="00DB7B48" w:rsidRPr="0017749E" w:rsidRDefault="00DB7B48" w:rsidP="00F03176">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41B59E19" w14:textId="77777777" w:rsidR="00DB7B48" w:rsidRPr="0017749E" w:rsidRDefault="00DB7B48" w:rsidP="00F03176">
            <w:pPr>
              <w:jc w:val="center"/>
              <w:rPr>
                <w:rFonts w:ascii="Tahoma" w:hAnsi="Tahoma" w:cs="Tahoma" w:hint="default"/>
                <w:b/>
                <w:sz w:val="24"/>
                <w:szCs w:val="24"/>
              </w:rPr>
            </w:pPr>
            <w:r w:rsidRPr="0017749E">
              <w:rPr>
                <w:rFonts w:ascii="Tahoma" w:hAnsi="Tahoma" w:cs="Tahoma" w:hint="default"/>
                <w:b/>
                <w:bCs/>
                <w:sz w:val="24"/>
                <w:szCs w:val="24"/>
              </w:rPr>
              <w:t xml:space="preserve">Porga Gyula </w:t>
            </w:r>
            <w:r w:rsidRPr="0017749E">
              <w:rPr>
                <w:rFonts w:ascii="Tahoma" w:hAnsi="Tahoma" w:cs="Tahoma" w:hint="default"/>
                <w:b/>
                <w:sz w:val="24"/>
                <w:szCs w:val="24"/>
              </w:rPr>
              <w:t>polgármester</w:t>
            </w:r>
          </w:p>
        </w:tc>
      </w:tr>
    </w:tbl>
    <w:p w14:paraId="7362F3CC" w14:textId="77777777" w:rsidR="00DB7B48" w:rsidRPr="0017749E" w:rsidRDefault="00DB7B48" w:rsidP="00DB7B48">
      <w:pPr>
        <w:jc w:val="both"/>
        <w:rPr>
          <w:rFonts w:ascii="Tahoma" w:hAnsi="Tahoma" w:cs="Tahoma" w:hint="default"/>
          <w:sz w:val="24"/>
          <w:szCs w:val="24"/>
        </w:rPr>
      </w:pPr>
    </w:p>
    <w:p w14:paraId="28615081" w14:textId="77777777" w:rsidR="00032660" w:rsidRDefault="00032660">
      <w:pPr>
        <w:rPr>
          <w:rFonts w:hint="default"/>
        </w:rPr>
      </w:pPr>
    </w:p>
    <w:sectPr w:rsidR="00032660" w:rsidSect="00DB7B48">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D370D" w14:textId="77777777" w:rsidR="001F1DEC" w:rsidRDefault="001F1DEC" w:rsidP="00DB7B48">
      <w:pPr>
        <w:rPr>
          <w:rFonts w:hint="default"/>
        </w:rPr>
      </w:pPr>
      <w:r>
        <w:separator/>
      </w:r>
    </w:p>
  </w:endnote>
  <w:endnote w:type="continuationSeparator" w:id="0">
    <w:p w14:paraId="26A4C488" w14:textId="77777777" w:rsidR="001F1DEC" w:rsidRDefault="001F1DEC" w:rsidP="00DB7B4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BBF1" w14:textId="77777777" w:rsidR="00DB7B48" w:rsidRDefault="00DB7B48">
    <w:pPr>
      <w:pStyle w:val="llb"/>
      <w:jc w:val="center"/>
      <w:rPr>
        <w:rFonts w:hint="default"/>
      </w:rPr>
    </w:pPr>
    <w:r>
      <w:fldChar w:fldCharType="begin"/>
    </w:r>
    <w:r>
      <w:instrText>PAGE   \* MERGEFORMAT</w:instrText>
    </w:r>
    <w:r>
      <w:fldChar w:fldCharType="separate"/>
    </w:r>
    <w:r w:rsidRPr="00F1544D">
      <w:rPr>
        <w:rFonts w:hint="default"/>
        <w:noProof/>
      </w:rPr>
      <w:t>6</w:t>
    </w:r>
    <w:r>
      <w:fldChar w:fldCharType="end"/>
    </w:r>
  </w:p>
  <w:p w14:paraId="6049D681" w14:textId="77777777" w:rsidR="00DB7B48" w:rsidRDefault="00DB7B48">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5BB3" w14:textId="77777777" w:rsidR="001F1DEC" w:rsidRDefault="001F1DEC" w:rsidP="00DB7B48">
      <w:pPr>
        <w:rPr>
          <w:rFonts w:hint="default"/>
        </w:rPr>
      </w:pPr>
      <w:r>
        <w:separator/>
      </w:r>
    </w:p>
  </w:footnote>
  <w:footnote w:type="continuationSeparator" w:id="0">
    <w:p w14:paraId="5B6B997E" w14:textId="77777777" w:rsidR="001F1DEC" w:rsidRDefault="001F1DEC" w:rsidP="00DB7B48">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CC1E130E"/>
    <w:lvl w:ilvl="0" w:tplc="586C9AE2">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74A52689"/>
    <w:multiLevelType w:val="hybridMultilevel"/>
    <w:tmpl w:val="21F63204"/>
    <w:lvl w:ilvl="0" w:tplc="364ED30C">
      <w:numFmt w:val="bullet"/>
      <w:lvlText w:val="-"/>
      <w:lvlJc w:val="left"/>
      <w:pPr>
        <w:ind w:left="1068" w:hanging="360"/>
      </w:pPr>
      <w:rPr>
        <w:rFonts w:ascii="Tahoma" w:eastAsia="Times New Roman" w:hAnsi="Tahoma" w:cs="Tahoma" w:hint="default"/>
        <w:color w:val="auto"/>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num w:numId="1" w16cid:durableId="1020662614">
    <w:abstractNumId w:val="0"/>
  </w:num>
  <w:num w:numId="2" w16cid:durableId="1828327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6924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48"/>
    <w:rsid w:val="00032660"/>
    <w:rsid w:val="0010289E"/>
    <w:rsid w:val="001F0F5E"/>
    <w:rsid w:val="001F1DEC"/>
    <w:rsid w:val="00211757"/>
    <w:rsid w:val="002341E2"/>
    <w:rsid w:val="002473B7"/>
    <w:rsid w:val="00314501"/>
    <w:rsid w:val="00391586"/>
    <w:rsid w:val="003C1962"/>
    <w:rsid w:val="003D3A2D"/>
    <w:rsid w:val="003F36C7"/>
    <w:rsid w:val="004A0D9E"/>
    <w:rsid w:val="004A62D8"/>
    <w:rsid w:val="004F26E0"/>
    <w:rsid w:val="004F696D"/>
    <w:rsid w:val="00514F1B"/>
    <w:rsid w:val="006B23A7"/>
    <w:rsid w:val="0072563F"/>
    <w:rsid w:val="00802017"/>
    <w:rsid w:val="00816540"/>
    <w:rsid w:val="008A1C4C"/>
    <w:rsid w:val="008D0DE7"/>
    <w:rsid w:val="008D2BCB"/>
    <w:rsid w:val="009B67A0"/>
    <w:rsid w:val="00A33B28"/>
    <w:rsid w:val="00A62B9F"/>
    <w:rsid w:val="00A72EC1"/>
    <w:rsid w:val="00B6569D"/>
    <w:rsid w:val="00BF2966"/>
    <w:rsid w:val="00C17F76"/>
    <w:rsid w:val="00C75F85"/>
    <w:rsid w:val="00CA08A5"/>
    <w:rsid w:val="00CB2EF1"/>
    <w:rsid w:val="00D70455"/>
    <w:rsid w:val="00D733F3"/>
    <w:rsid w:val="00D751E1"/>
    <w:rsid w:val="00DB71F5"/>
    <w:rsid w:val="00DB7B48"/>
    <w:rsid w:val="00E7654B"/>
    <w:rsid w:val="00E84C64"/>
    <w:rsid w:val="00E9208D"/>
    <w:rsid w:val="00F06AE4"/>
    <w:rsid w:val="00F06C10"/>
    <w:rsid w:val="00F8777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E887"/>
  <w15:chartTrackingRefBased/>
  <w15:docId w15:val="{038A2E8E-CBE8-4802-A5FD-01DFAB2CE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B7B48"/>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DB7B4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DB7B4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DB7B48"/>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DB7B48"/>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DB7B48"/>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DB7B48"/>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DB7B48"/>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DB7B48"/>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DB7B48"/>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B7B48"/>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DB7B48"/>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DB7B48"/>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DB7B48"/>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DB7B48"/>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DB7B48"/>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DB7B48"/>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DB7B48"/>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DB7B48"/>
    <w:rPr>
      <w:rFonts w:eastAsiaTheme="majorEastAsia" w:cstheme="majorBidi"/>
      <w:color w:val="272727" w:themeColor="text1" w:themeTint="D8"/>
    </w:rPr>
  </w:style>
  <w:style w:type="paragraph" w:styleId="Cm">
    <w:name w:val="Title"/>
    <w:basedOn w:val="Norml"/>
    <w:next w:val="Norml"/>
    <w:link w:val="CmChar"/>
    <w:uiPriority w:val="10"/>
    <w:qFormat/>
    <w:rsid w:val="00DB7B48"/>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DB7B48"/>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DB7B48"/>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DB7B48"/>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DB7B48"/>
    <w:pPr>
      <w:spacing w:before="160"/>
      <w:jc w:val="center"/>
    </w:pPr>
    <w:rPr>
      <w:i/>
      <w:iCs/>
      <w:color w:val="404040" w:themeColor="text1" w:themeTint="BF"/>
    </w:rPr>
  </w:style>
  <w:style w:type="character" w:customStyle="1" w:styleId="IdzetChar">
    <w:name w:val="Idézet Char"/>
    <w:basedOn w:val="Bekezdsalapbettpusa"/>
    <w:link w:val="Idzet"/>
    <w:uiPriority w:val="29"/>
    <w:rsid w:val="00DB7B48"/>
    <w:rPr>
      <w:i/>
      <w:iCs/>
      <w:color w:val="404040" w:themeColor="text1" w:themeTint="BF"/>
    </w:rPr>
  </w:style>
  <w:style w:type="paragraph" w:styleId="Listaszerbekezds">
    <w:name w:val="List Paragraph"/>
    <w:aliases w:val="List Paragraph,List Paragraph à moi,Welt L Char,Welt L,Bullet List,FooterText,numbered,Paragraphe de liste1,Bulletr List Paragraph,列出段落,列出段落1,Listeafsnit1,Parágrafo da Lista1,List Paragraph2,List Paragraph21,リスト段落1,Párrafo de lista1"/>
    <w:basedOn w:val="Norml"/>
    <w:uiPriority w:val="34"/>
    <w:qFormat/>
    <w:rsid w:val="00DB7B48"/>
    <w:pPr>
      <w:ind w:left="720"/>
      <w:contextualSpacing/>
    </w:pPr>
  </w:style>
  <w:style w:type="character" w:styleId="Erskiemels">
    <w:name w:val="Intense Emphasis"/>
    <w:basedOn w:val="Bekezdsalapbettpusa"/>
    <w:uiPriority w:val="21"/>
    <w:qFormat/>
    <w:rsid w:val="00DB7B48"/>
    <w:rPr>
      <w:i/>
      <w:iCs/>
      <w:color w:val="2E74B5" w:themeColor="accent1" w:themeShade="BF"/>
    </w:rPr>
  </w:style>
  <w:style w:type="paragraph" w:styleId="Kiemeltidzet">
    <w:name w:val="Intense Quote"/>
    <w:basedOn w:val="Norml"/>
    <w:next w:val="Norml"/>
    <w:link w:val="KiemeltidzetChar"/>
    <w:uiPriority w:val="30"/>
    <w:qFormat/>
    <w:rsid w:val="00DB7B4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DB7B48"/>
    <w:rPr>
      <w:i/>
      <w:iCs/>
      <w:color w:val="2E74B5" w:themeColor="accent1" w:themeShade="BF"/>
    </w:rPr>
  </w:style>
  <w:style w:type="character" w:styleId="Ershivatkozs">
    <w:name w:val="Intense Reference"/>
    <w:basedOn w:val="Bekezdsalapbettpusa"/>
    <w:uiPriority w:val="32"/>
    <w:qFormat/>
    <w:rsid w:val="00DB7B48"/>
    <w:rPr>
      <w:b/>
      <w:bCs/>
      <w:smallCaps/>
      <w:color w:val="2E74B5" w:themeColor="accent1" w:themeShade="BF"/>
      <w:spacing w:val="5"/>
    </w:rPr>
  </w:style>
  <w:style w:type="paragraph" w:styleId="llb">
    <w:name w:val="footer"/>
    <w:basedOn w:val="Norml"/>
    <w:link w:val="llbChar"/>
    <w:rsid w:val="00DB7B48"/>
    <w:pPr>
      <w:tabs>
        <w:tab w:val="center" w:pos="4520"/>
        <w:tab w:val="right" w:pos="9060"/>
      </w:tabs>
    </w:pPr>
  </w:style>
  <w:style w:type="character" w:customStyle="1" w:styleId="llbChar">
    <w:name w:val="Élőláb Char"/>
    <w:basedOn w:val="Bekezdsalapbettpusa"/>
    <w:link w:val="llb"/>
    <w:rsid w:val="00DB7B48"/>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DB7B48"/>
    <w:pPr>
      <w:tabs>
        <w:tab w:val="center" w:pos="4536"/>
        <w:tab w:val="right" w:pos="9072"/>
      </w:tabs>
    </w:pPr>
  </w:style>
  <w:style w:type="character" w:customStyle="1" w:styleId="lfejChar">
    <w:name w:val="Élőfej Char"/>
    <w:basedOn w:val="Bekezdsalapbettpusa"/>
    <w:link w:val="lfej"/>
    <w:rsid w:val="00DB7B48"/>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1670</Words>
  <Characters>11526</Characters>
  <Application>Microsoft Office Word</Application>
  <DocSecurity>0</DocSecurity>
  <Lines>96</Lines>
  <Paragraphs>26</Paragraphs>
  <ScaleCrop>false</ScaleCrop>
  <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PH33</cp:lastModifiedBy>
  <cp:revision>7</cp:revision>
  <dcterms:created xsi:type="dcterms:W3CDTF">2026-06-12T11:55:00Z</dcterms:created>
  <dcterms:modified xsi:type="dcterms:W3CDTF">2026-06-25T10:29:00Z</dcterms:modified>
</cp:coreProperties>
</file>